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7030C" w14:textId="77777777" w:rsidR="00CA1205" w:rsidRPr="00550196" w:rsidRDefault="00CA1205" w:rsidP="001E339D">
      <w:pPr>
        <w:spacing w:after="0" w:line="360" w:lineRule="auto"/>
        <w:jc w:val="center"/>
        <w:rPr>
          <w:b/>
          <w:sz w:val="24"/>
          <w:szCs w:val="24"/>
          <w:lang w:val="en-US"/>
        </w:rPr>
      </w:pP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134"/>
        <w:gridCol w:w="1959"/>
        <w:gridCol w:w="2429"/>
      </w:tblGrid>
      <w:tr w:rsidR="00CA1205" w:rsidRPr="00550196" w14:paraId="637307DE" w14:textId="77777777" w:rsidTr="00727AEE">
        <w:trPr>
          <w:jc w:val="center"/>
        </w:trPr>
        <w:tc>
          <w:tcPr>
            <w:tcW w:w="8719" w:type="dxa"/>
            <w:gridSpan w:val="4"/>
            <w:shd w:val="clear" w:color="auto" w:fill="C6D9F1"/>
            <w:vAlign w:val="center"/>
          </w:tcPr>
          <w:p w14:paraId="59EFE6B8" w14:textId="7AC716FD" w:rsidR="00CA1205" w:rsidRPr="00550196" w:rsidRDefault="00624AE0" w:rsidP="00624AE0">
            <w:pPr>
              <w:spacing w:before="120"/>
              <w:jc w:val="center"/>
              <w:rPr>
                <w:rFonts w:ascii="Calibri" w:hAnsi="Calibri"/>
                <w:b/>
                <w:spacing w:val="34"/>
                <w:sz w:val="32"/>
                <w:lang w:val="en-US"/>
              </w:rPr>
            </w:pPr>
            <w:r w:rsidRPr="00550196">
              <w:rPr>
                <w:rFonts w:ascii="Calibri" w:hAnsi="Calibri"/>
                <w:b/>
                <w:spacing w:val="34"/>
                <w:sz w:val="32"/>
                <w:lang w:val="en-US"/>
              </w:rPr>
              <w:t xml:space="preserve">Responsible Innovation Models </w:t>
            </w:r>
            <w:r w:rsidR="00CA1205" w:rsidRPr="00550196">
              <w:rPr>
                <w:rFonts w:ascii="Calibri" w:hAnsi="Calibri"/>
                <w:b/>
                <w:spacing w:val="34"/>
                <w:sz w:val="32"/>
                <w:lang w:val="en-US"/>
              </w:rPr>
              <w:t xml:space="preserve">Report </w:t>
            </w:r>
          </w:p>
        </w:tc>
      </w:tr>
      <w:tr w:rsidR="00CA1205" w:rsidRPr="00550196" w14:paraId="31F8FCB5" w14:textId="77777777" w:rsidTr="00727AEE">
        <w:trPr>
          <w:jc w:val="center"/>
        </w:trPr>
        <w:tc>
          <w:tcPr>
            <w:tcW w:w="4331" w:type="dxa"/>
            <w:gridSpan w:val="2"/>
          </w:tcPr>
          <w:p w14:paraId="4F01C67C" w14:textId="77777777" w:rsidR="00CA1205" w:rsidRPr="00550196" w:rsidRDefault="00CA1205" w:rsidP="00727AEE">
            <w:pPr>
              <w:spacing w:before="120"/>
              <w:rPr>
                <w:rFonts w:ascii="Calibri" w:hAnsi="Calibri" w:cs="Arial"/>
              </w:rPr>
            </w:pPr>
            <w:r w:rsidRPr="00550196">
              <w:rPr>
                <w:rFonts w:ascii="Calibri" w:hAnsi="Calibri" w:cs="Arial"/>
              </w:rPr>
              <w:t xml:space="preserve">Deliverable </w:t>
            </w:r>
          </w:p>
        </w:tc>
        <w:tc>
          <w:tcPr>
            <w:tcW w:w="4388" w:type="dxa"/>
            <w:gridSpan w:val="2"/>
            <w:shd w:val="clear" w:color="auto" w:fill="C6D9F1"/>
          </w:tcPr>
          <w:p w14:paraId="12286009" w14:textId="1ED3412F" w:rsidR="00CA1205" w:rsidRPr="00550196" w:rsidRDefault="00CA1205" w:rsidP="00727AEE">
            <w:pPr>
              <w:spacing w:before="120"/>
              <w:rPr>
                <w:rFonts w:ascii="Calibri" w:hAnsi="Calibri" w:cs="Arial"/>
                <w:b/>
              </w:rPr>
            </w:pPr>
            <w:r w:rsidRPr="00550196">
              <w:rPr>
                <w:rFonts w:ascii="Calibri" w:hAnsi="Calibri" w:cs="Arial"/>
                <w:b/>
              </w:rPr>
              <w:t>D.</w:t>
            </w:r>
            <w:r w:rsidR="00624AE0" w:rsidRPr="00550196">
              <w:rPr>
                <w:rFonts w:ascii="Calibri" w:hAnsi="Calibri" w:cs="Arial"/>
                <w:b/>
              </w:rPr>
              <w:t>2.4</w:t>
            </w:r>
          </w:p>
        </w:tc>
      </w:tr>
      <w:tr w:rsidR="00CA1205" w:rsidRPr="00550196" w14:paraId="1495F0C6" w14:textId="77777777" w:rsidTr="00727AEE">
        <w:trPr>
          <w:cantSplit/>
          <w:jc w:val="center"/>
        </w:trPr>
        <w:tc>
          <w:tcPr>
            <w:tcW w:w="2197" w:type="dxa"/>
          </w:tcPr>
          <w:p w14:paraId="38037183" w14:textId="77777777" w:rsidR="00CA1205" w:rsidRPr="00550196" w:rsidRDefault="00CA1205" w:rsidP="00727AEE">
            <w:pPr>
              <w:spacing w:before="120"/>
              <w:rPr>
                <w:rFonts w:ascii="Calibri" w:hAnsi="Calibri" w:cs="Arial"/>
              </w:rPr>
            </w:pPr>
            <w:r w:rsidRPr="00550196">
              <w:rPr>
                <w:rFonts w:ascii="Calibri" w:hAnsi="Calibri" w:cs="Arial"/>
              </w:rPr>
              <w:t>Workpackage No.</w:t>
            </w:r>
          </w:p>
        </w:tc>
        <w:tc>
          <w:tcPr>
            <w:tcW w:w="2134" w:type="dxa"/>
            <w:shd w:val="clear" w:color="000000" w:fill="C6D9F1"/>
          </w:tcPr>
          <w:p w14:paraId="77268C8C" w14:textId="77777777" w:rsidR="00CA1205" w:rsidRPr="00550196" w:rsidRDefault="00CA1205" w:rsidP="00727AEE">
            <w:pPr>
              <w:spacing w:before="120"/>
              <w:rPr>
                <w:rFonts w:ascii="Calibri" w:hAnsi="Calibri" w:cs="Arial"/>
                <w:b/>
              </w:rPr>
            </w:pPr>
            <w:r w:rsidRPr="00550196">
              <w:rPr>
                <w:rFonts w:ascii="Calibri" w:hAnsi="Calibri" w:cs="Arial"/>
                <w:b/>
              </w:rPr>
              <w:t>WP2</w:t>
            </w:r>
          </w:p>
        </w:tc>
        <w:tc>
          <w:tcPr>
            <w:tcW w:w="1959" w:type="dxa"/>
          </w:tcPr>
          <w:p w14:paraId="1CEACE86" w14:textId="77777777" w:rsidR="00CA1205" w:rsidRPr="00550196" w:rsidRDefault="00CA1205" w:rsidP="00727AEE">
            <w:pPr>
              <w:spacing w:before="120"/>
              <w:rPr>
                <w:rFonts w:ascii="Calibri" w:hAnsi="Calibri" w:cs="Arial"/>
                <w:b/>
              </w:rPr>
            </w:pPr>
            <w:r w:rsidRPr="00550196">
              <w:rPr>
                <w:rFonts w:ascii="Calibri" w:hAnsi="Calibri" w:cs="Arial"/>
              </w:rPr>
              <w:t>Workpackage Title</w:t>
            </w:r>
          </w:p>
        </w:tc>
        <w:tc>
          <w:tcPr>
            <w:tcW w:w="2429" w:type="dxa"/>
            <w:shd w:val="clear" w:color="000000" w:fill="C6D9F1"/>
          </w:tcPr>
          <w:p w14:paraId="7701A14D" w14:textId="77777777" w:rsidR="00CA1205" w:rsidRPr="00550196" w:rsidRDefault="00CA1205" w:rsidP="00727AEE">
            <w:pPr>
              <w:spacing w:before="120"/>
              <w:rPr>
                <w:rFonts w:ascii="Calibri" w:hAnsi="Calibri" w:cs="Arial"/>
                <w:b/>
              </w:rPr>
            </w:pPr>
            <w:r w:rsidRPr="00550196">
              <w:rPr>
                <w:rFonts w:ascii="Calibri" w:hAnsi="Calibri" w:cs="Arial"/>
                <w:b/>
              </w:rPr>
              <w:t>Current Theory and Practice</w:t>
            </w:r>
          </w:p>
        </w:tc>
      </w:tr>
      <w:tr w:rsidR="00CA1205" w:rsidRPr="00550196" w14:paraId="57AB80A3" w14:textId="77777777" w:rsidTr="00727AEE">
        <w:trPr>
          <w:cantSplit/>
          <w:jc w:val="center"/>
        </w:trPr>
        <w:tc>
          <w:tcPr>
            <w:tcW w:w="2197" w:type="dxa"/>
          </w:tcPr>
          <w:p w14:paraId="5742A1B0" w14:textId="77777777" w:rsidR="00CA1205" w:rsidRPr="00550196" w:rsidRDefault="00CA1205" w:rsidP="00727AEE">
            <w:pPr>
              <w:spacing w:before="120"/>
              <w:rPr>
                <w:rFonts w:ascii="Calibri" w:hAnsi="Calibri" w:cs="Arial"/>
              </w:rPr>
            </w:pPr>
            <w:r w:rsidRPr="00550196">
              <w:rPr>
                <w:rFonts w:ascii="Calibri" w:hAnsi="Calibri" w:cs="Arial"/>
              </w:rPr>
              <w:t>Task No.</w:t>
            </w:r>
          </w:p>
        </w:tc>
        <w:tc>
          <w:tcPr>
            <w:tcW w:w="2134" w:type="dxa"/>
            <w:shd w:val="clear" w:color="000000" w:fill="C6D9F1"/>
          </w:tcPr>
          <w:p w14:paraId="3241BAE6" w14:textId="2008E74A" w:rsidR="00CA1205" w:rsidRPr="00550196" w:rsidRDefault="00624AE0" w:rsidP="00727AEE">
            <w:pPr>
              <w:spacing w:before="120"/>
              <w:rPr>
                <w:rFonts w:ascii="Calibri" w:hAnsi="Calibri" w:cs="Arial"/>
                <w:b/>
                <w:lang w:val="en-US"/>
              </w:rPr>
            </w:pPr>
            <w:r w:rsidRPr="00550196">
              <w:rPr>
                <w:rFonts w:ascii="Calibri" w:hAnsi="Calibri" w:cs="Arial"/>
                <w:b/>
                <w:lang w:val="en-US"/>
              </w:rPr>
              <w:t xml:space="preserve">2.4. </w:t>
            </w:r>
          </w:p>
        </w:tc>
        <w:tc>
          <w:tcPr>
            <w:tcW w:w="1959" w:type="dxa"/>
          </w:tcPr>
          <w:p w14:paraId="1EABDADB" w14:textId="77777777" w:rsidR="00CA1205" w:rsidRPr="00550196" w:rsidRDefault="00CA1205" w:rsidP="00727AEE">
            <w:pPr>
              <w:spacing w:before="120"/>
              <w:rPr>
                <w:rFonts w:ascii="Calibri" w:hAnsi="Calibri" w:cs="Arial"/>
                <w:b/>
                <w:lang w:val="en-US"/>
              </w:rPr>
            </w:pPr>
            <w:r w:rsidRPr="00550196">
              <w:rPr>
                <w:rFonts w:ascii="Calibri" w:hAnsi="Calibri" w:cs="Arial"/>
                <w:lang w:val="en-US"/>
              </w:rPr>
              <w:t>Task Title</w:t>
            </w:r>
          </w:p>
        </w:tc>
        <w:tc>
          <w:tcPr>
            <w:tcW w:w="2429" w:type="dxa"/>
            <w:shd w:val="clear" w:color="000000" w:fill="C6D9F1"/>
          </w:tcPr>
          <w:p w14:paraId="41F7BA1B" w14:textId="44057290" w:rsidR="00CA1205" w:rsidRPr="00550196" w:rsidRDefault="00624AE0" w:rsidP="00727AEE">
            <w:pPr>
              <w:spacing w:before="120"/>
              <w:rPr>
                <w:rFonts w:ascii="Calibri" w:hAnsi="Calibri" w:cs="Arial"/>
                <w:b/>
                <w:lang w:val="en-US"/>
              </w:rPr>
            </w:pPr>
            <w:r w:rsidRPr="00550196">
              <w:rPr>
                <w:rFonts w:ascii="Calibri" w:hAnsi="Calibri" w:cs="Arial"/>
                <w:b/>
                <w:lang w:val="en-US"/>
              </w:rPr>
              <w:t>Determination of responsible innovation models</w:t>
            </w:r>
          </w:p>
        </w:tc>
      </w:tr>
      <w:tr w:rsidR="00CA1205" w:rsidRPr="00550196" w14:paraId="5BBAFE88" w14:textId="77777777" w:rsidTr="00727AEE">
        <w:trPr>
          <w:cantSplit/>
          <w:jc w:val="center"/>
        </w:trPr>
        <w:tc>
          <w:tcPr>
            <w:tcW w:w="2197" w:type="dxa"/>
          </w:tcPr>
          <w:p w14:paraId="6972DD75" w14:textId="77777777" w:rsidR="00CA1205" w:rsidRPr="00550196" w:rsidRDefault="00CA1205" w:rsidP="00727AEE">
            <w:pPr>
              <w:spacing w:before="120"/>
              <w:rPr>
                <w:rFonts w:ascii="Calibri" w:hAnsi="Calibri" w:cs="Arial"/>
                <w:lang w:val="en-US"/>
              </w:rPr>
            </w:pPr>
            <w:r w:rsidRPr="00550196">
              <w:rPr>
                <w:rFonts w:ascii="Calibri" w:hAnsi="Calibri" w:cs="Arial"/>
                <w:lang w:val="en-US"/>
              </w:rPr>
              <w:t>Start Date:</w:t>
            </w:r>
          </w:p>
        </w:tc>
        <w:tc>
          <w:tcPr>
            <w:tcW w:w="2134" w:type="dxa"/>
            <w:shd w:val="clear" w:color="000000" w:fill="C6D9F1"/>
          </w:tcPr>
          <w:p w14:paraId="76A6AF16" w14:textId="77777777" w:rsidR="00CA1205" w:rsidRPr="00550196" w:rsidRDefault="00CA1205" w:rsidP="00727AEE">
            <w:pPr>
              <w:spacing w:before="120"/>
              <w:rPr>
                <w:rFonts w:ascii="Calibri" w:hAnsi="Calibri" w:cs="Arial"/>
                <w:b/>
                <w:lang w:val="en-US"/>
              </w:rPr>
            </w:pPr>
          </w:p>
        </w:tc>
        <w:tc>
          <w:tcPr>
            <w:tcW w:w="1959" w:type="dxa"/>
          </w:tcPr>
          <w:p w14:paraId="7397DA2C" w14:textId="77777777" w:rsidR="00CA1205" w:rsidRPr="00550196" w:rsidRDefault="00CA1205" w:rsidP="00727AEE">
            <w:pPr>
              <w:spacing w:before="120"/>
              <w:rPr>
                <w:rFonts w:ascii="Calibri" w:hAnsi="Calibri" w:cs="Arial"/>
                <w:lang w:val="en-US"/>
              </w:rPr>
            </w:pPr>
            <w:r w:rsidRPr="00550196">
              <w:rPr>
                <w:rFonts w:ascii="Calibri" w:hAnsi="Calibri" w:cs="Arial"/>
                <w:lang w:val="en-US"/>
              </w:rPr>
              <w:t>Revision Date:</w:t>
            </w:r>
          </w:p>
        </w:tc>
        <w:tc>
          <w:tcPr>
            <w:tcW w:w="2429" w:type="dxa"/>
            <w:shd w:val="clear" w:color="000000" w:fill="C6D9F1"/>
          </w:tcPr>
          <w:p w14:paraId="2399BB81" w14:textId="77777777" w:rsidR="00CA1205" w:rsidRPr="00550196" w:rsidRDefault="00CA1205" w:rsidP="00727AEE">
            <w:pPr>
              <w:spacing w:before="120"/>
              <w:rPr>
                <w:rFonts w:ascii="Calibri" w:hAnsi="Calibri" w:cs="Arial"/>
                <w:b/>
                <w:lang w:val="en-US"/>
              </w:rPr>
            </w:pPr>
          </w:p>
        </w:tc>
      </w:tr>
      <w:tr w:rsidR="00CA1205" w:rsidRPr="00550196" w14:paraId="5F631BC3" w14:textId="77777777" w:rsidTr="00727AEE">
        <w:trPr>
          <w:jc w:val="center"/>
        </w:trPr>
        <w:tc>
          <w:tcPr>
            <w:tcW w:w="4331" w:type="dxa"/>
            <w:gridSpan w:val="2"/>
          </w:tcPr>
          <w:p w14:paraId="2FC389DD" w14:textId="77777777" w:rsidR="00CA1205" w:rsidRPr="00550196" w:rsidRDefault="00CA1205" w:rsidP="00727AEE">
            <w:pPr>
              <w:spacing w:before="120"/>
              <w:rPr>
                <w:rFonts w:ascii="Calibri" w:hAnsi="Calibri" w:cs="Arial"/>
                <w:lang w:val="en-US"/>
              </w:rPr>
            </w:pPr>
            <w:r w:rsidRPr="00550196">
              <w:rPr>
                <w:rFonts w:ascii="Calibri" w:hAnsi="Calibri" w:cs="Arial"/>
                <w:lang w:val="en-US"/>
              </w:rPr>
              <w:t xml:space="preserve">Authors </w:t>
            </w:r>
          </w:p>
        </w:tc>
        <w:tc>
          <w:tcPr>
            <w:tcW w:w="4388" w:type="dxa"/>
            <w:gridSpan w:val="2"/>
            <w:shd w:val="clear" w:color="000000" w:fill="C6D9F1"/>
          </w:tcPr>
          <w:p w14:paraId="7B8CB0AF" w14:textId="25696CB2" w:rsidR="00CA1205" w:rsidRPr="00550196" w:rsidRDefault="00624AE0" w:rsidP="00727AEE">
            <w:pPr>
              <w:pStyle w:val="box"/>
              <w:spacing w:before="0" w:after="0"/>
              <w:jc w:val="left"/>
              <w:rPr>
                <w:rFonts w:ascii="Calibri" w:hAnsi="Calibri" w:cs="Arial"/>
                <w:b/>
                <w:sz w:val="22"/>
              </w:rPr>
            </w:pPr>
            <w:r w:rsidRPr="00550196">
              <w:rPr>
                <w:rFonts w:ascii="Calibri" w:hAnsi="Calibri" w:cs="Arial"/>
                <w:b/>
                <w:sz w:val="22"/>
              </w:rPr>
              <w:t>Sophie Pellé, Bernard Reber</w:t>
            </w:r>
          </w:p>
        </w:tc>
      </w:tr>
      <w:tr w:rsidR="00CA1205" w:rsidRPr="00550196" w14:paraId="0606EEB9" w14:textId="77777777" w:rsidTr="00727AEE">
        <w:trPr>
          <w:jc w:val="center"/>
        </w:trPr>
        <w:tc>
          <w:tcPr>
            <w:tcW w:w="4331" w:type="dxa"/>
            <w:gridSpan w:val="2"/>
          </w:tcPr>
          <w:p w14:paraId="782D0125" w14:textId="77777777" w:rsidR="00CA1205" w:rsidRPr="00550196" w:rsidRDefault="00CA1205" w:rsidP="00727AEE">
            <w:pPr>
              <w:spacing w:before="120"/>
              <w:rPr>
                <w:rFonts w:ascii="Calibri" w:hAnsi="Calibri" w:cs="Arial"/>
              </w:rPr>
            </w:pPr>
            <w:r w:rsidRPr="00550196">
              <w:rPr>
                <w:rFonts w:ascii="Calibri" w:hAnsi="Calibri" w:cs="Arial"/>
              </w:rPr>
              <w:t xml:space="preserve">Contributors </w:t>
            </w:r>
          </w:p>
        </w:tc>
        <w:tc>
          <w:tcPr>
            <w:tcW w:w="4388" w:type="dxa"/>
            <w:gridSpan w:val="2"/>
            <w:shd w:val="clear" w:color="000000" w:fill="C6D9F1"/>
          </w:tcPr>
          <w:p w14:paraId="7191EB90" w14:textId="77777777" w:rsidR="00CA1205" w:rsidRPr="00550196" w:rsidRDefault="00CA1205" w:rsidP="00727AEE">
            <w:pPr>
              <w:spacing w:before="120"/>
              <w:rPr>
                <w:rFonts w:ascii="Calibri" w:hAnsi="Calibri" w:cs="Arial"/>
                <w:b/>
              </w:rPr>
            </w:pPr>
          </w:p>
        </w:tc>
      </w:tr>
      <w:tr w:rsidR="00CA1205" w:rsidRPr="00550196" w14:paraId="638D7A17" w14:textId="77777777" w:rsidTr="00727AEE">
        <w:trPr>
          <w:jc w:val="center"/>
        </w:trPr>
        <w:tc>
          <w:tcPr>
            <w:tcW w:w="4331" w:type="dxa"/>
            <w:gridSpan w:val="2"/>
          </w:tcPr>
          <w:p w14:paraId="5300E8FA" w14:textId="77777777" w:rsidR="00CA1205" w:rsidRPr="00550196" w:rsidRDefault="00CA1205" w:rsidP="00727AEE">
            <w:pPr>
              <w:spacing w:before="120"/>
              <w:rPr>
                <w:rFonts w:ascii="Calibri" w:hAnsi="Calibri" w:cs="Arial"/>
                <w:lang w:val="en-US"/>
              </w:rPr>
            </w:pPr>
            <w:r w:rsidRPr="00550196">
              <w:rPr>
                <w:rFonts w:ascii="Calibri" w:hAnsi="Calibri" w:cs="Arial"/>
                <w:lang w:val="en-US"/>
              </w:rPr>
              <w:t>Status (F: final; D: draft; RD: revised draft)</w:t>
            </w:r>
          </w:p>
        </w:tc>
        <w:tc>
          <w:tcPr>
            <w:tcW w:w="4388" w:type="dxa"/>
            <w:gridSpan w:val="2"/>
            <w:shd w:val="clear" w:color="000000" w:fill="C6D9F1"/>
          </w:tcPr>
          <w:p w14:paraId="64F69A61" w14:textId="7B595AE0" w:rsidR="00CA1205" w:rsidRPr="00550196" w:rsidRDefault="00C7219F" w:rsidP="00727AEE">
            <w:pPr>
              <w:spacing w:before="120"/>
              <w:rPr>
                <w:rFonts w:ascii="Calibri" w:hAnsi="Calibri" w:cs="Arial"/>
                <w:b/>
              </w:rPr>
            </w:pPr>
            <w:r>
              <w:rPr>
                <w:rFonts w:ascii="Calibri" w:hAnsi="Calibri" w:cs="Arial"/>
                <w:b/>
              </w:rPr>
              <w:t>F</w:t>
            </w:r>
            <w:bookmarkStart w:id="0" w:name="_GoBack"/>
            <w:bookmarkEnd w:id="0"/>
          </w:p>
        </w:tc>
      </w:tr>
      <w:tr w:rsidR="00CA1205" w:rsidRPr="00550196" w14:paraId="1F264929" w14:textId="77777777" w:rsidTr="00727AEE">
        <w:trPr>
          <w:jc w:val="center"/>
        </w:trPr>
        <w:tc>
          <w:tcPr>
            <w:tcW w:w="4331" w:type="dxa"/>
            <w:gridSpan w:val="2"/>
          </w:tcPr>
          <w:p w14:paraId="4591B20D" w14:textId="77777777" w:rsidR="00CA1205" w:rsidRPr="00550196" w:rsidRDefault="00CA1205" w:rsidP="00727AEE">
            <w:pPr>
              <w:spacing w:before="120"/>
              <w:rPr>
                <w:rFonts w:ascii="Calibri" w:hAnsi="Calibri" w:cs="Arial"/>
              </w:rPr>
            </w:pPr>
            <w:r w:rsidRPr="00550196">
              <w:rPr>
                <w:rFonts w:ascii="Calibri" w:hAnsi="Calibri" w:cs="Arial"/>
              </w:rPr>
              <w:t>Distribution</w:t>
            </w:r>
          </w:p>
        </w:tc>
        <w:tc>
          <w:tcPr>
            <w:tcW w:w="4388" w:type="dxa"/>
            <w:gridSpan w:val="2"/>
            <w:shd w:val="clear" w:color="000000" w:fill="C6D9F1"/>
          </w:tcPr>
          <w:p w14:paraId="01687392" w14:textId="77777777" w:rsidR="00CA1205" w:rsidRPr="00550196" w:rsidRDefault="00CA1205" w:rsidP="00727AEE">
            <w:pPr>
              <w:spacing w:before="120"/>
              <w:rPr>
                <w:rFonts w:ascii="Calibri" w:hAnsi="Calibri" w:cs="Arial"/>
                <w:b/>
              </w:rPr>
            </w:pPr>
          </w:p>
        </w:tc>
      </w:tr>
      <w:tr w:rsidR="00CA1205" w:rsidRPr="00550196" w14:paraId="60E89FA6" w14:textId="77777777" w:rsidTr="00727AEE">
        <w:trPr>
          <w:jc w:val="center"/>
        </w:trPr>
        <w:tc>
          <w:tcPr>
            <w:tcW w:w="4331" w:type="dxa"/>
            <w:gridSpan w:val="2"/>
          </w:tcPr>
          <w:p w14:paraId="1AD16850" w14:textId="77777777" w:rsidR="00CA1205" w:rsidRPr="00550196" w:rsidRDefault="00CA1205" w:rsidP="00727AEE">
            <w:pPr>
              <w:spacing w:before="120"/>
              <w:rPr>
                <w:rFonts w:ascii="Calibri" w:hAnsi="Calibri" w:cs="Arial"/>
              </w:rPr>
            </w:pPr>
            <w:r w:rsidRPr="00550196">
              <w:rPr>
                <w:rFonts w:ascii="Calibri" w:hAnsi="Calibri" w:cs="Arial"/>
              </w:rPr>
              <w:t>Document ID / File Name</w:t>
            </w:r>
          </w:p>
        </w:tc>
        <w:tc>
          <w:tcPr>
            <w:tcW w:w="4388" w:type="dxa"/>
            <w:gridSpan w:val="2"/>
            <w:shd w:val="clear" w:color="000000" w:fill="C6D9F1"/>
            <w:vAlign w:val="bottom"/>
          </w:tcPr>
          <w:p w14:paraId="6E9B8FCD" w14:textId="77777777" w:rsidR="00CA1205" w:rsidRPr="00550196" w:rsidRDefault="00CA1205" w:rsidP="00727AEE">
            <w:pPr>
              <w:spacing w:before="120"/>
              <w:rPr>
                <w:rFonts w:ascii="Calibri" w:hAnsi="Calibri" w:cs="Arial"/>
                <w:b/>
                <w:bCs/>
              </w:rPr>
            </w:pPr>
          </w:p>
        </w:tc>
      </w:tr>
    </w:tbl>
    <w:p w14:paraId="592CA00D" w14:textId="77777777" w:rsidR="00CA1205" w:rsidRPr="00550196" w:rsidRDefault="00CA1205" w:rsidP="001E339D">
      <w:pPr>
        <w:spacing w:after="0" w:line="360" w:lineRule="auto"/>
        <w:jc w:val="center"/>
        <w:rPr>
          <w:b/>
          <w:sz w:val="24"/>
          <w:szCs w:val="24"/>
          <w:lang w:val="en-US"/>
        </w:rPr>
      </w:pPr>
    </w:p>
    <w:p w14:paraId="2004F182" w14:textId="77777777" w:rsidR="00CA1205" w:rsidRPr="00550196" w:rsidRDefault="00CA1205" w:rsidP="001E339D">
      <w:pPr>
        <w:spacing w:after="0" w:line="360" w:lineRule="auto"/>
        <w:jc w:val="center"/>
        <w:rPr>
          <w:b/>
          <w:sz w:val="24"/>
          <w:szCs w:val="24"/>
          <w:lang w:val="en-US"/>
        </w:rPr>
      </w:pPr>
    </w:p>
    <w:p w14:paraId="78B1D972" w14:textId="77777777" w:rsidR="00CA1205" w:rsidRPr="00550196" w:rsidRDefault="00CA1205" w:rsidP="001E339D">
      <w:pPr>
        <w:spacing w:after="0" w:line="360" w:lineRule="auto"/>
        <w:jc w:val="center"/>
        <w:rPr>
          <w:b/>
          <w:sz w:val="24"/>
          <w:szCs w:val="24"/>
          <w:lang w:val="en-US"/>
        </w:rPr>
      </w:pPr>
    </w:p>
    <w:sdt>
      <w:sdtPr>
        <w:rPr>
          <w:rFonts w:asciiTheme="minorHAnsi" w:eastAsiaTheme="minorHAnsi" w:hAnsiTheme="minorHAnsi" w:cstheme="minorBidi"/>
          <w:color w:val="auto"/>
          <w:sz w:val="24"/>
          <w:szCs w:val="24"/>
          <w:lang w:eastAsia="en-US"/>
        </w:rPr>
        <w:id w:val="11885894"/>
        <w:docPartObj>
          <w:docPartGallery w:val="Table of Contents"/>
          <w:docPartUnique/>
        </w:docPartObj>
      </w:sdtPr>
      <w:sdtEndPr>
        <w:rPr>
          <w:b/>
          <w:bCs/>
        </w:rPr>
      </w:sdtEndPr>
      <w:sdtContent>
        <w:p w14:paraId="176C14A8" w14:textId="77777777" w:rsidR="006F40CA" w:rsidRPr="00550196" w:rsidRDefault="006F40CA" w:rsidP="001E339D">
          <w:pPr>
            <w:pStyle w:val="En-ttedetabledesmatires"/>
            <w:spacing w:line="360" w:lineRule="auto"/>
            <w:rPr>
              <w:rFonts w:asciiTheme="minorHAnsi" w:eastAsiaTheme="minorHAnsi" w:hAnsiTheme="minorHAnsi" w:cstheme="minorBidi"/>
              <w:color w:val="auto"/>
              <w:sz w:val="24"/>
              <w:szCs w:val="24"/>
              <w:lang w:eastAsia="en-US"/>
            </w:rPr>
          </w:pPr>
        </w:p>
        <w:p w14:paraId="359F3469" w14:textId="77777777" w:rsidR="006F40CA" w:rsidRPr="00550196" w:rsidRDefault="006F40CA">
          <w:pPr>
            <w:rPr>
              <w:sz w:val="24"/>
              <w:szCs w:val="24"/>
            </w:rPr>
          </w:pPr>
          <w:r w:rsidRPr="00550196">
            <w:rPr>
              <w:sz w:val="24"/>
              <w:szCs w:val="24"/>
            </w:rPr>
            <w:br w:type="page"/>
          </w:r>
        </w:p>
        <w:p w14:paraId="3D704007" w14:textId="28613E49" w:rsidR="00DA729D" w:rsidRPr="00550196" w:rsidRDefault="007614E9" w:rsidP="001E339D">
          <w:pPr>
            <w:pStyle w:val="En-ttedetabledesmatires"/>
            <w:spacing w:line="360" w:lineRule="auto"/>
            <w:rPr>
              <w:rFonts w:asciiTheme="minorHAnsi" w:hAnsiTheme="minorHAnsi"/>
              <w:sz w:val="36"/>
              <w:szCs w:val="36"/>
              <w:lang w:val="en-US"/>
            </w:rPr>
          </w:pPr>
          <w:r w:rsidRPr="00550196">
            <w:rPr>
              <w:rFonts w:asciiTheme="minorHAnsi" w:hAnsiTheme="minorHAnsi"/>
              <w:sz w:val="36"/>
              <w:szCs w:val="36"/>
              <w:lang w:val="en-US"/>
            </w:rPr>
            <w:lastRenderedPageBreak/>
            <w:t>Table of content</w:t>
          </w:r>
        </w:p>
        <w:p w14:paraId="49B438F8" w14:textId="77777777" w:rsidR="006F40CA" w:rsidRPr="00550196" w:rsidRDefault="006F40CA">
          <w:pPr>
            <w:pStyle w:val="TM1"/>
            <w:tabs>
              <w:tab w:val="right" w:leader="dot" w:pos="9062"/>
            </w:tabs>
            <w:rPr>
              <w:sz w:val="24"/>
              <w:szCs w:val="24"/>
            </w:rPr>
          </w:pPr>
        </w:p>
        <w:p w14:paraId="0CA35E09" w14:textId="77777777" w:rsidR="00C7219F" w:rsidRDefault="00DA729D">
          <w:pPr>
            <w:pStyle w:val="TM1"/>
            <w:tabs>
              <w:tab w:val="right" w:leader="dot" w:pos="9062"/>
            </w:tabs>
            <w:rPr>
              <w:rFonts w:eastAsiaTheme="minorEastAsia"/>
              <w:noProof/>
              <w:lang w:eastAsia="fr-FR"/>
            </w:rPr>
          </w:pPr>
          <w:r w:rsidRPr="00550196">
            <w:rPr>
              <w:sz w:val="24"/>
              <w:szCs w:val="24"/>
            </w:rPr>
            <w:fldChar w:fldCharType="begin"/>
          </w:r>
          <w:r w:rsidRPr="00550196">
            <w:rPr>
              <w:sz w:val="24"/>
              <w:szCs w:val="24"/>
              <w:lang w:val="en-US"/>
            </w:rPr>
            <w:instrText xml:space="preserve"> TOC \o "1-3" \h \z \u </w:instrText>
          </w:r>
          <w:r w:rsidRPr="00550196">
            <w:rPr>
              <w:sz w:val="24"/>
              <w:szCs w:val="24"/>
            </w:rPr>
            <w:fldChar w:fldCharType="separate"/>
          </w:r>
          <w:hyperlink w:anchor="_Toc392104737" w:history="1">
            <w:r w:rsidR="00C7219F" w:rsidRPr="000902F4">
              <w:rPr>
                <w:rStyle w:val="Lienhypertexte"/>
                <w:noProof/>
                <w:lang w:val="en-GB"/>
              </w:rPr>
              <w:t>Introduction</w:t>
            </w:r>
            <w:r w:rsidR="00C7219F">
              <w:rPr>
                <w:noProof/>
                <w:webHidden/>
              </w:rPr>
              <w:tab/>
            </w:r>
            <w:r w:rsidR="00C7219F">
              <w:rPr>
                <w:noProof/>
                <w:webHidden/>
              </w:rPr>
              <w:fldChar w:fldCharType="begin"/>
            </w:r>
            <w:r w:rsidR="00C7219F">
              <w:rPr>
                <w:noProof/>
                <w:webHidden/>
              </w:rPr>
              <w:instrText xml:space="preserve"> PAGEREF _Toc392104737 \h </w:instrText>
            </w:r>
            <w:r w:rsidR="00C7219F">
              <w:rPr>
                <w:noProof/>
                <w:webHidden/>
              </w:rPr>
            </w:r>
            <w:r w:rsidR="00C7219F">
              <w:rPr>
                <w:noProof/>
                <w:webHidden/>
              </w:rPr>
              <w:fldChar w:fldCharType="separate"/>
            </w:r>
            <w:r w:rsidR="00C7219F">
              <w:rPr>
                <w:noProof/>
                <w:webHidden/>
              </w:rPr>
              <w:t>3</w:t>
            </w:r>
            <w:r w:rsidR="00C7219F">
              <w:rPr>
                <w:noProof/>
                <w:webHidden/>
              </w:rPr>
              <w:fldChar w:fldCharType="end"/>
            </w:r>
          </w:hyperlink>
        </w:p>
        <w:p w14:paraId="725B45C6" w14:textId="77777777" w:rsidR="00C7219F" w:rsidRDefault="00C7219F">
          <w:pPr>
            <w:pStyle w:val="TM1"/>
            <w:tabs>
              <w:tab w:val="right" w:leader="dot" w:pos="9062"/>
            </w:tabs>
            <w:rPr>
              <w:rFonts w:eastAsiaTheme="minorEastAsia"/>
              <w:noProof/>
              <w:lang w:eastAsia="fr-FR"/>
            </w:rPr>
          </w:pPr>
          <w:hyperlink w:anchor="_Toc392104738" w:history="1">
            <w:r w:rsidRPr="000902F4">
              <w:rPr>
                <w:rStyle w:val="Lienhypertexte"/>
                <w:noProof/>
                <w:lang w:val="en-US"/>
              </w:rPr>
              <w:t>Chapter 1: Current RRI conceptions through the frame of the Analytical Grid</w:t>
            </w:r>
            <w:r>
              <w:rPr>
                <w:noProof/>
                <w:webHidden/>
              </w:rPr>
              <w:tab/>
            </w:r>
            <w:r>
              <w:rPr>
                <w:noProof/>
                <w:webHidden/>
              </w:rPr>
              <w:fldChar w:fldCharType="begin"/>
            </w:r>
            <w:r>
              <w:rPr>
                <w:noProof/>
                <w:webHidden/>
              </w:rPr>
              <w:instrText xml:space="preserve"> PAGEREF _Toc392104738 \h </w:instrText>
            </w:r>
            <w:r>
              <w:rPr>
                <w:noProof/>
                <w:webHidden/>
              </w:rPr>
            </w:r>
            <w:r>
              <w:rPr>
                <w:noProof/>
                <w:webHidden/>
              </w:rPr>
              <w:fldChar w:fldCharType="separate"/>
            </w:r>
            <w:r>
              <w:rPr>
                <w:noProof/>
                <w:webHidden/>
              </w:rPr>
              <w:t>7</w:t>
            </w:r>
            <w:r>
              <w:rPr>
                <w:noProof/>
                <w:webHidden/>
              </w:rPr>
              <w:fldChar w:fldCharType="end"/>
            </w:r>
          </w:hyperlink>
        </w:p>
        <w:p w14:paraId="3290BA36" w14:textId="77777777" w:rsidR="00C7219F" w:rsidRDefault="00C7219F">
          <w:pPr>
            <w:pStyle w:val="TM1"/>
            <w:tabs>
              <w:tab w:val="right" w:leader="dot" w:pos="9062"/>
            </w:tabs>
            <w:rPr>
              <w:rFonts w:eastAsiaTheme="minorEastAsia"/>
              <w:noProof/>
              <w:lang w:eastAsia="fr-FR"/>
            </w:rPr>
          </w:pPr>
          <w:hyperlink w:anchor="_Toc392104739" w:history="1">
            <w:r w:rsidRPr="000902F4">
              <w:rPr>
                <w:rStyle w:val="Lienhypertexte"/>
                <w:noProof/>
                <w:lang w:val="en-US"/>
              </w:rPr>
              <w:t>Chapter 2: Presuppositions of norms in context in current RRI theories</w:t>
            </w:r>
            <w:r>
              <w:rPr>
                <w:noProof/>
                <w:webHidden/>
              </w:rPr>
              <w:tab/>
            </w:r>
            <w:r>
              <w:rPr>
                <w:noProof/>
                <w:webHidden/>
              </w:rPr>
              <w:fldChar w:fldCharType="begin"/>
            </w:r>
            <w:r>
              <w:rPr>
                <w:noProof/>
                <w:webHidden/>
              </w:rPr>
              <w:instrText xml:space="preserve"> PAGEREF _Toc392104739 \h </w:instrText>
            </w:r>
            <w:r>
              <w:rPr>
                <w:noProof/>
                <w:webHidden/>
              </w:rPr>
            </w:r>
            <w:r>
              <w:rPr>
                <w:noProof/>
                <w:webHidden/>
              </w:rPr>
              <w:fldChar w:fldCharType="separate"/>
            </w:r>
            <w:r>
              <w:rPr>
                <w:noProof/>
                <w:webHidden/>
              </w:rPr>
              <w:t>25</w:t>
            </w:r>
            <w:r>
              <w:rPr>
                <w:noProof/>
                <w:webHidden/>
              </w:rPr>
              <w:fldChar w:fldCharType="end"/>
            </w:r>
          </w:hyperlink>
        </w:p>
        <w:p w14:paraId="75447810" w14:textId="77777777" w:rsidR="00C7219F" w:rsidRDefault="00C7219F">
          <w:pPr>
            <w:pStyle w:val="TM1"/>
            <w:tabs>
              <w:tab w:val="right" w:leader="dot" w:pos="9062"/>
            </w:tabs>
            <w:rPr>
              <w:rFonts w:eastAsiaTheme="minorEastAsia"/>
              <w:noProof/>
              <w:lang w:eastAsia="fr-FR"/>
            </w:rPr>
          </w:pPr>
          <w:hyperlink w:anchor="_Toc392104740" w:history="1">
            <w:r w:rsidRPr="000902F4">
              <w:rPr>
                <w:rStyle w:val="Lienhypertexte"/>
                <w:noProof/>
                <w:lang w:val="en-US"/>
              </w:rPr>
              <w:t>Chapter 3: Governance models in RRI theories</w:t>
            </w:r>
            <w:r>
              <w:rPr>
                <w:noProof/>
                <w:webHidden/>
              </w:rPr>
              <w:tab/>
            </w:r>
            <w:r>
              <w:rPr>
                <w:noProof/>
                <w:webHidden/>
              </w:rPr>
              <w:fldChar w:fldCharType="begin"/>
            </w:r>
            <w:r>
              <w:rPr>
                <w:noProof/>
                <w:webHidden/>
              </w:rPr>
              <w:instrText xml:space="preserve"> PAGEREF _Toc392104740 \h </w:instrText>
            </w:r>
            <w:r>
              <w:rPr>
                <w:noProof/>
                <w:webHidden/>
              </w:rPr>
            </w:r>
            <w:r>
              <w:rPr>
                <w:noProof/>
                <w:webHidden/>
              </w:rPr>
              <w:fldChar w:fldCharType="separate"/>
            </w:r>
            <w:r>
              <w:rPr>
                <w:noProof/>
                <w:webHidden/>
              </w:rPr>
              <w:t>33</w:t>
            </w:r>
            <w:r>
              <w:rPr>
                <w:noProof/>
                <w:webHidden/>
              </w:rPr>
              <w:fldChar w:fldCharType="end"/>
            </w:r>
          </w:hyperlink>
        </w:p>
        <w:p w14:paraId="5EBF04D5" w14:textId="77777777" w:rsidR="00C7219F" w:rsidRDefault="00C7219F">
          <w:pPr>
            <w:pStyle w:val="TM2"/>
            <w:tabs>
              <w:tab w:val="right" w:leader="dot" w:pos="9062"/>
            </w:tabs>
            <w:rPr>
              <w:rFonts w:eastAsiaTheme="minorEastAsia"/>
              <w:noProof/>
              <w:lang w:eastAsia="fr-FR"/>
            </w:rPr>
          </w:pPr>
          <w:hyperlink w:anchor="_Toc392104741" w:history="1">
            <w:r w:rsidRPr="000902F4">
              <w:rPr>
                <w:rStyle w:val="Lienhypertexte"/>
                <w:noProof/>
                <w:lang w:val="en-US"/>
              </w:rPr>
              <w:t>3.1. The four models of governance</w:t>
            </w:r>
            <w:r>
              <w:rPr>
                <w:noProof/>
                <w:webHidden/>
              </w:rPr>
              <w:tab/>
            </w:r>
            <w:r>
              <w:rPr>
                <w:noProof/>
                <w:webHidden/>
              </w:rPr>
              <w:fldChar w:fldCharType="begin"/>
            </w:r>
            <w:r>
              <w:rPr>
                <w:noProof/>
                <w:webHidden/>
              </w:rPr>
              <w:instrText xml:space="preserve"> PAGEREF _Toc392104741 \h </w:instrText>
            </w:r>
            <w:r>
              <w:rPr>
                <w:noProof/>
                <w:webHidden/>
              </w:rPr>
            </w:r>
            <w:r>
              <w:rPr>
                <w:noProof/>
                <w:webHidden/>
              </w:rPr>
              <w:fldChar w:fldCharType="separate"/>
            </w:r>
            <w:r>
              <w:rPr>
                <w:noProof/>
                <w:webHidden/>
              </w:rPr>
              <w:t>33</w:t>
            </w:r>
            <w:r>
              <w:rPr>
                <w:noProof/>
                <w:webHidden/>
              </w:rPr>
              <w:fldChar w:fldCharType="end"/>
            </w:r>
          </w:hyperlink>
        </w:p>
        <w:p w14:paraId="61294581" w14:textId="77777777" w:rsidR="00C7219F" w:rsidRDefault="00C7219F">
          <w:pPr>
            <w:pStyle w:val="TM2"/>
            <w:tabs>
              <w:tab w:val="right" w:leader="dot" w:pos="9062"/>
            </w:tabs>
            <w:rPr>
              <w:rFonts w:eastAsiaTheme="minorEastAsia"/>
              <w:noProof/>
              <w:lang w:eastAsia="fr-FR"/>
            </w:rPr>
          </w:pPr>
          <w:hyperlink w:anchor="_Toc392104742" w:history="1">
            <w:r w:rsidRPr="000902F4">
              <w:rPr>
                <w:rStyle w:val="Lienhypertexte"/>
                <w:noProof/>
                <w:lang w:val="en-US"/>
              </w:rPr>
              <w:t>3.2. RRI theories between consultation and co-construction</w:t>
            </w:r>
            <w:r>
              <w:rPr>
                <w:noProof/>
                <w:webHidden/>
              </w:rPr>
              <w:tab/>
            </w:r>
            <w:r>
              <w:rPr>
                <w:noProof/>
                <w:webHidden/>
              </w:rPr>
              <w:fldChar w:fldCharType="begin"/>
            </w:r>
            <w:r>
              <w:rPr>
                <w:noProof/>
                <w:webHidden/>
              </w:rPr>
              <w:instrText xml:space="preserve"> PAGEREF _Toc392104742 \h </w:instrText>
            </w:r>
            <w:r>
              <w:rPr>
                <w:noProof/>
                <w:webHidden/>
              </w:rPr>
            </w:r>
            <w:r>
              <w:rPr>
                <w:noProof/>
                <w:webHidden/>
              </w:rPr>
              <w:fldChar w:fldCharType="separate"/>
            </w:r>
            <w:r>
              <w:rPr>
                <w:noProof/>
                <w:webHidden/>
              </w:rPr>
              <w:t>36</w:t>
            </w:r>
            <w:r>
              <w:rPr>
                <w:noProof/>
                <w:webHidden/>
              </w:rPr>
              <w:fldChar w:fldCharType="end"/>
            </w:r>
          </w:hyperlink>
        </w:p>
        <w:p w14:paraId="075C55CF" w14:textId="77777777" w:rsidR="00C7219F" w:rsidRDefault="00C7219F">
          <w:pPr>
            <w:pStyle w:val="TM2"/>
            <w:tabs>
              <w:tab w:val="right" w:leader="dot" w:pos="9062"/>
            </w:tabs>
            <w:rPr>
              <w:rFonts w:eastAsiaTheme="minorEastAsia"/>
              <w:noProof/>
              <w:lang w:eastAsia="fr-FR"/>
            </w:rPr>
          </w:pPr>
          <w:hyperlink w:anchor="_Toc392104743" w:history="1">
            <w:r w:rsidRPr="000902F4">
              <w:rPr>
                <w:rStyle w:val="Lienhypertexte"/>
                <w:noProof/>
                <w:lang w:val="en-US"/>
              </w:rPr>
              <w:t>3.3. A typology of governance models of RRI conceptions</w:t>
            </w:r>
            <w:r>
              <w:rPr>
                <w:noProof/>
                <w:webHidden/>
              </w:rPr>
              <w:tab/>
            </w:r>
            <w:r>
              <w:rPr>
                <w:noProof/>
                <w:webHidden/>
              </w:rPr>
              <w:fldChar w:fldCharType="begin"/>
            </w:r>
            <w:r>
              <w:rPr>
                <w:noProof/>
                <w:webHidden/>
              </w:rPr>
              <w:instrText xml:space="preserve"> PAGEREF _Toc392104743 \h </w:instrText>
            </w:r>
            <w:r>
              <w:rPr>
                <w:noProof/>
                <w:webHidden/>
              </w:rPr>
            </w:r>
            <w:r>
              <w:rPr>
                <w:noProof/>
                <w:webHidden/>
              </w:rPr>
              <w:fldChar w:fldCharType="separate"/>
            </w:r>
            <w:r>
              <w:rPr>
                <w:noProof/>
                <w:webHidden/>
              </w:rPr>
              <w:t>40</w:t>
            </w:r>
            <w:r>
              <w:rPr>
                <w:noProof/>
                <w:webHidden/>
              </w:rPr>
              <w:fldChar w:fldCharType="end"/>
            </w:r>
          </w:hyperlink>
        </w:p>
        <w:p w14:paraId="7C54A7E8" w14:textId="77777777" w:rsidR="00C7219F" w:rsidRDefault="00C7219F">
          <w:pPr>
            <w:pStyle w:val="TM3"/>
            <w:tabs>
              <w:tab w:val="right" w:leader="dot" w:pos="9062"/>
            </w:tabs>
            <w:rPr>
              <w:rFonts w:eastAsiaTheme="minorEastAsia"/>
              <w:noProof/>
              <w:lang w:eastAsia="fr-FR"/>
            </w:rPr>
          </w:pPr>
          <w:hyperlink w:anchor="_Toc392104744" w:history="1">
            <w:r w:rsidRPr="000902F4">
              <w:rPr>
                <w:rStyle w:val="Lienhypertexte"/>
                <w:noProof/>
                <w:lang w:val="en-US"/>
              </w:rPr>
              <w:t>3.3.1. Model 1 – responsibility grounded in social acceptability</w:t>
            </w:r>
            <w:r>
              <w:rPr>
                <w:noProof/>
                <w:webHidden/>
              </w:rPr>
              <w:tab/>
            </w:r>
            <w:r>
              <w:rPr>
                <w:noProof/>
                <w:webHidden/>
              </w:rPr>
              <w:fldChar w:fldCharType="begin"/>
            </w:r>
            <w:r>
              <w:rPr>
                <w:noProof/>
                <w:webHidden/>
              </w:rPr>
              <w:instrText xml:space="preserve"> PAGEREF _Toc392104744 \h </w:instrText>
            </w:r>
            <w:r>
              <w:rPr>
                <w:noProof/>
                <w:webHidden/>
              </w:rPr>
            </w:r>
            <w:r>
              <w:rPr>
                <w:noProof/>
                <w:webHidden/>
              </w:rPr>
              <w:fldChar w:fldCharType="separate"/>
            </w:r>
            <w:r>
              <w:rPr>
                <w:noProof/>
                <w:webHidden/>
              </w:rPr>
              <w:t>42</w:t>
            </w:r>
            <w:r>
              <w:rPr>
                <w:noProof/>
                <w:webHidden/>
              </w:rPr>
              <w:fldChar w:fldCharType="end"/>
            </w:r>
          </w:hyperlink>
        </w:p>
        <w:p w14:paraId="56BA7AF2" w14:textId="77777777" w:rsidR="00C7219F" w:rsidRDefault="00C7219F">
          <w:pPr>
            <w:pStyle w:val="TM3"/>
            <w:tabs>
              <w:tab w:val="right" w:leader="dot" w:pos="9062"/>
            </w:tabs>
            <w:rPr>
              <w:rFonts w:eastAsiaTheme="minorEastAsia"/>
              <w:noProof/>
              <w:lang w:eastAsia="fr-FR"/>
            </w:rPr>
          </w:pPr>
          <w:hyperlink w:anchor="_Toc392104745" w:history="1">
            <w:r w:rsidRPr="000902F4">
              <w:rPr>
                <w:rStyle w:val="Lienhypertexte"/>
                <w:noProof/>
                <w:lang w:val="en-US"/>
              </w:rPr>
              <w:t>3.3.2. Model 2 – responsibility through responsiveness and deliberation</w:t>
            </w:r>
            <w:r>
              <w:rPr>
                <w:noProof/>
                <w:webHidden/>
              </w:rPr>
              <w:tab/>
            </w:r>
            <w:r>
              <w:rPr>
                <w:noProof/>
                <w:webHidden/>
              </w:rPr>
              <w:fldChar w:fldCharType="begin"/>
            </w:r>
            <w:r>
              <w:rPr>
                <w:noProof/>
                <w:webHidden/>
              </w:rPr>
              <w:instrText xml:space="preserve"> PAGEREF _Toc392104745 \h </w:instrText>
            </w:r>
            <w:r>
              <w:rPr>
                <w:noProof/>
                <w:webHidden/>
              </w:rPr>
            </w:r>
            <w:r>
              <w:rPr>
                <w:noProof/>
                <w:webHidden/>
              </w:rPr>
              <w:fldChar w:fldCharType="separate"/>
            </w:r>
            <w:r>
              <w:rPr>
                <w:noProof/>
                <w:webHidden/>
              </w:rPr>
              <w:t>48</w:t>
            </w:r>
            <w:r>
              <w:rPr>
                <w:noProof/>
                <w:webHidden/>
              </w:rPr>
              <w:fldChar w:fldCharType="end"/>
            </w:r>
          </w:hyperlink>
        </w:p>
        <w:p w14:paraId="4B0B85EE" w14:textId="77777777" w:rsidR="00C7219F" w:rsidRDefault="00C7219F">
          <w:pPr>
            <w:pStyle w:val="TM1"/>
            <w:tabs>
              <w:tab w:val="right" w:leader="dot" w:pos="9062"/>
            </w:tabs>
            <w:rPr>
              <w:rFonts w:eastAsiaTheme="minorEastAsia"/>
              <w:noProof/>
              <w:lang w:eastAsia="fr-FR"/>
            </w:rPr>
          </w:pPr>
          <w:hyperlink w:anchor="_Toc392104746" w:history="1">
            <w:r w:rsidRPr="000902F4">
              <w:rPr>
                <w:rStyle w:val="Lienhypertexte"/>
                <w:noProof/>
                <w:lang w:val="en-US"/>
              </w:rPr>
              <w:t>Chapter 4: In search of a reflexive governance theory for RRI</w:t>
            </w:r>
            <w:r>
              <w:rPr>
                <w:noProof/>
                <w:webHidden/>
              </w:rPr>
              <w:tab/>
            </w:r>
            <w:r>
              <w:rPr>
                <w:noProof/>
                <w:webHidden/>
              </w:rPr>
              <w:fldChar w:fldCharType="begin"/>
            </w:r>
            <w:r>
              <w:rPr>
                <w:noProof/>
                <w:webHidden/>
              </w:rPr>
              <w:instrText xml:space="preserve"> PAGEREF _Toc392104746 \h </w:instrText>
            </w:r>
            <w:r>
              <w:rPr>
                <w:noProof/>
                <w:webHidden/>
              </w:rPr>
            </w:r>
            <w:r>
              <w:rPr>
                <w:noProof/>
                <w:webHidden/>
              </w:rPr>
              <w:fldChar w:fldCharType="separate"/>
            </w:r>
            <w:r>
              <w:rPr>
                <w:noProof/>
                <w:webHidden/>
              </w:rPr>
              <w:t>57</w:t>
            </w:r>
            <w:r>
              <w:rPr>
                <w:noProof/>
                <w:webHidden/>
              </w:rPr>
              <w:fldChar w:fldCharType="end"/>
            </w:r>
          </w:hyperlink>
        </w:p>
        <w:p w14:paraId="141DEA82" w14:textId="77777777" w:rsidR="00C7219F" w:rsidRDefault="00C7219F">
          <w:pPr>
            <w:pStyle w:val="TM2"/>
            <w:tabs>
              <w:tab w:val="right" w:leader="dot" w:pos="9062"/>
            </w:tabs>
            <w:rPr>
              <w:rFonts w:eastAsiaTheme="minorEastAsia"/>
              <w:noProof/>
              <w:lang w:eastAsia="fr-FR"/>
            </w:rPr>
          </w:pPr>
          <w:hyperlink w:anchor="_Toc392104747" w:history="1">
            <w:r w:rsidRPr="000902F4">
              <w:rPr>
                <w:rStyle w:val="Lienhypertexte"/>
                <w:noProof/>
                <w:lang w:val="en-US"/>
              </w:rPr>
              <w:t>4.1. RRI models of responsibility in light of the SIM presuppositions.</w:t>
            </w:r>
            <w:r>
              <w:rPr>
                <w:noProof/>
                <w:webHidden/>
              </w:rPr>
              <w:tab/>
            </w:r>
            <w:r>
              <w:rPr>
                <w:noProof/>
                <w:webHidden/>
              </w:rPr>
              <w:fldChar w:fldCharType="begin"/>
            </w:r>
            <w:r>
              <w:rPr>
                <w:noProof/>
                <w:webHidden/>
              </w:rPr>
              <w:instrText xml:space="preserve"> PAGEREF _Toc392104747 \h </w:instrText>
            </w:r>
            <w:r>
              <w:rPr>
                <w:noProof/>
                <w:webHidden/>
              </w:rPr>
            </w:r>
            <w:r>
              <w:rPr>
                <w:noProof/>
                <w:webHidden/>
              </w:rPr>
              <w:fldChar w:fldCharType="separate"/>
            </w:r>
            <w:r>
              <w:rPr>
                <w:noProof/>
                <w:webHidden/>
              </w:rPr>
              <w:t>57</w:t>
            </w:r>
            <w:r>
              <w:rPr>
                <w:noProof/>
                <w:webHidden/>
              </w:rPr>
              <w:fldChar w:fldCharType="end"/>
            </w:r>
          </w:hyperlink>
        </w:p>
        <w:p w14:paraId="5ABA380B" w14:textId="77777777" w:rsidR="00C7219F" w:rsidRDefault="00C7219F">
          <w:pPr>
            <w:pStyle w:val="TM2"/>
            <w:tabs>
              <w:tab w:val="right" w:leader="dot" w:pos="9062"/>
            </w:tabs>
            <w:rPr>
              <w:rFonts w:eastAsiaTheme="minorEastAsia"/>
              <w:noProof/>
              <w:lang w:eastAsia="fr-FR"/>
            </w:rPr>
          </w:pPr>
          <w:hyperlink w:anchor="_Toc392104748" w:history="1">
            <w:r w:rsidRPr="000902F4">
              <w:rPr>
                <w:rStyle w:val="Lienhypertexte"/>
                <w:noProof/>
                <w:lang w:val="en-US"/>
              </w:rPr>
              <w:t>4.2. Maesschalck and Lenoble’s conception of reflexivity</w:t>
            </w:r>
            <w:r>
              <w:rPr>
                <w:noProof/>
                <w:webHidden/>
              </w:rPr>
              <w:tab/>
            </w:r>
            <w:r>
              <w:rPr>
                <w:noProof/>
                <w:webHidden/>
              </w:rPr>
              <w:fldChar w:fldCharType="begin"/>
            </w:r>
            <w:r>
              <w:rPr>
                <w:noProof/>
                <w:webHidden/>
              </w:rPr>
              <w:instrText xml:space="preserve"> PAGEREF _Toc392104748 \h </w:instrText>
            </w:r>
            <w:r>
              <w:rPr>
                <w:noProof/>
                <w:webHidden/>
              </w:rPr>
            </w:r>
            <w:r>
              <w:rPr>
                <w:noProof/>
                <w:webHidden/>
              </w:rPr>
              <w:fldChar w:fldCharType="separate"/>
            </w:r>
            <w:r>
              <w:rPr>
                <w:noProof/>
                <w:webHidden/>
              </w:rPr>
              <w:t>58</w:t>
            </w:r>
            <w:r>
              <w:rPr>
                <w:noProof/>
                <w:webHidden/>
              </w:rPr>
              <w:fldChar w:fldCharType="end"/>
            </w:r>
          </w:hyperlink>
        </w:p>
        <w:p w14:paraId="3504EE64" w14:textId="77777777" w:rsidR="00C7219F" w:rsidRDefault="00C7219F">
          <w:pPr>
            <w:pStyle w:val="TM2"/>
            <w:tabs>
              <w:tab w:val="right" w:leader="dot" w:pos="9062"/>
            </w:tabs>
            <w:rPr>
              <w:rFonts w:eastAsiaTheme="minorEastAsia"/>
              <w:noProof/>
              <w:lang w:eastAsia="fr-FR"/>
            </w:rPr>
          </w:pPr>
          <w:hyperlink w:anchor="_Toc392104749" w:history="1">
            <w:r w:rsidRPr="000902F4">
              <w:rPr>
                <w:rStyle w:val="Lienhypertexte"/>
                <w:noProof/>
                <w:lang w:val="en-US"/>
              </w:rPr>
              <w:t>4.3. Reflexivity in RRI theories</w:t>
            </w:r>
            <w:r>
              <w:rPr>
                <w:noProof/>
                <w:webHidden/>
              </w:rPr>
              <w:tab/>
            </w:r>
            <w:r>
              <w:rPr>
                <w:noProof/>
                <w:webHidden/>
              </w:rPr>
              <w:fldChar w:fldCharType="begin"/>
            </w:r>
            <w:r>
              <w:rPr>
                <w:noProof/>
                <w:webHidden/>
              </w:rPr>
              <w:instrText xml:space="preserve"> PAGEREF _Toc392104749 \h </w:instrText>
            </w:r>
            <w:r>
              <w:rPr>
                <w:noProof/>
                <w:webHidden/>
              </w:rPr>
            </w:r>
            <w:r>
              <w:rPr>
                <w:noProof/>
                <w:webHidden/>
              </w:rPr>
              <w:fldChar w:fldCharType="separate"/>
            </w:r>
            <w:r>
              <w:rPr>
                <w:noProof/>
                <w:webHidden/>
              </w:rPr>
              <w:t>60</w:t>
            </w:r>
            <w:r>
              <w:rPr>
                <w:noProof/>
                <w:webHidden/>
              </w:rPr>
              <w:fldChar w:fldCharType="end"/>
            </w:r>
          </w:hyperlink>
        </w:p>
        <w:p w14:paraId="193A377D" w14:textId="77777777" w:rsidR="00C7219F" w:rsidRDefault="00C7219F">
          <w:pPr>
            <w:pStyle w:val="TM2"/>
            <w:tabs>
              <w:tab w:val="right" w:leader="dot" w:pos="9062"/>
            </w:tabs>
            <w:rPr>
              <w:rFonts w:eastAsiaTheme="minorEastAsia"/>
              <w:noProof/>
              <w:lang w:eastAsia="fr-FR"/>
            </w:rPr>
          </w:pPr>
          <w:hyperlink w:anchor="_Toc392104750" w:history="1">
            <w:r w:rsidRPr="000902F4">
              <w:rPr>
                <w:rStyle w:val="Lienhypertexte"/>
                <w:noProof/>
                <w:lang w:val="en-US"/>
              </w:rPr>
              <w:t>4.4. The missing reflexive theory of governance</w:t>
            </w:r>
            <w:r>
              <w:rPr>
                <w:noProof/>
                <w:webHidden/>
              </w:rPr>
              <w:tab/>
            </w:r>
            <w:r>
              <w:rPr>
                <w:noProof/>
                <w:webHidden/>
              </w:rPr>
              <w:fldChar w:fldCharType="begin"/>
            </w:r>
            <w:r>
              <w:rPr>
                <w:noProof/>
                <w:webHidden/>
              </w:rPr>
              <w:instrText xml:space="preserve"> PAGEREF _Toc392104750 \h </w:instrText>
            </w:r>
            <w:r>
              <w:rPr>
                <w:noProof/>
                <w:webHidden/>
              </w:rPr>
            </w:r>
            <w:r>
              <w:rPr>
                <w:noProof/>
                <w:webHidden/>
              </w:rPr>
              <w:fldChar w:fldCharType="separate"/>
            </w:r>
            <w:r>
              <w:rPr>
                <w:noProof/>
                <w:webHidden/>
              </w:rPr>
              <w:t>63</w:t>
            </w:r>
            <w:r>
              <w:rPr>
                <w:noProof/>
                <w:webHidden/>
              </w:rPr>
              <w:fldChar w:fldCharType="end"/>
            </w:r>
          </w:hyperlink>
        </w:p>
        <w:p w14:paraId="696F82FC" w14:textId="77777777" w:rsidR="00C7219F" w:rsidRDefault="00C7219F">
          <w:pPr>
            <w:pStyle w:val="TM1"/>
            <w:tabs>
              <w:tab w:val="right" w:leader="dot" w:pos="9062"/>
            </w:tabs>
            <w:rPr>
              <w:rFonts w:eastAsiaTheme="minorEastAsia"/>
              <w:noProof/>
              <w:lang w:eastAsia="fr-FR"/>
            </w:rPr>
          </w:pPr>
          <w:hyperlink w:anchor="_Toc392104751" w:history="1">
            <w:r w:rsidRPr="000902F4">
              <w:rPr>
                <w:rStyle w:val="Lienhypertexte"/>
                <w:noProof/>
                <w:lang w:val="en-US"/>
              </w:rPr>
              <w:t>Conclusion</w:t>
            </w:r>
            <w:r>
              <w:rPr>
                <w:noProof/>
                <w:webHidden/>
              </w:rPr>
              <w:tab/>
            </w:r>
            <w:r>
              <w:rPr>
                <w:noProof/>
                <w:webHidden/>
              </w:rPr>
              <w:fldChar w:fldCharType="begin"/>
            </w:r>
            <w:r>
              <w:rPr>
                <w:noProof/>
                <w:webHidden/>
              </w:rPr>
              <w:instrText xml:space="preserve"> PAGEREF _Toc392104751 \h </w:instrText>
            </w:r>
            <w:r>
              <w:rPr>
                <w:noProof/>
                <w:webHidden/>
              </w:rPr>
            </w:r>
            <w:r>
              <w:rPr>
                <w:noProof/>
                <w:webHidden/>
              </w:rPr>
              <w:fldChar w:fldCharType="separate"/>
            </w:r>
            <w:r>
              <w:rPr>
                <w:noProof/>
                <w:webHidden/>
              </w:rPr>
              <w:t>66</w:t>
            </w:r>
            <w:r>
              <w:rPr>
                <w:noProof/>
                <w:webHidden/>
              </w:rPr>
              <w:fldChar w:fldCharType="end"/>
            </w:r>
          </w:hyperlink>
        </w:p>
        <w:p w14:paraId="7600EFCF" w14:textId="77777777" w:rsidR="00C7219F" w:rsidRDefault="00C7219F">
          <w:pPr>
            <w:pStyle w:val="TM1"/>
            <w:tabs>
              <w:tab w:val="right" w:leader="dot" w:pos="9062"/>
            </w:tabs>
            <w:rPr>
              <w:rFonts w:eastAsiaTheme="minorEastAsia"/>
              <w:noProof/>
              <w:lang w:eastAsia="fr-FR"/>
            </w:rPr>
          </w:pPr>
          <w:hyperlink w:anchor="_Toc392104752" w:history="1">
            <w:r w:rsidRPr="000902F4">
              <w:rPr>
                <w:rStyle w:val="Lienhypertexte"/>
                <w:noProof/>
              </w:rPr>
              <w:t>References</w:t>
            </w:r>
            <w:r>
              <w:rPr>
                <w:noProof/>
                <w:webHidden/>
              </w:rPr>
              <w:tab/>
            </w:r>
            <w:r>
              <w:rPr>
                <w:noProof/>
                <w:webHidden/>
              </w:rPr>
              <w:fldChar w:fldCharType="begin"/>
            </w:r>
            <w:r>
              <w:rPr>
                <w:noProof/>
                <w:webHidden/>
              </w:rPr>
              <w:instrText xml:space="preserve"> PAGEREF _Toc392104752 \h </w:instrText>
            </w:r>
            <w:r>
              <w:rPr>
                <w:noProof/>
                <w:webHidden/>
              </w:rPr>
            </w:r>
            <w:r>
              <w:rPr>
                <w:noProof/>
                <w:webHidden/>
              </w:rPr>
              <w:fldChar w:fldCharType="separate"/>
            </w:r>
            <w:r>
              <w:rPr>
                <w:noProof/>
                <w:webHidden/>
              </w:rPr>
              <w:t>68</w:t>
            </w:r>
            <w:r>
              <w:rPr>
                <w:noProof/>
                <w:webHidden/>
              </w:rPr>
              <w:fldChar w:fldCharType="end"/>
            </w:r>
          </w:hyperlink>
        </w:p>
        <w:p w14:paraId="795D6ABE" w14:textId="77777777" w:rsidR="00DA729D" w:rsidRPr="00550196" w:rsidRDefault="00DA729D" w:rsidP="001E339D">
          <w:pPr>
            <w:spacing w:line="360" w:lineRule="auto"/>
            <w:rPr>
              <w:sz w:val="24"/>
              <w:szCs w:val="24"/>
            </w:rPr>
          </w:pPr>
          <w:r w:rsidRPr="00550196">
            <w:rPr>
              <w:b/>
              <w:bCs/>
              <w:sz w:val="24"/>
              <w:szCs w:val="24"/>
            </w:rPr>
            <w:fldChar w:fldCharType="end"/>
          </w:r>
        </w:p>
      </w:sdtContent>
    </w:sdt>
    <w:p w14:paraId="0FD4F84F" w14:textId="77777777" w:rsidR="00BE5638" w:rsidRPr="00550196" w:rsidRDefault="00BE5638" w:rsidP="001E339D">
      <w:pPr>
        <w:spacing w:after="0" w:line="360" w:lineRule="auto"/>
        <w:ind w:left="360"/>
        <w:jc w:val="both"/>
        <w:rPr>
          <w:sz w:val="24"/>
          <w:szCs w:val="24"/>
        </w:rPr>
      </w:pPr>
    </w:p>
    <w:p w14:paraId="7846A252" w14:textId="77777777" w:rsidR="00BE5638" w:rsidRPr="00550196" w:rsidRDefault="00BE5638" w:rsidP="001E339D">
      <w:pPr>
        <w:spacing w:after="0" w:line="360" w:lineRule="auto"/>
        <w:jc w:val="both"/>
        <w:rPr>
          <w:sz w:val="24"/>
          <w:szCs w:val="24"/>
        </w:rPr>
      </w:pPr>
    </w:p>
    <w:p w14:paraId="0B23D5BE" w14:textId="77777777" w:rsidR="004C7A78" w:rsidRPr="00550196" w:rsidRDefault="004C7A78">
      <w:pPr>
        <w:rPr>
          <w:sz w:val="24"/>
          <w:szCs w:val="24"/>
          <w:lang w:val="en-GB"/>
        </w:rPr>
      </w:pPr>
      <w:r w:rsidRPr="00550196">
        <w:rPr>
          <w:sz w:val="24"/>
          <w:szCs w:val="24"/>
          <w:lang w:val="en-GB"/>
        </w:rPr>
        <w:br w:type="page"/>
      </w:r>
    </w:p>
    <w:p w14:paraId="6FD9C1F2" w14:textId="0FF24B17" w:rsidR="004C7A78" w:rsidRPr="00550196" w:rsidRDefault="004C7A78" w:rsidP="004C7A78">
      <w:pPr>
        <w:pStyle w:val="Titre1"/>
        <w:rPr>
          <w:lang w:val="en-GB"/>
        </w:rPr>
      </w:pPr>
      <w:bookmarkStart w:id="1" w:name="_Toc392104737"/>
      <w:r w:rsidRPr="00550196">
        <w:rPr>
          <w:lang w:val="en-GB"/>
        </w:rPr>
        <w:lastRenderedPageBreak/>
        <w:t>Introduction</w:t>
      </w:r>
      <w:bookmarkEnd w:id="1"/>
      <w:r w:rsidRPr="00550196">
        <w:rPr>
          <w:lang w:val="en-GB"/>
        </w:rPr>
        <w:t xml:space="preserve"> </w:t>
      </w:r>
    </w:p>
    <w:p w14:paraId="34656313" w14:textId="77777777" w:rsidR="004C7A78" w:rsidRPr="00550196" w:rsidRDefault="004C7A78" w:rsidP="001E339D">
      <w:pPr>
        <w:spacing w:after="0" w:line="360" w:lineRule="auto"/>
        <w:jc w:val="both"/>
        <w:rPr>
          <w:sz w:val="24"/>
          <w:szCs w:val="24"/>
          <w:lang w:val="en-GB"/>
        </w:rPr>
      </w:pPr>
    </w:p>
    <w:p w14:paraId="48CE29C3" w14:textId="5EA8A17F" w:rsidR="00EF1ED0" w:rsidRPr="00550196" w:rsidRDefault="00EF1ED0" w:rsidP="001E339D">
      <w:pPr>
        <w:spacing w:after="0" w:line="360" w:lineRule="auto"/>
        <w:jc w:val="both"/>
        <w:rPr>
          <w:sz w:val="24"/>
          <w:szCs w:val="24"/>
          <w:lang w:val="en-GB"/>
        </w:rPr>
      </w:pPr>
      <w:r w:rsidRPr="00550196">
        <w:rPr>
          <w:sz w:val="24"/>
          <w:szCs w:val="24"/>
          <w:lang w:val="en-GB"/>
        </w:rPr>
        <w:t>In previous deliverables</w:t>
      </w:r>
      <w:r w:rsidR="00C06C97" w:rsidRPr="00550196">
        <w:rPr>
          <w:rStyle w:val="Appelnotedebasdep"/>
          <w:sz w:val="24"/>
          <w:szCs w:val="24"/>
          <w:lang w:val="en-GB"/>
        </w:rPr>
        <w:footnoteReference w:id="1"/>
      </w:r>
      <w:r w:rsidRPr="00550196">
        <w:rPr>
          <w:sz w:val="24"/>
          <w:szCs w:val="24"/>
          <w:lang w:val="en-GB"/>
        </w:rPr>
        <w:t xml:space="preserve">, we established an overview of </w:t>
      </w:r>
      <w:r w:rsidR="00E21576" w:rsidRPr="00550196">
        <w:rPr>
          <w:sz w:val="24"/>
          <w:szCs w:val="24"/>
          <w:lang w:val="en-GB"/>
        </w:rPr>
        <w:t xml:space="preserve">RRI conceptions </w:t>
      </w:r>
      <w:r w:rsidR="00CB6FB7" w:rsidRPr="00550196">
        <w:rPr>
          <w:sz w:val="24"/>
          <w:szCs w:val="24"/>
          <w:lang w:val="en-GB"/>
        </w:rPr>
        <w:t>pointing out</w:t>
      </w:r>
      <w:r w:rsidR="003E08B1" w:rsidRPr="00550196">
        <w:rPr>
          <w:sz w:val="24"/>
          <w:szCs w:val="24"/>
          <w:lang w:val="en-GB"/>
        </w:rPr>
        <w:t xml:space="preserve"> </w:t>
      </w:r>
      <w:r w:rsidR="00CB6FB7" w:rsidRPr="00550196">
        <w:rPr>
          <w:sz w:val="24"/>
          <w:szCs w:val="24"/>
          <w:lang w:val="en-GB"/>
        </w:rPr>
        <w:t xml:space="preserve">to </w:t>
      </w:r>
      <w:r w:rsidR="00C52FBB" w:rsidRPr="00550196">
        <w:rPr>
          <w:sz w:val="24"/>
          <w:szCs w:val="24"/>
          <w:lang w:val="en-GB"/>
        </w:rPr>
        <w:t xml:space="preserve">the various </w:t>
      </w:r>
      <w:r w:rsidRPr="00550196">
        <w:rPr>
          <w:sz w:val="24"/>
          <w:szCs w:val="24"/>
          <w:lang w:val="en-GB"/>
        </w:rPr>
        <w:t>meaning</w:t>
      </w:r>
      <w:r w:rsidR="00922507" w:rsidRPr="00550196">
        <w:rPr>
          <w:sz w:val="24"/>
          <w:szCs w:val="24"/>
          <w:lang w:val="en-GB"/>
        </w:rPr>
        <w:t>s</w:t>
      </w:r>
      <w:r w:rsidRPr="00550196">
        <w:rPr>
          <w:sz w:val="24"/>
          <w:szCs w:val="24"/>
          <w:lang w:val="en-GB"/>
        </w:rPr>
        <w:t xml:space="preserve"> of responsibility </w:t>
      </w:r>
      <w:r w:rsidR="00C52FBB" w:rsidRPr="00550196">
        <w:rPr>
          <w:sz w:val="24"/>
          <w:szCs w:val="24"/>
          <w:lang w:val="en-GB"/>
        </w:rPr>
        <w:t>which inspired them</w:t>
      </w:r>
      <w:r w:rsidR="00E21576" w:rsidRPr="00550196">
        <w:rPr>
          <w:sz w:val="24"/>
          <w:szCs w:val="24"/>
          <w:lang w:val="en-GB"/>
        </w:rPr>
        <w:t xml:space="preserve"> and </w:t>
      </w:r>
      <w:r w:rsidR="00C52FBB" w:rsidRPr="00550196">
        <w:rPr>
          <w:sz w:val="24"/>
          <w:szCs w:val="24"/>
          <w:lang w:val="en-GB"/>
        </w:rPr>
        <w:t xml:space="preserve">to the </w:t>
      </w:r>
      <w:r w:rsidR="0050364A" w:rsidRPr="00550196">
        <w:rPr>
          <w:sz w:val="24"/>
          <w:szCs w:val="24"/>
          <w:lang w:val="en-GB"/>
        </w:rPr>
        <w:t xml:space="preserve">understanding of </w:t>
      </w:r>
      <w:r w:rsidRPr="00550196">
        <w:rPr>
          <w:sz w:val="24"/>
          <w:szCs w:val="24"/>
          <w:lang w:val="en-GB"/>
        </w:rPr>
        <w:t>responsible res</w:t>
      </w:r>
      <w:r w:rsidR="0050364A" w:rsidRPr="00550196">
        <w:rPr>
          <w:sz w:val="24"/>
          <w:szCs w:val="24"/>
          <w:lang w:val="en-GB"/>
        </w:rPr>
        <w:t>earch and innovation, i.e. the main “ingredients”</w:t>
      </w:r>
      <w:r w:rsidR="00C52FBB" w:rsidRPr="00550196">
        <w:rPr>
          <w:sz w:val="24"/>
          <w:szCs w:val="24"/>
          <w:lang w:val="en-GB"/>
        </w:rPr>
        <w:t xml:space="preserve">, </w:t>
      </w:r>
      <w:r w:rsidR="00055A3C" w:rsidRPr="00550196">
        <w:rPr>
          <w:sz w:val="24"/>
          <w:szCs w:val="24"/>
          <w:lang w:val="en-GB"/>
        </w:rPr>
        <w:t xml:space="preserve">to which </w:t>
      </w:r>
      <w:r w:rsidR="00A00730" w:rsidRPr="00550196">
        <w:rPr>
          <w:sz w:val="24"/>
          <w:szCs w:val="24"/>
          <w:lang w:val="en-GB"/>
        </w:rPr>
        <w:t>such conceptions</w:t>
      </w:r>
      <w:r w:rsidR="00055A3C" w:rsidRPr="00550196">
        <w:rPr>
          <w:sz w:val="24"/>
          <w:szCs w:val="24"/>
          <w:lang w:val="en-GB"/>
        </w:rPr>
        <w:t xml:space="preserve"> adhered in order to promote </w:t>
      </w:r>
      <w:r w:rsidR="0050364A" w:rsidRPr="00550196">
        <w:rPr>
          <w:sz w:val="24"/>
          <w:szCs w:val="24"/>
          <w:lang w:val="en-GB"/>
        </w:rPr>
        <w:t xml:space="preserve">RRI </w:t>
      </w:r>
      <w:r w:rsidR="00E21576" w:rsidRPr="00550196">
        <w:rPr>
          <w:sz w:val="24"/>
          <w:szCs w:val="24"/>
          <w:lang w:val="en-GB"/>
        </w:rPr>
        <w:t>(del 2.2 -</w:t>
      </w:r>
      <w:r w:rsidRPr="00550196">
        <w:rPr>
          <w:sz w:val="24"/>
          <w:szCs w:val="24"/>
          <w:lang w:val="en-GB"/>
        </w:rPr>
        <w:t xml:space="preserve"> </w:t>
      </w:r>
      <w:r w:rsidR="00E21576" w:rsidRPr="00550196">
        <w:rPr>
          <w:i/>
          <w:sz w:val="24"/>
          <w:szCs w:val="24"/>
          <w:lang w:val="en-GB"/>
        </w:rPr>
        <w:t>Theoretical L</w:t>
      </w:r>
      <w:r w:rsidRPr="00550196">
        <w:rPr>
          <w:i/>
          <w:sz w:val="24"/>
          <w:szCs w:val="24"/>
          <w:lang w:val="en-GB"/>
        </w:rPr>
        <w:t>andscape</w:t>
      </w:r>
      <w:r w:rsidRPr="00550196">
        <w:rPr>
          <w:sz w:val="24"/>
          <w:szCs w:val="24"/>
          <w:lang w:val="en-GB"/>
        </w:rPr>
        <w:t xml:space="preserve">). </w:t>
      </w:r>
      <w:r w:rsidR="00E21576" w:rsidRPr="00550196">
        <w:rPr>
          <w:sz w:val="24"/>
          <w:szCs w:val="24"/>
          <w:lang w:val="en-GB"/>
        </w:rPr>
        <w:t xml:space="preserve">We initiated a reflection on the possible blind spots of current RRI conceptions based upon a specific </w:t>
      </w:r>
      <w:r w:rsidR="00A00730" w:rsidRPr="00550196">
        <w:rPr>
          <w:sz w:val="24"/>
          <w:szCs w:val="24"/>
          <w:lang w:val="en-GB"/>
        </w:rPr>
        <w:t>outlook</w:t>
      </w:r>
      <w:r w:rsidR="00C52FBB" w:rsidRPr="00550196">
        <w:rPr>
          <w:sz w:val="24"/>
          <w:szCs w:val="24"/>
          <w:lang w:val="en-GB"/>
        </w:rPr>
        <w:t xml:space="preserve"> </w:t>
      </w:r>
      <w:r w:rsidR="00A00730" w:rsidRPr="00550196">
        <w:rPr>
          <w:sz w:val="24"/>
          <w:szCs w:val="24"/>
          <w:lang w:val="en-GB"/>
        </w:rPr>
        <w:t>of the context, its role as well as</w:t>
      </w:r>
      <w:r w:rsidR="00E21576" w:rsidRPr="00550196">
        <w:rPr>
          <w:sz w:val="24"/>
          <w:szCs w:val="24"/>
          <w:lang w:val="en-GB"/>
        </w:rPr>
        <w:t xml:space="preserve"> the corre</w:t>
      </w:r>
      <w:r w:rsidR="00BE5638" w:rsidRPr="00550196">
        <w:rPr>
          <w:sz w:val="24"/>
          <w:szCs w:val="24"/>
          <w:lang w:val="en-GB"/>
        </w:rPr>
        <w:t xml:space="preserve">lated degree of reflexivity embedded in </w:t>
      </w:r>
      <w:r w:rsidR="00922507" w:rsidRPr="00550196">
        <w:rPr>
          <w:sz w:val="24"/>
          <w:szCs w:val="24"/>
          <w:lang w:val="en-GB"/>
        </w:rPr>
        <w:t xml:space="preserve">the </w:t>
      </w:r>
      <w:r w:rsidR="00BE5638" w:rsidRPr="00550196">
        <w:rPr>
          <w:sz w:val="24"/>
          <w:szCs w:val="24"/>
          <w:lang w:val="en-GB"/>
        </w:rPr>
        <w:t>social determination of</w:t>
      </w:r>
      <w:r w:rsidR="00E21576" w:rsidRPr="00550196">
        <w:rPr>
          <w:sz w:val="24"/>
          <w:szCs w:val="24"/>
          <w:lang w:val="en-GB"/>
        </w:rPr>
        <w:t xml:space="preserve"> norms. </w:t>
      </w:r>
    </w:p>
    <w:p w14:paraId="2824EEFD" w14:textId="77777777" w:rsidR="00EF1ED0" w:rsidRPr="00550196" w:rsidRDefault="00EF1ED0" w:rsidP="001E339D">
      <w:pPr>
        <w:spacing w:after="0" w:line="360" w:lineRule="auto"/>
        <w:jc w:val="both"/>
        <w:rPr>
          <w:sz w:val="24"/>
          <w:szCs w:val="24"/>
          <w:lang w:val="en-GB"/>
        </w:rPr>
      </w:pPr>
    </w:p>
    <w:p w14:paraId="2BF12EE3" w14:textId="10F79E4D" w:rsidR="00D12089" w:rsidRPr="00550196" w:rsidRDefault="00BE5638" w:rsidP="001E339D">
      <w:pPr>
        <w:spacing w:after="0" w:line="360" w:lineRule="auto"/>
        <w:jc w:val="both"/>
        <w:rPr>
          <w:sz w:val="24"/>
          <w:szCs w:val="24"/>
          <w:lang w:val="en-US"/>
        </w:rPr>
      </w:pPr>
      <w:r w:rsidRPr="00550196">
        <w:rPr>
          <w:sz w:val="24"/>
          <w:szCs w:val="24"/>
          <w:lang w:val="en-US"/>
        </w:rPr>
        <w:t xml:space="preserve">In a second </w:t>
      </w:r>
      <w:r w:rsidR="00055A3C" w:rsidRPr="00550196">
        <w:rPr>
          <w:sz w:val="24"/>
          <w:szCs w:val="24"/>
          <w:lang w:val="en-US"/>
        </w:rPr>
        <w:t>step</w:t>
      </w:r>
      <w:r w:rsidRPr="00550196">
        <w:rPr>
          <w:sz w:val="24"/>
          <w:szCs w:val="24"/>
          <w:lang w:val="en-US"/>
        </w:rPr>
        <w:t>, t</w:t>
      </w:r>
      <w:r w:rsidR="00F6559E" w:rsidRPr="00550196">
        <w:rPr>
          <w:sz w:val="24"/>
          <w:szCs w:val="24"/>
          <w:lang w:val="en-US"/>
        </w:rPr>
        <w:t xml:space="preserve">he </w:t>
      </w:r>
      <w:r w:rsidR="00F6559E" w:rsidRPr="00550196">
        <w:rPr>
          <w:i/>
          <w:sz w:val="24"/>
          <w:szCs w:val="24"/>
          <w:lang w:val="en-US"/>
        </w:rPr>
        <w:t>Analytical Grid</w:t>
      </w:r>
      <w:r w:rsidR="00F6559E" w:rsidRPr="00550196">
        <w:rPr>
          <w:sz w:val="24"/>
          <w:szCs w:val="24"/>
          <w:lang w:val="en-US"/>
        </w:rPr>
        <w:t xml:space="preserve"> </w:t>
      </w:r>
      <w:r w:rsidRPr="00550196">
        <w:rPr>
          <w:sz w:val="24"/>
          <w:szCs w:val="24"/>
          <w:lang w:val="en-US"/>
        </w:rPr>
        <w:t>(AG</w:t>
      </w:r>
      <w:r w:rsidR="001B7CF6" w:rsidRPr="00550196">
        <w:rPr>
          <w:sz w:val="24"/>
          <w:szCs w:val="24"/>
          <w:lang w:val="en-US"/>
        </w:rPr>
        <w:t>), presented in del 2.3.</w:t>
      </w:r>
      <w:r w:rsidR="00DB5E0E" w:rsidRPr="00550196">
        <w:rPr>
          <w:sz w:val="24"/>
          <w:szCs w:val="24"/>
          <w:lang w:val="en-US"/>
        </w:rPr>
        <w:t>,</w:t>
      </w:r>
      <w:r w:rsidRPr="00550196">
        <w:rPr>
          <w:sz w:val="24"/>
          <w:szCs w:val="24"/>
          <w:lang w:val="en-US"/>
        </w:rPr>
        <w:t xml:space="preserve"> </w:t>
      </w:r>
      <w:r w:rsidR="00F6559E" w:rsidRPr="00550196">
        <w:rPr>
          <w:sz w:val="24"/>
          <w:szCs w:val="24"/>
          <w:lang w:val="en-US"/>
        </w:rPr>
        <w:t xml:space="preserve">provided a </w:t>
      </w:r>
      <w:r w:rsidRPr="00550196">
        <w:rPr>
          <w:sz w:val="24"/>
          <w:szCs w:val="24"/>
          <w:lang w:val="en-US"/>
        </w:rPr>
        <w:t xml:space="preserve">general framework of </w:t>
      </w:r>
      <w:r w:rsidR="00F6559E" w:rsidRPr="00550196">
        <w:rPr>
          <w:sz w:val="24"/>
          <w:szCs w:val="24"/>
          <w:lang w:val="en-US"/>
        </w:rPr>
        <w:t xml:space="preserve">the modes of governance on which RRI conceptions are grounded. </w:t>
      </w:r>
      <w:r w:rsidR="00F91A4E" w:rsidRPr="00550196">
        <w:rPr>
          <w:sz w:val="24"/>
          <w:szCs w:val="24"/>
          <w:lang w:val="en-US"/>
        </w:rPr>
        <w:t xml:space="preserve">It highlighted </w:t>
      </w:r>
      <w:r w:rsidR="00F6559E" w:rsidRPr="00550196">
        <w:rPr>
          <w:sz w:val="24"/>
          <w:szCs w:val="24"/>
          <w:lang w:val="en-US"/>
        </w:rPr>
        <w:t xml:space="preserve">the central role of first </w:t>
      </w:r>
      <w:r w:rsidR="008F6AF7" w:rsidRPr="00550196">
        <w:rPr>
          <w:sz w:val="24"/>
          <w:szCs w:val="24"/>
          <w:lang w:val="en-US"/>
        </w:rPr>
        <w:t xml:space="preserve">order and, more prominently, </w:t>
      </w:r>
      <w:r w:rsidR="005040A1" w:rsidRPr="00550196">
        <w:rPr>
          <w:sz w:val="24"/>
          <w:szCs w:val="24"/>
          <w:lang w:val="en-US"/>
        </w:rPr>
        <w:t xml:space="preserve">second order reflexivity </w:t>
      </w:r>
      <w:r w:rsidR="00F91A4E" w:rsidRPr="00550196">
        <w:rPr>
          <w:sz w:val="24"/>
          <w:szCs w:val="24"/>
          <w:lang w:val="en-US"/>
        </w:rPr>
        <w:t xml:space="preserve">which designates </w:t>
      </w:r>
      <w:r w:rsidR="005040A1" w:rsidRPr="00550196">
        <w:rPr>
          <w:sz w:val="24"/>
          <w:szCs w:val="24"/>
          <w:lang w:val="en-US"/>
        </w:rPr>
        <w:t>the capacity, not only to reflect on the ethical issue</w:t>
      </w:r>
      <w:r w:rsidR="008F6AF7" w:rsidRPr="00550196">
        <w:rPr>
          <w:sz w:val="24"/>
          <w:szCs w:val="24"/>
          <w:lang w:val="en-US"/>
        </w:rPr>
        <w:t>s of technology and innovation</w:t>
      </w:r>
      <w:r w:rsidR="005040A1" w:rsidRPr="00550196">
        <w:rPr>
          <w:sz w:val="24"/>
          <w:szCs w:val="24"/>
          <w:lang w:val="en-US"/>
        </w:rPr>
        <w:t xml:space="preserve">, </w:t>
      </w:r>
      <w:r w:rsidR="008F6AF7" w:rsidRPr="00550196">
        <w:rPr>
          <w:sz w:val="24"/>
          <w:szCs w:val="24"/>
          <w:lang w:val="en-US"/>
        </w:rPr>
        <w:t>but</w:t>
      </w:r>
      <w:r w:rsidR="00055A3C" w:rsidRPr="00550196">
        <w:rPr>
          <w:sz w:val="24"/>
          <w:szCs w:val="24"/>
          <w:lang w:val="en-US"/>
        </w:rPr>
        <w:t xml:space="preserve">, most importantly, </w:t>
      </w:r>
      <w:r w:rsidR="005040A1" w:rsidRPr="00550196">
        <w:rPr>
          <w:sz w:val="24"/>
          <w:szCs w:val="24"/>
          <w:lang w:val="en-US"/>
        </w:rPr>
        <w:t xml:space="preserve">the will and the ability to reconsider the framing according to which an issue is made intelligible. </w:t>
      </w:r>
      <w:r w:rsidRPr="00550196">
        <w:rPr>
          <w:sz w:val="24"/>
          <w:szCs w:val="24"/>
          <w:lang w:val="en-US"/>
        </w:rPr>
        <w:t xml:space="preserve">The AG </w:t>
      </w:r>
      <w:r w:rsidR="009408CE" w:rsidRPr="00550196">
        <w:rPr>
          <w:sz w:val="24"/>
          <w:szCs w:val="24"/>
          <w:lang w:val="en-US"/>
        </w:rPr>
        <w:t>defined a preliminary list of parameters</w:t>
      </w:r>
      <w:r w:rsidR="00055A3C" w:rsidRPr="00550196">
        <w:rPr>
          <w:sz w:val="24"/>
          <w:szCs w:val="24"/>
          <w:lang w:val="en-US"/>
        </w:rPr>
        <w:t xml:space="preserve"> </w:t>
      </w:r>
      <w:r w:rsidR="00A00730" w:rsidRPr="00550196">
        <w:rPr>
          <w:sz w:val="24"/>
          <w:szCs w:val="24"/>
          <w:lang w:val="en-US"/>
        </w:rPr>
        <w:t xml:space="preserve">driven </w:t>
      </w:r>
      <w:r w:rsidR="00055A3C" w:rsidRPr="00550196">
        <w:rPr>
          <w:sz w:val="24"/>
          <w:szCs w:val="24"/>
          <w:lang w:val="en-US"/>
        </w:rPr>
        <w:t>by</w:t>
      </w:r>
      <w:r w:rsidR="009408CE" w:rsidRPr="00550196">
        <w:rPr>
          <w:sz w:val="24"/>
          <w:szCs w:val="24"/>
          <w:lang w:val="en-US"/>
        </w:rPr>
        <w:t xml:space="preserve"> our analysis of the context and the role of reflexivity. </w:t>
      </w:r>
      <w:r w:rsidR="005A610D" w:rsidRPr="00550196">
        <w:rPr>
          <w:sz w:val="24"/>
          <w:szCs w:val="24"/>
          <w:lang w:val="en-US"/>
        </w:rPr>
        <w:t xml:space="preserve">In other words, </w:t>
      </w:r>
      <w:r w:rsidR="00507E5D" w:rsidRPr="00550196">
        <w:rPr>
          <w:sz w:val="24"/>
          <w:szCs w:val="24"/>
          <w:lang w:val="en-US"/>
        </w:rPr>
        <w:t>several categories were established to analyze theories (RRI conceptions) and practices (innovation and research projects). T</w:t>
      </w:r>
      <w:r w:rsidR="004C46F8" w:rsidRPr="00550196">
        <w:rPr>
          <w:sz w:val="24"/>
          <w:szCs w:val="24"/>
          <w:lang w:val="en-US"/>
        </w:rPr>
        <w:t>hese</w:t>
      </w:r>
      <w:r w:rsidR="00507E5D" w:rsidRPr="00550196">
        <w:rPr>
          <w:sz w:val="24"/>
          <w:szCs w:val="24"/>
          <w:lang w:val="en-US"/>
        </w:rPr>
        <w:t xml:space="preserve"> categories were </w:t>
      </w:r>
      <w:r w:rsidR="00D12089" w:rsidRPr="00550196">
        <w:rPr>
          <w:sz w:val="24"/>
          <w:szCs w:val="24"/>
          <w:lang w:val="en-US"/>
        </w:rPr>
        <w:t xml:space="preserve">inferred </w:t>
      </w:r>
      <w:r w:rsidR="00507E5D" w:rsidRPr="00550196">
        <w:rPr>
          <w:sz w:val="24"/>
          <w:szCs w:val="24"/>
          <w:lang w:val="en-US"/>
        </w:rPr>
        <w:t xml:space="preserve">from </w:t>
      </w:r>
      <w:r w:rsidR="00D12089" w:rsidRPr="00550196">
        <w:rPr>
          <w:sz w:val="24"/>
          <w:szCs w:val="24"/>
          <w:lang w:val="en-US"/>
        </w:rPr>
        <w:t xml:space="preserve">the theoretical framework drawn in del 2.2. and del 2.3, which </w:t>
      </w:r>
      <w:r w:rsidR="00507E5D" w:rsidRPr="00550196">
        <w:rPr>
          <w:sz w:val="24"/>
          <w:szCs w:val="24"/>
          <w:lang w:val="en-US"/>
        </w:rPr>
        <w:t>focus</w:t>
      </w:r>
      <w:r w:rsidR="00D12089" w:rsidRPr="00550196">
        <w:rPr>
          <w:sz w:val="24"/>
          <w:szCs w:val="24"/>
          <w:lang w:val="en-US"/>
        </w:rPr>
        <w:t>ed</w:t>
      </w:r>
      <w:r w:rsidR="00507E5D" w:rsidRPr="00550196">
        <w:rPr>
          <w:sz w:val="24"/>
          <w:szCs w:val="24"/>
          <w:lang w:val="en-US"/>
        </w:rPr>
        <w:t xml:space="preserve"> on the governance tools </w:t>
      </w:r>
      <w:r w:rsidR="00A00730" w:rsidRPr="00550196">
        <w:rPr>
          <w:sz w:val="24"/>
          <w:szCs w:val="24"/>
          <w:lang w:val="en-US"/>
        </w:rPr>
        <w:t xml:space="preserve">suggested by RRI approaches </w:t>
      </w:r>
      <w:r w:rsidR="00507E5D" w:rsidRPr="00550196">
        <w:rPr>
          <w:sz w:val="24"/>
          <w:szCs w:val="24"/>
          <w:lang w:val="en-US"/>
        </w:rPr>
        <w:t>in order to implement a specific conception of responsibility</w:t>
      </w:r>
      <w:r w:rsidR="00D12089" w:rsidRPr="00550196">
        <w:rPr>
          <w:sz w:val="24"/>
          <w:szCs w:val="24"/>
          <w:lang w:val="en-US"/>
        </w:rPr>
        <w:t xml:space="preserve">. </w:t>
      </w:r>
      <w:r w:rsidR="00583FA3" w:rsidRPr="00550196">
        <w:rPr>
          <w:sz w:val="24"/>
          <w:szCs w:val="24"/>
          <w:lang w:val="en-US"/>
        </w:rPr>
        <w:t>These categories</w:t>
      </w:r>
      <w:r w:rsidR="004C46F8" w:rsidRPr="00550196">
        <w:rPr>
          <w:sz w:val="24"/>
          <w:szCs w:val="24"/>
          <w:lang w:val="en-US"/>
        </w:rPr>
        <w:t xml:space="preserve"> </w:t>
      </w:r>
      <w:r w:rsidR="00583FA3" w:rsidRPr="00550196">
        <w:rPr>
          <w:sz w:val="24"/>
          <w:szCs w:val="24"/>
          <w:lang w:val="en-US"/>
        </w:rPr>
        <w:t>represent</w:t>
      </w:r>
      <w:r w:rsidR="00D12089" w:rsidRPr="00550196">
        <w:rPr>
          <w:sz w:val="24"/>
          <w:szCs w:val="24"/>
          <w:lang w:val="en-US"/>
        </w:rPr>
        <w:t xml:space="preserve"> a first step in the translation of our theoretical framework int</w:t>
      </w:r>
      <w:r w:rsidR="00A00730" w:rsidRPr="00550196">
        <w:rPr>
          <w:sz w:val="24"/>
          <w:szCs w:val="24"/>
          <w:lang w:val="en-US"/>
        </w:rPr>
        <w:t>o practical tools of assessment. They</w:t>
      </w:r>
      <w:r w:rsidR="00583FA3" w:rsidRPr="00550196">
        <w:rPr>
          <w:sz w:val="24"/>
          <w:szCs w:val="24"/>
          <w:lang w:val="en-US"/>
        </w:rPr>
        <w:t xml:space="preserve"> aim</w:t>
      </w:r>
      <w:r w:rsidR="00507E5D" w:rsidRPr="00550196">
        <w:rPr>
          <w:sz w:val="24"/>
          <w:szCs w:val="24"/>
          <w:lang w:val="en-US"/>
        </w:rPr>
        <w:t xml:space="preserve"> at </w:t>
      </w:r>
      <w:r w:rsidR="004C46F8" w:rsidRPr="00550196">
        <w:rPr>
          <w:sz w:val="24"/>
          <w:szCs w:val="24"/>
          <w:lang w:val="en-US"/>
        </w:rPr>
        <w:t xml:space="preserve">analyzing </w:t>
      </w:r>
      <w:r w:rsidR="00507E5D" w:rsidRPr="00550196">
        <w:rPr>
          <w:sz w:val="24"/>
          <w:szCs w:val="24"/>
          <w:lang w:val="en-US"/>
        </w:rPr>
        <w:t>the institutional answers RRI theories and practices build in order to im</w:t>
      </w:r>
      <w:r w:rsidR="00D12089" w:rsidRPr="00550196">
        <w:rPr>
          <w:sz w:val="24"/>
          <w:szCs w:val="24"/>
          <w:lang w:val="en-US"/>
        </w:rPr>
        <w:t xml:space="preserve">plement a sound process of reflexivity </w:t>
      </w:r>
      <w:r w:rsidR="00583FA3" w:rsidRPr="00550196">
        <w:rPr>
          <w:sz w:val="24"/>
          <w:szCs w:val="24"/>
          <w:lang w:val="en-US"/>
        </w:rPr>
        <w:t xml:space="preserve">that </w:t>
      </w:r>
      <w:r w:rsidR="00A00730" w:rsidRPr="00550196">
        <w:rPr>
          <w:sz w:val="24"/>
          <w:szCs w:val="24"/>
          <w:lang w:val="en-US"/>
        </w:rPr>
        <w:t>is likely to</w:t>
      </w:r>
      <w:r w:rsidR="00055A3C" w:rsidRPr="00550196">
        <w:rPr>
          <w:sz w:val="24"/>
          <w:szCs w:val="24"/>
          <w:lang w:val="en-US"/>
        </w:rPr>
        <w:t xml:space="preserve"> </w:t>
      </w:r>
      <w:r w:rsidR="00D12089" w:rsidRPr="00550196">
        <w:rPr>
          <w:sz w:val="24"/>
          <w:szCs w:val="24"/>
          <w:lang w:val="en-US"/>
        </w:rPr>
        <w:t>allow innovation and research for being shaped by dynamics of responsibility.</w:t>
      </w:r>
    </w:p>
    <w:p w14:paraId="5EA07F2C" w14:textId="77777777" w:rsidR="005A610D" w:rsidRPr="00550196" w:rsidRDefault="006D4B05" w:rsidP="001E339D">
      <w:pPr>
        <w:tabs>
          <w:tab w:val="left" w:pos="5937"/>
        </w:tabs>
        <w:spacing w:after="0" w:line="360" w:lineRule="auto"/>
        <w:jc w:val="both"/>
        <w:rPr>
          <w:sz w:val="24"/>
          <w:szCs w:val="24"/>
          <w:lang w:val="en-US"/>
        </w:rPr>
      </w:pPr>
      <w:r w:rsidRPr="00550196">
        <w:rPr>
          <w:sz w:val="24"/>
          <w:szCs w:val="24"/>
          <w:lang w:val="en-US"/>
        </w:rPr>
        <w:tab/>
      </w:r>
    </w:p>
    <w:p w14:paraId="4E3BAA7A" w14:textId="3EB6A153" w:rsidR="00396A67" w:rsidRPr="00550196" w:rsidRDefault="006D4B05" w:rsidP="001E339D">
      <w:pPr>
        <w:spacing w:after="0" w:line="360" w:lineRule="auto"/>
        <w:jc w:val="both"/>
        <w:rPr>
          <w:sz w:val="24"/>
          <w:szCs w:val="24"/>
          <w:lang w:val="en-US"/>
        </w:rPr>
      </w:pPr>
      <w:r w:rsidRPr="00550196">
        <w:rPr>
          <w:sz w:val="24"/>
          <w:szCs w:val="24"/>
          <w:lang w:val="en-US"/>
        </w:rPr>
        <w:t>What we need now is</w:t>
      </w:r>
      <w:r w:rsidR="00F91A4E" w:rsidRPr="00550196">
        <w:rPr>
          <w:sz w:val="24"/>
          <w:szCs w:val="24"/>
          <w:lang w:val="en-US"/>
        </w:rPr>
        <w:t xml:space="preserve"> to analyze and challenge</w:t>
      </w:r>
      <w:r w:rsidR="00055A3C" w:rsidRPr="00550196">
        <w:rPr>
          <w:sz w:val="24"/>
          <w:szCs w:val="24"/>
          <w:lang w:val="en-US"/>
        </w:rPr>
        <w:t xml:space="preserve">, </w:t>
      </w:r>
      <w:r w:rsidRPr="00550196">
        <w:rPr>
          <w:sz w:val="24"/>
          <w:szCs w:val="24"/>
          <w:lang w:val="en-US"/>
        </w:rPr>
        <w:t xml:space="preserve">in a </w:t>
      </w:r>
      <w:r w:rsidR="00A00730" w:rsidRPr="00550196">
        <w:rPr>
          <w:sz w:val="24"/>
          <w:szCs w:val="24"/>
          <w:lang w:val="en-US"/>
        </w:rPr>
        <w:t>more</w:t>
      </w:r>
      <w:r w:rsidR="00055A3C" w:rsidRPr="00550196">
        <w:rPr>
          <w:sz w:val="24"/>
          <w:szCs w:val="24"/>
          <w:lang w:val="en-US"/>
        </w:rPr>
        <w:t xml:space="preserve"> </w:t>
      </w:r>
      <w:r w:rsidRPr="00550196">
        <w:rPr>
          <w:sz w:val="24"/>
          <w:szCs w:val="24"/>
          <w:lang w:val="en-US"/>
        </w:rPr>
        <w:t>systematic way</w:t>
      </w:r>
      <w:r w:rsidR="00055A3C" w:rsidRPr="00550196">
        <w:rPr>
          <w:sz w:val="24"/>
          <w:szCs w:val="24"/>
          <w:lang w:val="en-US"/>
        </w:rPr>
        <w:t>,</w:t>
      </w:r>
      <w:r w:rsidRPr="00550196">
        <w:rPr>
          <w:sz w:val="24"/>
          <w:szCs w:val="24"/>
          <w:lang w:val="en-US"/>
        </w:rPr>
        <w:t xml:space="preserve"> </w:t>
      </w:r>
      <w:r w:rsidR="00F91A4E" w:rsidRPr="00550196">
        <w:rPr>
          <w:sz w:val="24"/>
          <w:szCs w:val="24"/>
          <w:lang w:val="en-US"/>
        </w:rPr>
        <w:t xml:space="preserve">the various conceptions of RRI presented in the </w:t>
      </w:r>
      <w:r w:rsidR="00F91A4E" w:rsidRPr="00550196">
        <w:rPr>
          <w:i/>
          <w:sz w:val="24"/>
          <w:szCs w:val="24"/>
          <w:lang w:val="en-US"/>
        </w:rPr>
        <w:t>Theoreti</w:t>
      </w:r>
      <w:r w:rsidR="003D03F2" w:rsidRPr="00550196">
        <w:rPr>
          <w:i/>
          <w:sz w:val="24"/>
          <w:szCs w:val="24"/>
          <w:lang w:val="en-US"/>
        </w:rPr>
        <w:t>cal Landscape</w:t>
      </w:r>
      <w:r w:rsidR="003D03F2" w:rsidRPr="00550196">
        <w:rPr>
          <w:sz w:val="24"/>
          <w:szCs w:val="24"/>
          <w:lang w:val="en-US"/>
        </w:rPr>
        <w:t xml:space="preserve"> </w:t>
      </w:r>
      <w:r w:rsidR="00055A3C" w:rsidRPr="00550196">
        <w:rPr>
          <w:sz w:val="24"/>
          <w:szCs w:val="24"/>
          <w:lang w:val="en-US"/>
        </w:rPr>
        <w:t>using</w:t>
      </w:r>
      <w:r w:rsidRPr="00550196">
        <w:rPr>
          <w:sz w:val="24"/>
          <w:szCs w:val="24"/>
          <w:lang w:val="en-US"/>
        </w:rPr>
        <w:t xml:space="preserve"> the parameters </w:t>
      </w:r>
      <w:r w:rsidR="00055A3C" w:rsidRPr="00550196">
        <w:rPr>
          <w:sz w:val="24"/>
          <w:szCs w:val="24"/>
          <w:lang w:val="en-US"/>
        </w:rPr>
        <w:t>from</w:t>
      </w:r>
      <w:r w:rsidRPr="00550196">
        <w:rPr>
          <w:sz w:val="24"/>
          <w:szCs w:val="24"/>
          <w:lang w:val="en-US"/>
        </w:rPr>
        <w:t xml:space="preserve"> the grid. In other words, we will</w:t>
      </w:r>
      <w:r w:rsidR="00F71677" w:rsidRPr="00550196">
        <w:rPr>
          <w:sz w:val="24"/>
          <w:szCs w:val="24"/>
          <w:lang w:val="en-US"/>
        </w:rPr>
        <w:t xml:space="preserve"> </w:t>
      </w:r>
      <w:r w:rsidR="00C06C97" w:rsidRPr="00550196">
        <w:rPr>
          <w:sz w:val="24"/>
          <w:szCs w:val="24"/>
          <w:lang w:val="en-US"/>
        </w:rPr>
        <w:t>scrutinize the afore-mentioned</w:t>
      </w:r>
      <w:r w:rsidR="00583FA3" w:rsidRPr="00550196">
        <w:rPr>
          <w:sz w:val="24"/>
          <w:szCs w:val="24"/>
          <w:lang w:val="en-US"/>
        </w:rPr>
        <w:t xml:space="preserve"> </w:t>
      </w:r>
      <w:r w:rsidR="00F71677" w:rsidRPr="00550196">
        <w:rPr>
          <w:sz w:val="24"/>
          <w:szCs w:val="24"/>
          <w:lang w:val="en-US"/>
        </w:rPr>
        <w:t xml:space="preserve">RRI conceptions </w:t>
      </w:r>
      <w:r w:rsidR="00583FA3" w:rsidRPr="00550196">
        <w:rPr>
          <w:sz w:val="24"/>
          <w:szCs w:val="24"/>
          <w:lang w:val="en-US"/>
        </w:rPr>
        <w:t xml:space="preserve">in the light of </w:t>
      </w:r>
      <w:r w:rsidR="00F71677" w:rsidRPr="00550196">
        <w:rPr>
          <w:sz w:val="24"/>
          <w:szCs w:val="24"/>
          <w:lang w:val="en-US"/>
        </w:rPr>
        <w:t xml:space="preserve">the </w:t>
      </w:r>
      <w:r w:rsidR="00055A3C" w:rsidRPr="00550196">
        <w:rPr>
          <w:sz w:val="24"/>
          <w:szCs w:val="24"/>
          <w:lang w:val="en-US"/>
        </w:rPr>
        <w:t xml:space="preserve">grid </w:t>
      </w:r>
      <w:r w:rsidRPr="00550196">
        <w:rPr>
          <w:sz w:val="24"/>
          <w:szCs w:val="24"/>
          <w:lang w:val="en-US"/>
        </w:rPr>
        <w:t xml:space="preserve">parameters </w:t>
      </w:r>
      <w:r w:rsidR="00A00730" w:rsidRPr="00550196">
        <w:rPr>
          <w:sz w:val="24"/>
          <w:szCs w:val="24"/>
          <w:lang w:val="en-US"/>
        </w:rPr>
        <w:t>in an attempt to</w:t>
      </w:r>
      <w:r w:rsidR="00055A3C" w:rsidRPr="00550196">
        <w:rPr>
          <w:sz w:val="24"/>
          <w:szCs w:val="24"/>
          <w:lang w:val="en-US"/>
        </w:rPr>
        <w:t xml:space="preserve"> </w:t>
      </w:r>
      <w:r w:rsidRPr="00550196">
        <w:rPr>
          <w:sz w:val="24"/>
          <w:szCs w:val="24"/>
          <w:lang w:val="en-US"/>
        </w:rPr>
        <w:t>disti</w:t>
      </w:r>
      <w:r w:rsidR="00BE548B" w:rsidRPr="00550196">
        <w:rPr>
          <w:sz w:val="24"/>
          <w:szCs w:val="24"/>
          <w:lang w:val="en-US"/>
        </w:rPr>
        <w:t>nguish typologies of responsibility</w:t>
      </w:r>
      <w:r w:rsidRPr="00550196">
        <w:rPr>
          <w:sz w:val="24"/>
          <w:szCs w:val="24"/>
          <w:lang w:val="en-US"/>
        </w:rPr>
        <w:t xml:space="preserve">. This </w:t>
      </w:r>
      <w:r w:rsidR="00A00730" w:rsidRPr="00550196">
        <w:rPr>
          <w:sz w:val="24"/>
          <w:szCs w:val="24"/>
          <w:lang w:val="en-US"/>
        </w:rPr>
        <w:t>effort</w:t>
      </w:r>
      <w:r w:rsidR="00055A3C" w:rsidRPr="00550196">
        <w:rPr>
          <w:sz w:val="24"/>
          <w:szCs w:val="24"/>
          <w:lang w:val="en-US"/>
        </w:rPr>
        <w:t xml:space="preserve"> </w:t>
      </w:r>
      <w:r w:rsidRPr="00550196">
        <w:rPr>
          <w:sz w:val="24"/>
          <w:szCs w:val="24"/>
          <w:lang w:val="en-US"/>
        </w:rPr>
        <w:t xml:space="preserve">will include an investigation </w:t>
      </w:r>
      <w:r w:rsidR="00055A3C" w:rsidRPr="00550196">
        <w:rPr>
          <w:sz w:val="24"/>
          <w:szCs w:val="24"/>
          <w:lang w:val="en-US"/>
        </w:rPr>
        <w:t>into</w:t>
      </w:r>
      <w:r w:rsidRPr="00550196">
        <w:rPr>
          <w:sz w:val="24"/>
          <w:szCs w:val="24"/>
          <w:lang w:val="en-US"/>
        </w:rPr>
        <w:t xml:space="preserve"> the degree and nature of refl</w:t>
      </w:r>
      <w:r w:rsidR="0005580E" w:rsidRPr="00550196">
        <w:rPr>
          <w:sz w:val="24"/>
          <w:szCs w:val="24"/>
          <w:lang w:val="en-US"/>
        </w:rPr>
        <w:t xml:space="preserve">exivity RRI conceptions offer. </w:t>
      </w:r>
      <w:r w:rsidRPr="00550196">
        <w:rPr>
          <w:sz w:val="24"/>
          <w:szCs w:val="24"/>
          <w:lang w:val="en-US"/>
        </w:rPr>
        <w:t xml:space="preserve">What </w:t>
      </w:r>
      <w:r w:rsidRPr="00550196">
        <w:rPr>
          <w:sz w:val="24"/>
          <w:szCs w:val="24"/>
          <w:lang w:val="en-US"/>
        </w:rPr>
        <w:lastRenderedPageBreak/>
        <w:t xml:space="preserve">kind of institutional </w:t>
      </w:r>
      <w:r w:rsidR="00396A67" w:rsidRPr="00550196">
        <w:rPr>
          <w:sz w:val="24"/>
          <w:szCs w:val="24"/>
          <w:lang w:val="en-US"/>
        </w:rPr>
        <w:t xml:space="preserve">instruments are thought of (and eventually implemented) to allow for a reflexive, dynamic and adaptive process of research and innovation? What role </w:t>
      </w:r>
      <w:r w:rsidR="0009497B" w:rsidRPr="00550196">
        <w:rPr>
          <w:sz w:val="24"/>
          <w:szCs w:val="24"/>
          <w:lang w:val="en-US"/>
        </w:rPr>
        <w:t xml:space="preserve">does reflexivity play </w:t>
      </w:r>
      <w:r w:rsidR="00396A67" w:rsidRPr="00550196">
        <w:rPr>
          <w:sz w:val="24"/>
          <w:szCs w:val="24"/>
          <w:lang w:val="en-US"/>
        </w:rPr>
        <w:t>wit</w:t>
      </w:r>
      <w:r w:rsidR="0009497B" w:rsidRPr="00550196">
        <w:rPr>
          <w:sz w:val="24"/>
          <w:szCs w:val="24"/>
          <w:lang w:val="en-US"/>
        </w:rPr>
        <w:t>hin a given conception?  What are</w:t>
      </w:r>
      <w:r w:rsidR="00396A67" w:rsidRPr="00550196">
        <w:rPr>
          <w:sz w:val="24"/>
          <w:szCs w:val="24"/>
          <w:lang w:val="en-US"/>
        </w:rPr>
        <w:t xml:space="preserve"> the theoretical </w:t>
      </w:r>
      <w:r w:rsidR="00A00730" w:rsidRPr="00550196">
        <w:rPr>
          <w:sz w:val="24"/>
          <w:szCs w:val="24"/>
          <w:lang w:val="en-US"/>
        </w:rPr>
        <w:t>links</w:t>
      </w:r>
      <w:r w:rsidR="00055A3C" w:rsidRPr="00550196">
        <w:rPr>
          <w:sz w:val="24"/>
          <w:szCs w:val="24"/>
          <w:lang w:val="en-US"/>
        </w:rPr>
        <w:t xml:space="preserve"> </w:t>
      </w:r>
      <w:r w:rsidR="005C2D74" w:rsidRPr="00550196">
        <w:rPr>
          <w:sz w:val="24"/>
          <w:szCs w:val="24"/>
          <w:lang w:val="en-US"/>
        </w:rPr>
        <w:t xml:space="preserve">established between </w:t>
      </w:r>
      <w:r w:rsidR="00396A67" w:rsidRPr="00550196">
        <w:rPr>
          <w:sz w:val="24"/>
          <w:szCs w:val="24"/>
          <w:lang w:val="en-US"/>
        </w:rPr>
        <w:t>knowledge and uncertainty</w:t>
      </w:r>
      <w:r w:rsidR="005C2D74" w:rsidRPr="00550196">
        <w:rPr>
          <w:sz w:val="24"/>
          <w:szCs w:val="24"/>
          <w:lang w:val="en-US"/>
        </w:rPr>
        <w:t xml:space="preserve"> approaches</w:t>
      </w:r>
      <w:r w:rsidR="00396A67" w:rsidRPr="00550196">
        <w:rPr>
          <w:sz w:val="24"/>
          <w:szCs w:val="24"/>
          <w:lang w:val="en-US"/>
        </w:rPr>
        <w:t xml:space="preserve"> and the corresponding process of </w:t>
      </w:r>
      <w:r w:rsidR="0005580E" w:rsidRPr="00550196">
        <w:rPr>
          <w:sz w:val="24"/>
          <w:szCs w:val="24"/>
          <w:lang w:val="en-US"/>
        </w:rPr>
        <w:t xml:space="preserve">elaborating </w:t>
      </w:r>
      <w:r w:rsidR="00396A67" w:rsidRPr="00550196">
        <w:rPr>
          <w:sz w:val="24"/>
          <w:szCs w:val="24"/>
          <w:lang w:val="en-US"/>
        </w:rPr>
        <w:t xml:space="preserve">norms? What </w:t>
      </w:r>
      <w:r w:rsidR="00055A3C" w:rsidRPr="00550196">
        <w:rPr>
          <w:sz w:val="24"/>
          <w:szCs w:val="24"/>
          <w:lang w:val="en-US"/>
        </w:rPr>
        <w:t>type</w:t>
      </w:r>
      <w:r w:rsidR="00396A67" w:rsidRPr="00550196">
        <w:rPr>
          <w:sz w:val="24"/>
          <w:szCs w:val="24"/>
          <w:lang w:val="en-US"/>
        </w:rPr>
        <w:t xml:space="preserve"> of synthetic approach of responsibility </w:t>
      </w:r>
      <w:r w:rsidR="00055A3C" w:rsidRPr="00550196">
        <w:rPr>
          <w:sz w:val="24"/>
          <w:szCs w:val="24"/>
          <w:lang w:val="en-US"/>
        </w:rPr>
        <w:t xml:space="preserve">do </w:t>
      </w:r>
      <w:r w:rsidR="00396A67" w:rsidRPr="00550196">
        <w:rPr>
          <w:sz w:val="24"/>
          <w:szCs w:val="24"/>
          <w:lang w:val="en-US"/>
        </w:rPr>
        <w:t>current RRI</w:t>
      </w:r>
      <w:r w:rsidR="0005580E" w:rsidRPr="00550196">
        <w:rPr>
          <w:sz w:val="24"/>
          <w:szCs w:val="24"/>
          <w:lang w:val="en-US"/>
        </w:rPr>
        <w:t xml:space="preserve"> approaches</w:t>
      </w:r>
      <w:r w:rsidR="005C2D74" w:rsidRPr="00550196">
        <w:rPr>
          <w:sz w:val="24"/>
          <w:szCs w:val="24"/>
          <w:lang w:val="en-US"/>
        </w:rPr>
        <w:t xml:space="preserve"> </w:t>
      </w:r>
      <w:r w:rsidR="00680C4B" w:rsidRPr="00550196">
        <w:rPr>
          <w:sz w:val="24"/>
          <w:szCs w:val="24"/>
          <w:lang w:val="en-US"/>
        </w:rPr>
        <w:t>rely on</w:t>
      </w:r>
      <w:r w:rsidR="00396A67" w:rsidRPr="00550196">
        <w:rPr>
          <w:sz w:val="24"/>
          <w:szCs w:val="24"/>
          <w:lang w:val="en-US"/>
        </w:rPr>
        <w:t>?</w:t>
      </w:r>
      <w:r w:rsidR="00583FA3" w:rsidRPr="00550196">
        <w:rPr>
          <w:sz w:val="24"/>
          <w:szCs w:val="24"/>
          <w:lang w:val="en-US"/>
        </w:rPr>
        <w:t xml:space="preserve"> </w:t>
      </w:r>
      <w:r w:rsidR="00CA1EB4" w:rsidRPr="00550196">
        <w:rPr>
          <w:sz w:val="24"/>
          <w:szCs w:val="24"/>
          <w:lang w:val="en-US"/>
        </w:rPr>
        <w:t xml:space="preserve">Establishing such a cartography </w:t>
      </w:r>
      <w:r w:rsidR="00D04266" w:rsidRPr="00550196">
        <w:rPr>
          <w:sz w:val="24"/>
          <w:szCs w:val="24"/>
          <w:lang w:val="en-US"/>
        </w:rPr>
        <w:t xml:space="preserve">of the </w:t>
      </w:r>
      <w:r w:rsidR="002175A9" w:rsidRPr="00550196">
        <w:rPr>
          <w:sz w:val="24"/>
          <w:szCs w:val="24"/>
          <w:lang w:val="en-US"/>
        </w:rPr>
        <w:t xml:space="preserve">processes by which </w:t>
      </w:r>
      <w:r w:rsidR="00D04266" w:rsidRPr="00550196">
        <w:rPr>
          <w:sz w:val="24"/>
          <w:szCs w:val="24"/>
          <w:lang w:val="en-US"/>
        </w:rPr>
        <w:t xml:space="preserve">norms </w:t>
      </w:r>
      <w:r w:rsidR="002175A9" w:rsidRPr="00550196">
        <w:rPr>
          <w:sz w:val="24"/>
          <w:szCs w:val="24"/>
          <w:lang w:val="en-US"/>
        </w:rPr>
        <w:t xml:space="preserve">are constructed </w:t>
      </w:r>
      <w:r w:rsidR="00D04266" w:rsidRPr="00550196">
        <w:rPr>
          <w:sz w:val="24"/>
          <w:szCs w:val="24"/>
          <w:lang w:val="en-US"/>
        </w:rPr>
        <w:t xml:space="preserve">within RRI theories will then enable us to </w:t>
      </w:r>
      <w:r w:rsidR="002175A9" w:rsidRPr="00550196">
        <w:rPr>
          <w:sz w:val="24"/>
          <w:szCs w:val="24"/>
          <w:lang w:val="en-US"/>
        </w:rPr>
        <w:t xml:space="preserve">extract possible lines of theoretical improvement. </w:t>
      </w:r>
    </w:p>
    <w:p w14:paraId="6207EEF2" w14:textId="77777777" w:rsidR="00396A67" w:rsidRPr="00550196" w:rsidRDefault="00396A67" w:rsidP="001E339D">
      <w:pPr>
        <w:spacing w:after="0" w:line="360" w:lineRule="auto"/>
        <w:jc w:val="both"/>
        <w:rPr>
          <w:sz w:val="24"/>
          <w:szCs w:val="24"/>
          <w:lang w:val="en-US"/>
        </w:rPr>
      </w:pPr>
    </w:p>
    <w:p w14:paraId="6566B7F1" w14:textId="5B647C47" w:rsidR="005E2A68" w:rsidRPr="00550196" w:rsidRDefault="00FD3451" w:rsidP="001E339D">
      <w:pPr>
        <w:spacing w:after="0" w:line="360" w:lineRule="auto"/>
        <w:jc w:val="both"/>
        <w:rPr>
          <w:sz w:val="24"/>
          <w:szCs w:val="24"/>
          <w:lang w:val="en-US"/>
        </w:rPr>
      </w:pPr>
      <w:r w:rsidRPr="00550196">
        <w:rPr>
          <w:sz w:val="24"/>
          <w:szCs w:val="24"/>
          <w:lang w:val="en-US"/>
        </w:rPr>
        <w:t xml:space="preserve">Compared to </w:t>
      </w:r>
      <w:r w:rsidR="00396A67" w:rsidRPr="00550196">
        <w:rPr>
          <w:sz w:val="24"/>
          <w:szCs w:val="24"/>
          <w:lang w:val="en-US"/>
        </w:rPr>
        <w:t xml:space="preserve">the </w:t>
      </w:r>
      <w:r w:rsidRPr="00550196">
        <w:rPr>
          <w:sz w:val="24"/>
          <w:szCs w:val="24"/>
          <w:lang w:val="en-US"/>
        </w:rPr>
        <w:t>theoretical landscape</w:t>
      </w:r>
      <w:r w:rsidR="00396A67" w:rsidRPr="00550196">
        <w:rPr>
          <w:sz w:val="24"/>
          <w:szCs w:val="24"/>
          <w:lang w:val="en-US"/>
        </w:rPr>
        <w:t xml:space="preserve"> (del 2.2.)</w:t>
      </w:r>
      <w:r w:rsidRPr="00550196">
        <w:rPr>
          <w:sz w:val="24"/>
          <w:szCs w:val="24"/>
          <w:lang w:val="en-US"/>
        </w:rPr>
        <w:t xml:space="preserve">, </w:t>
      </w:r>
      <w:r w:rsidR="00583FA3" w:rsidRPr="00550196">
        <w:rPr>
          <w:sz w:val="24"/>
          <w:szCs w:val="24"/>
          <w:lang w:val="en-US"/>
        </w:rPr>
        <w:t>our analysis</w:t>
      </w:r>
      <w:r w:rsidR="00396A67" w:rsidRPr="00550196">
        <w:rPr>
          <w:sz w:val="24"/>
          <w:szCs w:val="24"/>
          <w:lang w:val="en-US"/>
        </w:rPr>
        <w:t xml:space="preserve"> is </w:t>
      </w:r>
      <w:r w:rsidR="00583FA3" w:rsidRPr="00550196">
        <w:rPr>
          <w:sz w:val="24"/>
          <w:szCs w:val="24"/>
          <w:lang w:val="en-US"/>
        </w:rPr>
        <w:t xml:space="preserve">here </w:t>
      </w:r>
      <w:r w:rsidR="00396A67" w:rsidRPr="00550196">
        <w:rPr>
          <w:sz w:val="24"/>
          <w:szCs w:val="24"/>
          <w:lang w:val="en-US"/>
        </w:rPr>
        <w:t xml:space="preserve">conducted in a </w:t>
      </w:r>
      <w:r w:rsidR="00680C4B" w:rsidRPr="00550196">
        <w:rPr>
          <w:sz w:val="24"/>
          <w:szCs w:val="24"/>
          <w:lang w:val="en-US"/>
        </w:rPr>
        <w:t xml:space="preserve">more </w:t>
      </w:r>
      <w:r w:rsidR="00396A67" w:rsidRPr="00550196">
        <w:rPr>
          <w:sz w:val="24"/>
          <w:szCs w:val="24"/>
          <w:lang w:val="en-US"/>
        </w:rPr>
        <w:t>systematic</w:t>
      </w:r>
      <w:r w:rsidR="0043011F" w:rsidRPr="00550196">
        <w:rPr>
          <w:sz w:val="24"/>
          <w:szCs w:val="24"/>
          <w:lang w:val="en-US"/>
        </w:rPr>
        <w:t xml:space="preserve"> way, applying </w:t>
      </w:r>
      <w:r w:rsidR="00396A67" w:rsidRPr="00550196">
        <w:rPr>
          <w:sz w:val="24"/>
          <w:szCs w:val="24"/>
          <w:lang w:val="en-US"/>
        </w:rPr>
        <w:t xml:space="preserve">the </w:t>
      </w:r>
      <w:r w:rsidR="00E91C59" w:rsidRPr="00550196">
        <w:rPr>
          <w:sz w:val="24"/>
          <w:szCs w:val="24"/>
          <w:lang w:val="en-US"/>
        </w:rPr>
        <w:t xml:space="preserve">grid </w:t>
      </w:r>
      <w:r w:rsidR="00396A67" w:rsidRPr="00550196">
        <w:rPr>
          <w:sz w:val="24"/>
          <w:szCs w:val="24"/>
          <w:lang w:val="en-US"/>
        </w:rPr>
        <w:t xml:space="preserve">parameters </w:t>
      </w:r>
      <w:r w:rsidR="00DB4E36" w:rsidRPr="00550196">
        <w:rPr>
          <w:sz w:val="24"/>
          <w:szCs w:val="24"/>
          <w:lang w:val="en-US"/>
        </w:rPr>
        <w:t xml:space="preserve">to </w:t>
      </w:r>
      <w:r w:rsidR="00CE45AA" w:rsidRPr="00550196">
        <w:rPr>
          <w:sz w:val="24"/>
          <w:szCs w:val="24"/>
          <w:lang w:val="en-US"/>
        </w:rPr>
        <w:t xml:space="preserve">RRI conceptions. </w:t>
      </w:r>
      <w:r w:rsidR="00DB4E36" w:rsidRPr="00550196">
        <w:rPr>
          <w:sz w:val="24"/>
          <w:szCs w:val="24"/>
          <w:lang w:val="en-US"/>
        </w:rPr>
        <w:t>T</w:t>
      </w:r>
      <w:r w:rsidRPr="00550196">
        <w:rPr>
          <w:sz w:val="24"/>
          <w:szCs w:val="24"/>
          <w:lang w:val="en-US"/>
        </w:rPr>
        <w:t>o</w:t>
      </w:r>
      <w:r w:rsidR="00CC1ADB" w:rsidRPr="00550196">
        <w:rPr>
          <w:sz w:val="24"/>
          <w:szCs w:val="24"/>
          <w:lang w:val="en-US"/>
        </w:rPr>
        <w:t xml:space="preserve"> cast a critical </w:t>
      </w:r>
      <w:r w:rsidR="00E91C59" w:rsidRPr="00550196">
        <w:rPr>
          <w:sz w:val="24"/>
          <w:szCs w:val="24"/>
          <w:lang w:val="en-US"/>
        </w:rPr>
        <w:t xml:space="preserve">glance at </w:t>
      </w:r>
      <w:r w:rsidR="00396A67" w:rsidRPr="00550196">
        <w:rPr>
          <w:sz w:val="24"/>
          <w:szCs w:val="24"/>
          <w:lang w:val="en-US"/>
        </w:rPr>
        <w:t>RRI approaches, we need to define what are their blind spots and their common presuppositions</w:t>
      </w:r>
      <w:r w:rsidR="0009497B" w:rsidRPr="00550196">
        <w:rPr>
          <w:sz w:val="24"/>
          <w:szCs w:val="24"/>
          <w:lang w:val="en-US"/>
        </w:rPr>
        <w:t>. T</w:t>
      </w:r>
      <w:r w:rsidR="0043011F" w:rsidRPr="00550196">
        <w:rPr>
          <w:sz w:val="24"/>
          <w:szCs w:val="24"/>
          <w:lang w:val="en-US"/>
        </w:rPr>
        <w:t xml:space="preserve">his </w:t>
      </w:r>
      <w:r w:rsidR="005E2A68" w:rsidRPr="00550196">
        <w:rPr>
          <w:sz w:val="24"/>
          <w:szCs w:val="24"/>
          <w:lang w:val="en-US"/>
        </w:rPr>
        <w:t xml:space="preserve">is made </w:t>
      </w:r>
      <w:r w:rsidR="0043011F" w:rsidRPr="00550196">
        <w:rPr>
          <w:sz w:val="24"/>
          <w:szCs w:val="24"/>
          <w:lang w:val="en-US"/>
        </w:rPr>
        <w:t xml:space="preserve">possible with the help of a fine and detailed investigation of </w:t>
      </w:r>
      <w:r w:rsidR="00DB4E36" w:rsidRPr="00550196">
        <w:rPr>
          <w:sz w:val="24"/>
          <w:szCs w:val="24"/>
          <w:lang w:val="en-US"/>
        </w:rPr>
        <w:t>wha</w:t>
      </w:r>
      <w:r w:rsidR="00A404FC" w:rsidRPr="00550196">
        <w:rPr>
          <w:sz w:val="24"/>
          <w:szCs w:val="24"/>
          <w:lang w:val="en-US"/>
        </w:rPr>
        <w:t>t answers RRI conceptions provide</w:t>
      </w:r>
      <w:r w:rsidR="00E91C59" w:rsidRPr="00550196">
        <w:rPr>
          <w:sz w:val="24"/>
          <w:szCs w:val="24"/>
          <w:lang w:val="en-US"/>
        </w:rPr>
        <w:t xml:space="preserve"> </w:t>
      </w:r>
      <w:r w:rsidR="00DB4E36" w:rsidRPr="00550196">
        <w:rPr>
          <w:sz w:val="24"/>
          <w:szCs w:val="24"/>
          <w:lang w:val="en-US"/>
        </w:rPr>
        <w:t xml:space="preserve">to issues that have been identified and </w:t>
      </w:r>
      <w:r w:rsidR="0043011F" w:rsidRPr="00550196">
        <w:rPr>
          <w:sz w:val="24"/>
          <w:szCs w:val="24"/>
          <w:lang w:val="en-US"/>
        </w:rPr>
        <w:t xml:space="preserve">translated into a non-exhaustive list of parameters. </w:t>
      </w:r>
    </w:p>
    <w:p w14:paraId="30AB8652" w14:textId="77777777" w:rsidR="005E2A68" w:rsidRPr="00550196" w:rsidRDefault="005E2A68" w:rsidP="001E339D">
      <w:pPr>
        <w:spacing w:after="0" w:line="360" w:lineRule="auto"/>
        <w:jc w:val="both"/>
        <w:rPr>
          <w:sz w:val="24"/>
          <w:szCs w:val="24"/>
          <w:lang w:val="en-US"/>
        </w:rPr>
      </w:pPr>
    </w:p>
    <w:p w14:paraId="3F4CD59A" w14:textId="61A63318" w:rsidR="00F91DFC" w:rsidRPr="00550196" w:rsidRDefault="0005580E" w:rsidP="001E339D">
      <w:pPr>
        <w:spacing w:line="360" w:lineRule="auto"/>
        <w:jc w:val="both"/>
        <w:rPr>
          <w:sz w:val="24"/>
          <w:szCs w:val="24"/>
          <w:lang w:val="en-US"/>
        </w:rPr>
      </w:pPr>
      <w:r w:rsidRPr="00550196">
        <w:rPr>
          <w:sz w:val="24"/>
          <w:szCs w:val="24"/>
          <w:lang w:val="en-US"/>
        </w:rPr>
        <w:t xml:space="preserve">Two remarks </w:t>
      </w:r>
      <w:r w:rsidR="00E91C59" w:rsidRPr="00550196">
        <w:rPr>
          <w:sz w:val="24"/>
          <w:szCs w:val="24"/>
          <w:lang w:val="en-US"/>
        </w:rPr>
        <w:t>must be</w:t>
      </w:r>
      <w:r w:rsidRPr="00550196">
        <w:rPr>
          <w:sz w:val="24"/>
          <w:szCs w:val="24"/>
          <w:lang w:val="en-US"/>
        </w:rPr>
        <w:t xml:space="preserve"> </w:t>
      </w:r>
      <w:r w:rsidR="00E91C59" w:rsidRPr="00550196">
        <w:rPr>
          <w:sz w:val="24"/>
          <w:szCs w:val="24"/>
          <w:lang w:val="en-US"/>
        </w:rPr>
        <w:t xml:space="preserve">noted </w:t>
      </w:r>
      <w:r w:rsidRPr="00550196">
        <w:rPr>
          <w:sz w:val="24"/>
          <w:szCs w:val="24"/>
          <w:lang w:val="en-US"/>
        </w:rPr>
        <w:t xml:space="preserve">here. First, </w:t>
      </w:r>
      <w:r w:rsidR="0043011F" w:rsidRPr="00550196">
        <w:rPr>
          <w:sz w:val="24"/>
          <w:szCs w:val="24"/>
          <w:lang w:val="en-US"/>
        </w:rPr>
        <w:t>the empirical work conducted in WP3</w:t>
      </w:r>
      <w:r w:rsidR="00F91DFC" w:rsidRPr="00550196">
        <w:rPr>
          <w:sz w:val="24"/>
          <w:szCs w:val="24"/>
          <w:lang w:val="en-US"/>
        </w:rPr>
        <w:t xml:space="preserve"> and WP4 will help to refine this preliminary</w:t>
      </w:r>
      <w:r w:rsidR="0043011F" w:rsidRPr="00550196">
        <w:rPr>
          <w:sz w:val="24"/>
          <w:szCs w:val="24"/>
          <w:lang w:val="en-US"/>
        </w:rPr>
        <w:t xml:space="preserve"> list of parameters</w:t>
      </w:r>
      <w:r w:rsidR="00706D66" w:rsidRPr="00550196">
        <w:rPr>
          <w:sz w:val="24"/>
          <w:szCs w:val="24"/>
          <w:lang w:val="en-US"/>
        </w:rPr>
        <w:t xml:space="preserve">, adding some elements, </w:t>
      </w:r>
      <w:r w:rsidR="005E2A68" w:rsidRPr="00550196">
        <w:rPr>
          <w:sz w:val="24"/>
          <w:szCs w:val="24"/>
          <w:lang w:val="en-US"/>
        </w:rPr>
        <w:t xml:space="preserve">specifying </w:t>
      </w:r>
      <w:r w:rsidR="00706D66" w:rsidRPr="00550196">
        <w:rPr>
          <w:sz w:val="24"/>
          <w:szCs w:val="24"/>
          <w:lang w:val="en-US"/>
        </w:rPr>
        <w:t xml:space="preserve">others. The </w:t>
      </w:r>
      <w:r w:rsidR="00A404FC" w:rsidRPr="00550196">
        <w:rPr>
          <w:sz w:val="24"/>
          <w:szCs w:val="24"/>
          <w:lang w:val="en-US"/>
        </w:rPr>
        <w:t>drawing</w:t>
      </w:r>
      <w:r w:rsidR="00E91C59" w:rsidRPr="00550196">
        <w:rPr>
          <w:sz w:val="24"/>
          <w:szCs w:val="24"/>
          <w:lang w:val="en-US"/>
        </w:rPr>
        <w:t xml:space="preserve"> </w:t>
      </w:r>
      <w:r w:rsidR="00706D66" w:rsidRPr="00550196">
        <w:rPr>
          <w:sz w:val="24"/>
          <w:szCs w:val="24"/>
          <w:lang w:val="en-US"/>
        </w:rPr>
        <w:t xml:space="preserve">of the final list will proceed from both a top-down and </w:t>
      </w:r>
      <w:r w:rsidRPr="00550196">
        <w:rPr>
          <w:sz w:val="24"/>
          <w:szCs w:val="24"/>
          <w:lang w:val="en-US"/>
        </w:rPr>
        <w:t xml:space="preserve">a </w:t>
      </w:r>
      <w:r w:rsidR="00706D66" w:rsidRPr="00550196">
        <w:rPr>
          <w:sz w:val="24"/>
          <w:szCs w:val="24"/>
          <w:lang w:val="en-US"/>
        </w:rPr>
        <w:t xml:space="preserve">bottom-up </w:t>
      </w:r>
      <w:r w:rsidR="00872055" w:rsidRPr="00550196">
        <w:rPr>
          <w:sz w:val="24"/>
          <w:szCs w:val="24"/>
          <w:lang w:val="en-US"/>
        </w:rPr>
        <w:t>determination</w:t>
      </w:r>
      <w:r w:rsidR="00634FED" w:rsidRPr="00550196">
        <w:rPr>
          <w:sz w:val="24"/>
          <w:szCs w:val="24"/>
          <w:lang w:val="en-US"/>
        </w:rPr>
        <w:t xml:space="preserve">, </w:t>
      </w:r>
      <w:r w:rsidR="00706D66" w:rsidRPr="00550196">
        <w:rPr>
          <w:sz w:val="24"/>
          <w:szCs w:val="24"/>
          <w:lang w:val="en-US"/>
        </w:rPr>
        <w:t>whe</w:t>
      </w:r>
      <w:r w:rsidR="00583FA3" w:rsidRPr="00550196">
        <w:rPr>
          <w:sz w:val="24"/>
          <w:szCs w:val="24"/>
          <w:lang w:val="en-US"/>
        </w:rPr>
        <w:t xml:space="preserve">re </w:t>
      </w:r>
      <w:r w:rsidR="00634FED" w:rsidRPr="00550196">
        <w:rPr>
          <w:i/>
          <w:sz w:val="24"/>
          <w:szCs w:val="24"/>
          <w:lang w:val="en-US"/>
        </w:rPr>
        <w:t>a priori</w:t>
      </w:r>
      <w:r w:rsidR="00634FED" w:rsidRPr="00550196">
        <w:rPr>
          <w:sz w:val="24"/>
          <w:szCs w:val="24"/>
          <w:lang w:val="en-US"/>
        </w:rPr>
        <w:t xml:space="preserve"> </w:t>
      </w:r>
      <w:r w:rsidR="00583FA3" w:rsidRPr="00550196">
        <w:rPr>
          <w:sz w:val="24"/>
          <w:szCs w:val="24"/>
          <w:lang w:val="en-US"/>
        </w:rPr>
        <w:t xml:space="preserve">deduction and </w:t>
      </w:r>
      <w:r w:rsidR="00634FED" w:rsidRPr="00550196">
        <w:rPr>
          <w:sz w:val="24"/>
          <w:szCs w:val="24"/>
          <w:lang w:val="en-US"/>
        </w:rPr>
        <w:t xml:space="preserve">empirically grounded </w:t>
      </w:r>
      <w:r w:rsidR="00583FA3" w:rsidRPr="00550196">
        <w:rPr>
          <w:sz w:val="24"/>
          <w:szCs w:val="24"/>
          <w:lang w:val="en-US"/>
        </w:rPr>
        <w:t xml:space="preserve">induction together </w:t>
      </w:r>
      <w:r w:rsidR="00E91C59" w:rsidRPr="00550196">
        <w:rPr>
          <w:sz w:val="24"/>
          <w:szCs w:val="24"/>
          <w:lang w:val="en-US"/>
        </w:rPr>
        <w:t xml:space="preserve">will </w:t>
      </w:r>
      <w:r w:rsidR="00706D66" w:rsidRPr="00550196">
        <w:rPr>
          <w:sz w:val="24"/>
          <w:szCs w:val="24"/>
          <w:lang w:val="en-US"/>
        </w:rPr>
        <w:t xml:space="preserve">contribute to the building of a relevant </w:t>
      </w:r>
      <w:r w:rsidR="00E91C59" w:rsidRPr="00550196">
        <w:rPr>
          <w:sz w:val="24"/>
          <w:szCs w:val="24"/>
          <w:lang w:val="en-US"/>
        </w:rPr>
        <w:t xml:space="preserve">analysis </w:t>
      </w:r>
      <w:r w:rsidR="00A404FC" w:rsidRPr="00550196">
        <w:rPr>
          <w:sz w:val="24"/>
          <w:szCs w:val="24"/>
          <w:lang w:val="en-US"/>
        </w:rPr>
        <w:t>grid</w:t>
      </w:r>
      <w:r w:rsidR="00706D66" w:rsidRPr="00550196">
        <w:rPr>
          <w:sz w:val="24"/>
          <w:szCs w:val="24"/>
          <w:lang w:val="en-US"/>
        </w:rPr>
        <w:t xml:space="preserve">. </w:t>
      </w:r>
      <w:r w:rsidR="00F91DFC" w:rsidRPr="00550196">
        <w:rPr>
          <w:sz w:val="24"/>
          <w:szCs w:val="24"/>
          <w:lang w:val="en-US"/>
        </w:rPr>
        <w:t>Second, most of the RRI approaches we scrutinize here were already presented in del</w:t>
      </w:r>
      <w:r w:rsidR="0059672C" w:rsidRPr="00550196">
        <w:rPr>
          <w:sz w:val="24"/>
          <w:szCs w:val="24"/>
          <w:lang w:val="en-US"/>
        </w:rPr>
        <w:t>iverable</w:t>
      </w:r>
      <w:r w:rsidR="00F91DFC" w:rsidRPr="00550196">
        <w:rPr>
          <w:sz w:val="24"/>
          <w:szCs w:val="24"/>
          <w:lang w:val="en-US"/>
        </w:rPr>
        <w:t xml:space="preserve"> 2.2. </w:t>
      </w:r>
      <w:r w:rsidR="00A404FC" w:rsidRPr="00550196">
        <w:rPr>
          <w:sz w:val="24"/>
          <w:szCs w:val="24"/>
          <w:lang w:val="en-US"/>
        </w:rPr>
        <w:t>They include the approaches of v</w:t>
      </w:r>
      <w:r w:rsidR="00F91DFC" w:rsidRPr="00550196">
        <w:rPr>
          <w:sz w:val="24"/>
          <w:szCs w:val="24"/>
          <w:lang w:val="en-US"/>
        </w:rPr>
        <w:t>on Schomberg (2011, a, b; 2</w:t>
      </w:r>
      <w:r w:rsidR="00E42A36" w:rsidRPr="00550196">
        <w:rPr>
          <w:sz w:val="24"/>
          <w:szCs w:val="24"/>
          <w:lang w:val="en-US"/>
        </w:rPr>
        <w:t>013), Grunwald (2011, 2012), an</w:t>
      </w:r>
      <w:r w:rsidR="00F91DFC" w:rsidRPr="00550196">
        <w:rPr>
          <w:sz w:val="24"/>
          <w:szCs w:val="24"/>
          <w:lang w:val="en-US"/>
        </w:rPr>
        <w:t xml:space="preserve"> EC Report (2013), Owen </w:t>
      </w:r>
      <w:r w:rsidR="00F91DFC" w:rsidRPr="00550196">
        <w:rPr>
          <w:i/>
          <w:sz w:val="24"/>
          <w:szCs w:val="24"/>
          <w:lang w:val="en-US"/>
        </w:rPr>
        <w:t>et al</w:t>
      </w:r>
      <w:r w:rsidR="00F91DFC" w:rsidRPr="00550196">
        <w:rPr>
          <w:sz w:val="24"/>
          <w:szCs w:val="24"/>
          <w:lang w:val="en-US"/>
        </w:rPr>
        <w:t xml:space="preserve">. (2012, </w:t>
      </w:r>
      <w:r w:rsidR="00A404FC" w:rsidRPr="00550196">
        <w:rPr>
          <w:sz w:val="24"/>
          <w:szCs w:val="24"/>
          <w:lang w:val="en-US"/>
        </w:rPr>
        <w:t>2013</w:t>
      </w:r>
      <w:r w:rsidR="00102905" w:rsidRPr="00550196">
        <w:rPr>
          <w:sz w:val="24"/>
          <w:szCs w:val="24"/>
          <w:lang w:val="en-US"/>
        </w:rPr>
        <w:t>a</w:t>
      </w:r>
      <w:r w:rsidR="00A404FC" w:rsidRPr="00550196">
        <w:rPr>
          <w:sz w:val="24"/>
          <w:szCs w:val="24"/>
          <w:lang w:val="en-US"/>
        </w:rPr>
        <w:t>), Sutcliff (2011), Groves and</w:t>
      </w:r>
      <w:r w:rsidR="00F91DFC" w:rsidRPr="00550196">
        <w:rPr>
          <w:sz w:val="24"/>
          <w:szCs w:val="24"/>
          <w:lang w:val="en-US"/>
        </w:rPr>
        <w:t xml:space="preserve"> Grinbaum (2013), </w:t>
      </w:r>
      <w:r w:rsidR="00F71677" w:rsidRPr="00550196">
        <w:rPr>
          <w:sz w:val="24"/>
          <w:szCs w:val="24"/>
          <w:lang w:val="en-US"/>
        </w:rPr>
        <w:t xml:space="preserve">to which we added </w:t>
      </w:r>
      <w:r w:rsidR="00F91DFC" w:rsidRPr="00550196">
        <w:rPr>
          <w:sz w:val="24"/>
          <w:szCs w:val="24"/>
          <w:lang w:val="en-US"/>
        </w:rPr>
        <w:t>Guston (2013)</w:t>
      </w:r>
      <w:r w:rsidR="00634FED" w:rsidRPr="00550196">
        <w:rPr>
          <w:sz w:val="24"/>
          <w:szCs w:val="24"/>
          <w:lang w:val="en-US"/>
        </w:rPr>
        <w:t>, from outside Europe</w:t>
      </w:r>
      <w:r w:rsidR="00CA42CB" w:rsidRPr="00550196">
        <w:rPr>
          <w:sz w:val="24"/>
          <w:szCs w:val="24"/>
          <w:lang w:val="en-US"/>
        </w:rPr>
        <w:t xml:space="preserve">. This set of approaches </w:t>
      </w:r>
      <w:r w:rsidR="00E91C59" w:rsidRPr="00550196">
        <w:rPr>
          <w:sz w:val="24"/>
          <w:szCs w:val="24"/>
          <w:lang w:val="en-US"/>
        </w:rPr>
        <w:t xml:space="preserve">brings together </w:t>
      </w:r>
      <w:r w:rsidR="00FB4768" w:rsidRPr="00550196">
        <w:rPr>
          <w:sz w:val="24"/>
          <w:szCs w:val="24"/>
          <w:lang w:val="en-US"/>
        </w:rPr>
        <w:t xml:space="preserve">what </w:t>
      </w:r>
      <w:r w:rsidR="00E91C59" w:rsidRPr="00550196">
        <w:rPr>
          <w:sz w:val="24"/>
          <w:szCs w:val="24"/>
          <w:lang w:val="en-US"/>
        </w:rPr>
        <w:t>seemed to be</w:t>
      </w:r>
      <w:r w:rsidR="00FB4768" w:rsidRPr="00550196">
        <w:rPr>
          <w:sz w:val="24"/>
          <w:szCs w:val="24"/>
          <w:lang w:val="en-US"/>
        </w:rPr>
        <w:t xml:space="preserve"> </w:t>
      </w:r>
      <w:r w:rsidR="00CA42CB" w:rsidRPr="00550196">
        <w:rPr>
          <w:sz w:val="24"/>
          <w:szCs w:val="24"/>
          <w:lang w:val="en-US"/>
        </w:rPr>
        <w:t>prominent texts a</w:t>
      </w:r>
      <w:r w:rsidR="00A404FC" w:rsidRPr="00550196">
        <w:rPr>
          <w:sz w:val="24"/>
          <w:szCs w:val="24"/>
          <w:lang w:val="en-US"/>
        </w:rPr>
        <w:t xml:space="preserve">nd perspectives delivered </w:t>
      </w:r>
      <w:r w:rsidR="00E91C59" w:rsidRPr="00550196">
        <w:rPr>
          <w:sz w:val="24"/>
          <w:szCs w:val="24"/>
          <w:lang w:val="en-US"/>
        </w:rPr>
        <w:t xml:space="preserve">focusing on </w:t>
      </w:r>
      <w:r w:rsidR="00CA42CB" w:rsidRPr="00550196">
        <w:rPr>
          <w:sz w:val="24"/>
          <w:szCs w:val="24"/>
          <w:lang w:val="en-US"/>
        </w:rPr>
        <w:t xml:space="preserve">RRI. </w:t>
      </w:r>
    </w:p>
    <w:p w14:paraId="01AB384F" w14:textId="2781278B" w:rsidR="00D61832" w:rsidRPr="00550196" w:rsidRDefault="00F71677" w:rsidP="001E339D">
      <w:pPr>
        <w:spacing w:after="0" w:line="360" w:lineRule="auto"/>
        <w:jc w:val="both"/>
        <w:rPr>
          <w:sz w:val="24"/>
          <w:szCs w:val="24"/>
          <w:lang w:val="en-US"/>
        </w:rPr>
      </w:pPr>
      <w:r w:rsidRPr="00550196">
        <w:rPr>
          <w:sz w:val="24"/>
          <w:szCs w:val="24"/>
          <w:lang w:val="en-US"/>
        </w:rPr>
        <w:t>The final step of our analysis results in a typology</w:t>
      </w:r>
      <w:r w:rsidR="00706D66" w:rsidRPr="00550196">
        <w:rPr>
          <w:sz w:val="24"/>
          <w:szCs w:val="24"/>
          <w:lang w:val="en-US"/>
        </w:rPr>
        <w:t xml:space="preserve"> of RRI conceptions, i.e. </w:t>
      </w:r>
      <w:r w:rsidRPr="00550196">
        <w:rPr>
          <w:sz w:val="24"/>
          <w:szCs w:val="24"/>
          <w:lang w:val="en-US"/>
        </w:rPr>
        <w:t xml:space="preserve">in </w:t>
      </w:r>
      <w:r w:rsidR="00706D66" w:rsidRPr="00550196">
        <w:rPr>
          <w:sz w:val="24"/>
          <w:szCs w:val="24"/>
          <w:lang w:val="en-US"/>
        </w:rPr>
        <w:t>distinguishing patterns in the models of governance that are defend</w:t>
      </w:r>
      <w:r w:rsidR="00CA42CB" w:rsidRPr="00550196">
        <w:rPr>
          <w:sz w:val="24"/>
          <w:szCs w:val="24"/>
          <w:lang w:val="en-US"/>
        </w:rPr>
        <w:t>ed</w:t>
      </w:r>
      <w:r w:rsidR="00706D66" w:rsidRPr="00550196">
        <w:rPr>
          <w:sz w:val="24"/>
          <w:szCs w:val="24"/>
          <w:lang w:val="en-US"/>
        </w:rPr>
        <w:t xml:space="preserve"> by </w:t>
      </w:r>
      <w:r w:rsidRPr="00550196">
        <w:rPr>
          <w:sz w:val="24"/>
          <w:szCs w:val="24"/>
          <w:lang w:val="en-US"/>
        </w:rPr>
        <w:t xml:space="preserve">the </w:t>
      </w:r>
      <w:r w:rsidR="00706D66" w:rsidRPr="00550196">
        <w:rPr>
          <w:sz w:val="24"/>
          <w:szCs w:val="24"/>
          <w:lang w:val="en-US"/>
        </w:rPr>
        <w:t xml:space="preserve">main approaches of RRI. </w:t>
      </w:r>
      <w:r w:rsidR="00E25C49" w:rsidRPr="00550196">
        <w:rPr>
          <w:sz w:val="24"/>
          <w:szCs w:val="24"/>
          <w:lang w:val="en-US"/>
        </w:rPr>
        <w:t xml:space="preserve">Echoing the typology of governance models inspired by the work of </w:t>
      </w:r>
      <w:r w:rsidR="002115EF" w:rsidRPr="00550196">
        <w:rPr>
          <w:sz w:val="24"/>
          <w:szCs w:val="24"/>
          <w:lang w:val="en-US"/>
        </w:rPr>
        <w:t>Pierre-Benoî</w:t>
      </w:r>
      <w:r w:rsidR="00E25C49" w:rsidRPr="00550196">
        <w:rPr>
          <w:sz w:val="24"/>
          <w:szCs w:val="24"/>
          <w:lang w:val="en-US"/>
        </w:rPr>
        <w:t>t Joly</w:t>
      </w:r>
      <w:r w:rsidR="00B56294" w:rsidRPr="00550196">
        <w:rPr>
          <w:sz w:val="24"/>
          <w:szCs w:val="24"/>
          <w:lang w:val="en-US"/>
        </w:rPr>
        <w:t xml:space="preserve"> and Michel Callon</w:t>
      </w:r>
      <w:r w:rsidR="00E25C49" w:rsidRPr="00550196">
        <w:rPr>
          <w:sz w:val="24"/>
          <w:szCs w:val="24"/>
          <w:lang w:val="en-US"/>
        </w:rPr>
        <w:t>,</w:t>
      </w:r>
      <w:r w:rsidR="00CA42CB" w:rsidRPr="00550196">
        <w:rPr>
          <w:sz w:val="24"/>
          <w:szCs w:val="24"/>
          <w:lang w:val="en-US"/>
        </w:rPr>
        <w:t xml:space="preserve"> which has been presented in</w:t>
      </w:r>
      <w:r w:rsidR="00E91C59" w:rsidRPr="00550196">
        <w:rPr>
          <w:sz w:val="24"/>
          <w:szCs w:val="24"/>
          <w:lang w:val="en-US"/>
        </w:rPr>
        <w:t xml:space="preserve"> </w:t>
      </w:r>
      <w:r w:rsidR="00CA42CB" w:rsidRPr="00550196">
        <w:rPr>
          <w:sz w:val="24"/>
          <w:szCs w:val="24"/>
          <w:lang w:val="en-US"/>
        </w:rPr>
        <w:t>del 2.3.,</w:t>
      </w:r>
      <w:r w:rsidR="00E25C49" w:rsidRPr="00550196">
        <w:rPr>
          <w:sz w:val="24"/>
          <w:szCs w:val="24"/>
          <w:lang w:val="en-US"/>
        </w:rPr>
        <w:t xml:space="preserve"> our typology </w:t>
      </w:r>
      <w:r w:rsidR="00F90699" w:rsidRPr="00550196">
        <w:rPr>
          <w:sz w:val="24"/>
          <w:szCs w:val="24"/>
          <w:lang w:val="en-US"/>
        </w:rPr>
        <w:t xml:space="preserve">defines </w:t>
      </w:r>
      <w:r w:rsidR="00E25C49" w:rsidRPr="00550196">
        <w:rPr>
          <w:sz w:val="24"/>
          <w:szCs w:val="24"/>
          <w:lang w:val="en-US"/>
        </w:rPr>
        <w:t xml:space="preserve">two models </w:t>
      </w:r>
      <w:r w:rsidR="00E91C59" w:rsidRPr="00550196">
        <w:rPr>
          <w:sz w:val="24"/>
          <w:szCs w:val="24"/>
          <w:lang w:val="en-US"/>
        </w:rPr>
        <w:t xml:space="preserve">that </w:t>
      </w:r>
      <w:r w:rsidR="00E25C49" w:rsidRPr="00550196">
        <w:rPr>
          <w:sz w:val="24"/>
          <w:szCs w:val="24"/>
          <w:lang w:val="en-US"/>
        </w:rPr>
        <w:t>articulate in a coherent way a</w:t>
      </w:r>
      <w:r w:rsidR="00583FA3" w:rsidRPr="00550196">
        <w:rPr>
          <w:sz w:val="24"/>
          <w:szCs w:val="24"/>
          <w:lang w:val="en-US"/>
        </w:rPr>
        <w:t>) a definition of</w:t>
      </w:r>
      <w:r w:rsidR="00E25C49" w:rsidRPr="00550196">
        <w:rPr>
          <w:sz w:val="24"/>
          <w:szCs w:val="24"/>
          <w:lang w:val="en-US"/>
        </w:rPr>
        <w:t xml:space="preserve"> </w:t>
      </w:r>
      <w:r w:rsidR="00CA42CB" w:rsidRPr="00550196">
        <w:rPr>
          <w:sz w:val="24"/>
          <w:szCs w:val="24"/>
          <w:lang w:val="en-US"/>
        </w:rPr>
        <w:t xml:space="preserve">responsibility </w:t>
      </w:r>
      <w:r w:rsidRPr="00550196">
        <w:rPr>
          <w:sz w:val="24"/>
          <w:szCs w:val="24"/>
          <w:lang w:val="en-US"/>
        </w:rPr>
        <w:t xml:space="preserve">with </w:t>
      </w:r>
      <w:r w:rsidR="00583FA3" w:rsidRPr="00550196">
        <w:rPr>
          <w:sz w:val="24"/>
          <w:szCs w:val="24"/>
          <w:lang w:val="en-US"/>
        </w:rPr>
        <w:t xml:space="preserve">b) </w:t>
      </w:r>
      <w:r w:rsidR="00E25C49" w:rsidRPr="00550196">
        <w:rPr>
          <w:sz w:val="24"/>
          <w:szCs w:val="24"/>
          <w:lang w:val="en-US"/>
        </w:rPr>
        <w:t>ethical a</w:t>
      </w:r>
      <w:r w:rsidR="002115EF" w:rsidRPr="00550196">
        <w:rPr>
          <w:sz w:val="24"/>
          <w:szCs w:val="24"/>
          <w:lang w:val="en-US"/>
        </w:rPr>
        <w:t xml:space="preserve">nd institutional </w:t>
      </w:r>
      <w:r w:rsidR="002115EF" w:rsidRPr="00550196">
        <w:rPr>
          <w:sz w:val="24"/>
          <w:szCs w:val="24"/>
          <w:lang w:val="en-US"/>
        </w:rPr>
        <w:lastRenderedPageBreak/>
        <w:t xml:space="preserve">tools to </w:t>
      </w:r>
      <w:r w:rsidR="00E91C59" w:rsidRPr="00550196">
        <w:rPr>
          <w:sz w:val="24"/>
          <w:szCs w:val="24"/>
          <w:lang w:val="en-US"/>
        </w:rPr>
        <w:t xml:space="preserve">foster </w:t>
      </w:r>
      <w:r w:rsidR="00E25C49" w:rsidRPr="00550196">
        <w:rPr>
          <w:sz w:val="24"/>
          <w:szCs w:val="24"/>
          <w:lang w:val="en-US"/>
        </w:rPr>
        <w:t xml:space="preserve">reflexivity towards the context. </w:t>
      </w:r>
      <w:r w:rsidR="00CE45AA" w:rsidRPr="00550196">
        <w:rPr>
          <w:sz w:val="24"/>
          <w:szCs w:val="24"/>
          <w:lang w:val="en-US"/>
        </w:rPr>
        <w:t>In the end, t</w:t>
      </w:r>
      <w:r w:rsidR="00CC1ADB" w:rsidRPr="00550196">
        <w:rPr>
          <w:sz w:val="24"/>
          <w:szCs w:val="24"/>
          <w:lang w:val="en-US"/>
        </w:rPr>
        <w:t>his</w:t>
      </w:r>
      <w:r w:rsidR="00396A67" w:rsidRPr="00550196">
        <w:rPr>
          <w:sz w:val="24"/>
          <w:szCs w:val="24"/>
          <w:lang w:val="en-US"/>
        </w:rPr>
        <w:t xml:space="preserve"> methodology</w:t>
      </w:r>
      <w:r w:rsidR="00CC1ADB" w:rsidRPr="00550196">
        <w:rPr>
          <w:sz w:val="24"/>
          <w:szCs w:val="24"/>
          <w:lang w:val="en-US"/>
        </w:rPr>
        <w:t xml:space="preserve"> allow</w:t>
      </w:r>
      <w:r w:rsidR="00507E5D" w:rsidRPr="00550196">
        <w:rPr>
          <w:sz w:val="24"/>
          <w:szCs w:val="24"/>
          <w:lang w:val="en-US"/>
        </w:rPr>
        <w:t>s</w:t>
      </w:r>
      <w:r w:rsidR="002115EF" w:rsidRPr="00550196">
        <w:rPr>
          <w:sz w:val="24"/>
          <w:szCs w:val="24"/>
          <w:lang w:val="en-US"/>
        </w:rPr>
        <w:t xml:space="preserve"> us to provide</w:t>
      </w:r>
      <w:r w:rsidR="00E91C59" w:rsidRPr="00550196">
        <w:rPr>
          <w:sz w:val="24"/>
          <w:szCs w:val="24"/>
          <w:lang w:val="en-US"/>
        </w:rPr>
        <w:t xml:space="preserve"> </w:t>
      </w:r>
      <w:r w:rsidR="00CC1ADB" w:rsidRPr="00550196">
        <w:rPr>
          <w:sz w:val="24"/>
          <w:szCs w:val="24"/>
          <w:lang w:val="en-US"/>
        </w:rPr>
        <w:t>a diagnos</w:t>
      </w:r>
      <w:r w:rsidR="00E91C59" w:rsidRPr="00550196">
        <w:rPr>
          <w:sz w:val="24"/>
          <w:szCs w:val="24"/>
          <w:lang w:val="en-US"/>
        </w:rPr>
        <w:t>is</w:t>
      </w:r>
      <w:r w:rsidR="00CC1ADB" w:rsidRPr="00550196">
        <w:rPr>
          <w:sz w:val="24"/>
          <w:szCs w:val="24"/>
          <w:lang w:val="en-US"/>
        </w:rPr>
        <w:t xml:space="preserve"> </w:t>
      </w:r>
      <w:r w:rsidR="00561E3D" w:rsidRPr="00550196">
        <w:rPr>
          <w:sz w:val="24"/>
          <w:szCs w:val="24"/>
          <w:lang w:val="en-US"/>
        </w:rPr>
        <w:t xml:space="preserve">of RRI “pathologies”, and, to spin the medical metaphor, to </w:t>
      </w:r>
      <w:r w:rsidR="00396A67" w:rsidRPr="00550196">
        <w:rPr>
          <w:sz w:val="24"/>
          <w:szCs w:val="24"/>
          <w:lang w:val="en-US"/>
        </w:rPr>
        <w:t xml:space="preserve">suggest possible </w:t>
      </w:r>
      <w:r w:rsidRPr="00550196">
        <w:rPr>
          <w:sz w:val="24"/>
          <w:szCs w:val="24"/>
          <w:lang w:val="en-US"/>
        </w:rPr>
        <w:t>pathways</w:t>
      </w:r>
      <w:r w:rsidR="00396A67" w:rsidRPr="00550196">
        <w:rPr>
          <w:sz w:val="24"/>
          <w:szCs w:val="24"/>
          <w:lang w:val="en-US"/>
        </w:rPr>
        <w:t xml:space="preserve"> </w:t>
      </w:r>
      <w:r w:rsidR="00990179" w:rsidRPr="00550196">
        <w:rPr>
          <w:sz w:val="24"/>
          <w:szCs w:val="24"/>
          <w:lang w:val="en-US"/>
        </w:rPr>
        <w:t xml:space="preserve">to look </w:t>
      </w:r>
      <w:r w:rsidR="00396A67" w:rsidRPr="00550196">
        <w:rPr>
          <w:sz w:val="24"/>
          <w:szCs w:val="24"/>
          <w:lang w:val="en-US"/>
        </w:rPr>
        <w:t xml:space="preserve">for </w:t>
      </w:r>
      <w:r w:rsidR="00561E3D" w:rsidRPr="00550196">
        <w:rPr>
          <w:sz w:val="24"/>
          <w:szCs w:val="24"/>
          <w:lang w:val="en-US"/>
        </w:rPr>
        <w:t xml:space="preserve">remedies. </w:t>
      </w:r>
    </w:p>
    <w:p w14:paraId="209BED7E" w14:textId="77777777" w:rsidR="00F6559E" w:rsidRPr="00550196" w:rsidRDefault="00F6559E" w:rsidP="001E339D">
      <w:pPr>
        <w:spacing w:after="0" w:line="360" w:lineRule="auto"/>
        <w:jc w:val="both"/>
        <w:rPr>
          <w:sz w:val="24"/>
          <w:szCs w:val="24"/>
          <w:lang w:val="en-US"/>
        </w:rPr>
      </w:pPr>
    </w:p>
    <w:p w14:paraId="18F2B67F" w14:textId="5DEA5A2B" w:rsidR="005F02BF" w:rsidRPr="00550196" w:rsidRDefault="00F71677" w:rsidP="001E339D">
      <w:pPr>
        <w:spacing w:after="0" w:line="360" w:lineRule="auto"/>
        <w:jc w:val="both"/>
        <w:rPr>
          <w:sz w:val="24"/>
          <w:szCs w:val="24"/>
          <w:lang w:val="en-US"/>
        </w:rPr>
      </w:pPr>
      <w:r w:rsidRPr="00550196">
        <w:rPr>
          <w:sz w:val="24"/>
          <w:szCs w:val="24"/>
          <w:lang w:val="en-US"/>
        </w:rPr>
        <w:t>The deliv</w:t>
      </w:r>
      <w:r w:rsidR="00D949BA" w:rsidRPr="00550196">
        <w:rPr>
          <w:sz w:val="24"/>
          <w:szCs w:val="24"/>
          <w:lang w:val="en-US"/>
        </w:rPr>
        <w:t>erable is structured as follows.</w:t>
      </w:r>
      <w:r w:rsidRPr="00550196">
        <w:rPr>
          <w:sz w:val="24"/>
          <w:szCs w:val="24"/>
          <w:lang w:val="en-US"/>
        </w:rPr>
        <w:t xml:space="preserve"> </w:t>
      </w:r>
      <w:r w:rsidR="00D949BA" w:rsidRPr="00550196">
        <w:rPr>
          <w:b/>
          <w:sz w:val="24"/>
          <w:szCs w:val="24"/>
          <w:lang w:val="en-US"/>
        </w:rPr>
        <w:t>Chapter 1</w:t>
      </w:r>
      <w:r w:rsidR="00FD3451" w:rsidRPr="00550196">
        <w:rPr>
          <w:sz w:val="24"/>
          <w:szCs w:val="24"/>
          <w:lang w:val="en-US"/>
        </w:rPr>
        <w:t xml:space="preserve"> </w:t>
      </w:r>
      <w:r w:rsidR="00D949BA" w:rsidRPr="00550196">
        <w:rPr>
          <w:sz w:val="24"/>
          <w:szCs w:val="24"/>
          <w:lang w:val="en-US"/>
        </w:rPr>
        <w:t xml:space="preserve">scrutinizes RRI conceptions </w:t>
      </w:r>
      <w:r w:rsidR="00E91C59" w:rsidRPr="00550196">
        <w:rPr>
          <w:sz w:val="24"/>
          <w:szCs w:val="24"/>
          <w:lang w:val="en-US"/>
        </w:rPr>
        <w:t>with an eye on</w:t>
      </w:r>
      <w:r w:rsidR="00D949BA" w:rsidRPr="00550196">
        <w:rPr>
          <w:sz w:val="24"/>
          <w:szCs w:val="24"/>
          <w:lang w:val="en-US"/>
        </w:rPr>
        <w:t xml:space="preserve"> the </w:t>
      </w:r>
      <w:r w:rsidR="00E91C59" w:rsidRPr="00550196">
        <w:rPr>
          <w:sz w:val="24"/>
          <w:szCs w:val="24"/>
          <w:lang w:val="en-US"/>
        </w:rPr>
        <w:t xml:space="preserve">grid </w:t>
      </w:r>
      <w:r w:rsidR="00D949BA" w:rsidRPr="00550196">
        <w:rPr>
          <w:sz w:val="24"/>
          <w:szCs w:val="24"/>
          <w:lang w:val="en-US"/>
        </w:rPr>
        <w:t>parameters: what tools do they propose to deal with ethical thinking? What are their processes of reflexivity, the relation they establish with norms and law, their conceptions of responsibility, etc.? Then, following the theoretical steps defined in the AG, we examine each theor</w:t>
      </w:r>
      <w:r w:rsidR="00E91C59" w:rsidRPr="00550196">
        <w:rPr>
          <w:sz w:val="24"/>
          <w:szCs w:val="24"/>
          <w:lang w:val="en-US"/>
        </w:rPr>
        <w:t>y</w:t>
      </w:r>
      <w:r w:rsidR="00D949BA" w:rsidRPr="00550196">
        <w:rPr>
          <w:sz w:val="24"/>
          <w:szCs w:val="24"/>
          <w:lang w:val="en-US"/>
        </w:rPr>
        <w:t xml:space="preserve"> according to the type of presuppositions </w:t>
      </w:r>
      <w:r w:rsidR="00DB5E0E" w:rsidRPr="00550196">
        <w:rPr>
          <w:sz w:val="24"/>
          <w:szCs w:val="24"/>
          <w:lang w:val="en-US"/>
        </w:rPr>
        <w:t xml:space="preserve">(Schematizing, Intentionalist, </w:t>
      </w:r>
      <w:r w:rsidR="002115EF" w:rsidRPr="00550196">
        <w:rPr>
          <w:sz w:val="24"/>
          <w:szCs w:val="24"/>
          <w:lang w:val="en-US"/>
        </w:rPr>
        <w:t>Mentalist</w:t>
      </w:r>
      <w:r w:rsidR="00E228DF" w:rsidRPr="00550196">
        <w:rPr>
          <w:sz w:val="24"/>
          <w:szCs w:val="24"/>
          <w:lang w:val="en-US"/>
        </w:rPr>
        <w:t>, SIM hereafter</w:t>
      </w:r>
      <w:r w:rsidR="008F41EF" w:rsidRPr="00550196">
        <w:rPr>
          <w:sz w:val="24"/>
          <w:szCs w:val="24"/>
          <w:lang w:val="en-US"/>
        </w:rPr>
        <w:t>)</w:t>
      </w:r>
      <w:r w:rsidR="002115EF" w:rsidRPr="00550196">
        <w:rPr>
          <w:sz w:val="24"/>
          <w:szCs w:val="24"/>
          <w:lang w:val="en-US"/>
        </w:rPr>
        <w:t xml:space="preserve"> </w:t>
      </w:r>
      <w:r w:rsidR="00D949BA" w:rsidRPr="00550196">
        <w:rPr>
          <w:sz w:val="24"/>
          <w:szCs w:val="24"/>
          <w:lang w:val="en-US"/>
        </w:rPr>
        <w:t>they rely on (</w:t>
      </w:r>
      <w:r w:rsidR="00D949BA" w:rsidRPr="00550196">
        <w:rPr>
          <w:b/>
          <w:sz w:val="24"/>
          <w:szCs w:val="24"/>
          <w:lang w:val="en-US"/>
        </w:rPr>
        <w:t>Chapter 2</w:t>
      </w:r>
      <w:r w:rsidR="00D949BA" w:rsidRPr="00550196">
        <w:rPr>
          <w:sz w:val="24"/>
          <w:szCs w:val="24"/>
          <w:lang w:val="en-US"/>
        </w:rPr>
        <w:t xml:space="preserve">). This will allow us to determine </w:t>
      </w:r>
      <w:r w:rsidR="00E91C59" w:rsidRPr="00550196">
        <w:rPr>
          <w:sz w:val="24"/>
          <w:szCs w:val="24"/>
          <w:lang w:val="en-US"/>
        </w:rPr>
        <w:t xml:space="preserve">the </w:t>
      </w:r>
      <w:r w:rsidR="00D949BA" w:rsidRPr="00550196">
        <w:rPr>
          <w:sz w:val="24"/>
          <w:szCs w:val="24"/>
          <w:lang w:val="en-US"/>
        </w:rPr>
        <w:t xml:space="preserve">model of governance </w:t>
      </w:r>
      <w:r w:rsidR="00E91C59" w:rsidRPr="00550196">
        <w:rPr>
          <w:sz w:val="24"/>
          <w:szCs w:val="24"/>
          <w:lang w:val="en-US"/>
        </w:rPr>
        <w:t xml:space="preserve">under which </w:t>
      </w:r>
      <w:r w:rsidR="00D949BA" w:rsidRPr="00550196">
        <w:rPr>
          <w:sz w:val="24"/>
          <w:szCs w:val="24"/>
          <w:lang w:val="en-US"/>
        </w:rPr>
        <w:t>our RRI conceptions fall (</w:t>
      </w:r>
      <w:r w:rsidR="00DA729D" w:rsidRPr="00550196">
        <w:rPr>
          <w:b/>
          <w:sz w:val="24"/>
          <w:szCs w:val="24"/>
          <w:lang w:val="en-US"/>
        </w:rPr>
        <w:t>Chapter 3</w:t>
      </w:r>
      <w:r w:rsidR="00D949BA" w:rsidRPr="00550196">
        <w:rPr>
          <w:b/>
          <w:sz w:val="24"/>
          <w:szCs w:val="24"/>
          <w:lang w:val="en-US"/>
        </w:rPr>
        <w:t>)</w:t>
      </w:r>
      <w:r w:rsidR="00D949BA" w:rsidRPr="00550196">
        <w:rPr>
          <w:sz w:val="24"/>
          <w:szCs w:val="24"/>
          <w:lang w:val="en-US"/>
        </w:rPr>
        <w:t xml:space="preserve">. </w:t>
      </w:r>
      <w:r w:rsidRPr="00550196">
        <w:rPr>
          <w:sz w:val="24"/>
          <w:szCs w:val="24"/>
          <w:lang w:val="en-US"/>
        </w:rPr>
        <w:t>We will show that three</w:t>
      </w:r>
      <w:r w:rsidR="00280809" w:rsidRPr="00550196">
        <w:rPr>
          <w:sz w:val="24"/>
          <w:szCs w:val="24"/>
          <w:lang w:val="en-US"/>
        </w:rPr>
        <w:t xml:space="preserve"> of </w:t>
      </w:r>
      <w:r w:rsidR="005E2A68" w:rsidRPr="00550196">
        <w:rPr>
          <w:sz w:val="24"/>
          <w:szCs w:val="24"/>
          <w:lang w:val="en-US"/>
        </w:rPr>
        <w:t xml:space="preserve">the </w:t>
      </w:r>
      <w:r w:rsidRPr="00550196">
        <w:rPr>
          <w:sz w:val="24"/>
          <w:szCs w:val="24"/>
          <w:lang w:val="en-US"/>
        </w:rPr>
        <w:t xml:space="preserve">four </w:t>
      </w:r>
      <w:r w:rsidR="005E2A68" w:rsidRPr="00550196">
        <w:rPr>
          <w:sz w:val="24"/>
          <w:szCs w:val="24"/>
          <w:lang w:val="en-US"/>
        </w:rPr>
        <w:t xml:space="preserve">Joly </w:t>
      </w:r>
      <w:r w:rsidRPr="00550196">
        <w:rPr>
          <w:sz w:val="24"/>
          <w:szCs w:val="24"/>
          <w:lang w:val="en-US"/>
        </w:rPr>
        <w:t xml:space="preserve">models </w:t>
      </w:r>
      <w:r w:rsidR="00280809" w:rsidRPr="00550196">
        <w:rPr>
          <w:sz w:val="24"/>
          <w:szCs w:val="24"/>
          <w:lang w:val="en-US"/>
        </w:rPr>
        <w:t xml:space="preserve">are exemplified in </w:t>
      </w:r>
      <w:r w:rsidRPr="00550196">
        <w:rPr>
          <w:sz w:val="24"/>
          <w:szCs w:val="24"/>
          <w:lang w:val="en-US"/>
        </w:rPr>
        <w:t xml:space="preserve">at least one of </w:t>
      </w:r>
      <w:r w:rsidR="00E91C59" w:rsidRPr="00550196">
        <w:rPr>
          <w:sz w:val="24"/>
          <w:szCs w:val="24"/>
          <w:lang w:val="en-US"/>
        </w:rPr>
        <w:t xml:space="preserve">the </w:t>
      </w:r>
      <w:r w:rsidR="007537F6" w:rsidRPr="00550196">
        <w:rPr>
          <w:sz w:val="24"/>
          <w:szCs w:val="24"/>
          <w:lang w:val="en-US"/>
        </w:rPr>
        <w:t>current RRI</w:t>
      </w:r>
      <w:r w:rsidR="009137D8" w:rsidRPr="00550196">
        <w:rPr>
          <w:sz w:val="24"/>
          <w:szCs w:val="24"/>
          <w:lang w:val="en-US"/>
        </w:rPr>
        <w:t xml:space="preserve"> conceptions. </w:t>
      </w:r>
      <w:r w:rsidRPr="00550196">
        <w:rPr>
          <w:sz w:val="24"/>
          <w:szCs w:val="24"/>
          <w:lang w:val="en-US"/>
        </w:rPr>
        <w:t>Then,</w:t>
      </w:r>
      <w:r w:rsidR="0088044B" w:rsidRPr="00550196">
        <w:rPr>
          <w:sz w:val="24"/>
          <w:szCs w:val="24"/>
          <w:lang w:val="en-US"/>
        </w:rPr>
        <w:t xml:space="preserve"> </w:t>
      </w:r>
      <w:r w:rsidR="00D949BA" w:rsidRPr="00550196">
        <w:rPr>
          <w:sz w:val="24"/>
          <w:szCs w:val="24"/>
          <w:lang w:val="en-US"/>
        </w:rPr>
        <w:t xml:space="preserve">from the systematic analysis of current RRI conceptions, </w:t>
      </w:r>
      <w:r w:rsidR="002D5168" w:rsidRPr="00550196">
        <w:rPr>
          <w:sz w:val="24"/>
          <w:szCs w:val="24"/>
          <w:lang w:val="en-US"/>
        </w:rPr>
        <w:t xml:space="preserve">we </w:t>
      </w:r>
      <w:r w:rsidR="00127A7A" w:rsidRPr="00550196">
        <w:rPr>
          <w:sz w:val="24"/>
          <w:szCs w:val="24"/>
          <w:lang w:val="en-US"/>
        </w:rPr>
        <w:t>draw</w:t>
      </w:r>
      <w:r w:rsidR="002D5168" w:rsidRPr="00550196">
        <w:rPr>
          <w:sz w:val="24"/>
          <w:szCs w:val="24"/>
          <w:lang w:val="en-US"/>
        </w:rPr>
        <w:t xml:space="preserve"> a typology of RRI models of governance</w:t>
      </w:r>
      <w:r w:rsidR="00D949BA" w:rsidRPr="00550196">
        <w:rPr>
          <w:sz w:val="24"/>
          <w:szCs w:val="24"/>
          <w:lang w:val="en-US"/>
        </w:rPr>
        <w:t>.</w:t>
      </w:r>
      <w:r w:rsidR="002D5168" w:rsidRPr="00550196">
        <w:rPr>
          <w:b/>
          <w:sz w:val="24"/>
          <w:szCs w:val="24"/>
          <w:lang w:val="en-US"/>
        </w:rPr>
        <w:t xml:space="preserve"> </w:t>
      </w:r>
      <w:r w:rsidR="0088044B" w:rsidRPr="00550196">
        <w:rPr>
          <w:sz w:val="24"/>
          <w:szCs w:val="24"/>
          <w:lang w:val="en-US"/>
        </w:rPr>
        <w:t>We show that c</w:t>
      </w:r>
      <w:r w:rsidR="00750CCE" w:rsidRPr="00550196">
        <w:rPr>
          <w:sz w:val="24"/>
          <w:szCs w:val="24"/>
          <w:lang w:val="en-US"/>
        </w:rPr>
        <w:t xml:space="preserve">urrent theories of RRI fall into two types of </w:t>
      </w:r>
      <w:r w:rsidR="00D044A5" w:rsidRPr="00550196">
        <w:rPr>
          <w:sz w:val="24"/>
          <w:szCs w:val="24"/>
          <w:lang w:val="en-US"/>
        </w:rPr>
        <w:t>governance</w:t>
      </w:r>
      <w:r w:rsidR="00E91C59" w:rsidRPr="00550196">
        <w:rPr>
          <w:sz w:val="24"/>
          <w:szCs w:val="24"/>
          <w:lang w:val="en-US"/>
        </w:rPr>
        <w:t xml:space="preserve"> models</w:t>
      </w:r>
      <w:r w:rsidR="00750CCE" w:rsidRPr="00550196">
        <w:rPr>
          <w:sz w:val="24"/>
          <w:szCs w:val="24"/>
          <w:lang w:val="en-US"/>
        </w:rPr>
        <w:t xml:space="preserve">. We present and discuss these models </w:t>
      </w:r>
      <w:r w:rsidR="00B731DF" w:rsidRPr="00550196">
        <w:rPr>
          <w:sz w:val="24"/>
          <w:szCs w:val="24"/>
          <w:lang w:val="en-US"/>
        </w:rPr>
        <w:t>and</w:t>
      </w:r>
      <w:r w:rsidR="006B210E" w:rsidRPr="00550196">
        <w:rPr>
          <w:sz w:val="24"/>
          <w:szCs w:val="24"/>
          <w:lang w:val="en-US"/>
        </w:rPr>
        <w:t xml:space="preserve"> the differences they hold with </w:t>
      </w:r>
      <w:r w:rsidR="00127A7A" w:rsidRPr="00550196">
        <w:rPr>
          <w:sz w:val="24"/>
          <w:szCs w:val="24"/>
          <w:lang w:val="en-US"/>
        </w:rPr>
        <w:t>Joly’s four-fold distinction</w:t>
      </w:r>
      <w:r w:rsidR="00831BDC" w:rsidRPr="00550196">
        <w:rPr>
          <w:sz w:val="24"/>
          <w:szCs w:val="24"/>
          <w:lang w:val="en-US"/>
        </w:rPr>
        <w:t xml:space="preserve">. </w:t>
      </w:r>
      <w:r w:rsidR="00750CCE" w:rsidRPr="00550196">
        <w:rPr>
          <w:sz w:val="24"/>
          <w:szCs w:val="24"/>
          <w:lang w:val="en-US"/>
        </w:rPr>
        <w:t xml:space="preserve">We </w:t>
      </w:r>
      <w:r w:rsidR="0088044B" w:rsidRPr="00550196">
        <w:rPr>
          <w:sz w:val="24"/>
          <w:szCs w:val="24"/>
          <w:lang w:val="en-US"/>
        </w:rPr>
        <w:t>conclude</w:t>
      </w:r>
      <w:r w:rsidR="00831BDC" w:rsidRPr="00550196">
        <w:rPr>
          <w:sz w:val="24"/>
          <w:szCs w:val="24"/>
          <w:lang w:val="en-US"/>
        </w:rPr>
        <w:t xml:space="preserve"> that, above all, RRI</w:t>
      </w:r>
      <w:r w:rsidR="00750CCE" w:rsidRPr="00550196">
        <w:rPr>
          <w:sz w:val="24"/>
          <w:szCs w:val="24"/>
          <w:lang w:val="en-US"/>
        </w:rPr>
        <w:t xml:space="preserve"> </w:t>
      </w:r>
      <w:r w:rsidR="000A4962" w:rsidRPr="00550196">
        <w:rPr>
          <w:sz w:val="24"/>
          <w:szCs w:val="24"/>
          <w:lang w:val="en-US"/>
        </w:rPr>
        <w:t>ap</w:t>
      </w:r>
      <w:r w:rsidR="006B210E" w:rsidRPr="00550196">
        <w:rPr>
          <w:sz w:val="24"/>
          <w:szCs w:val="24"/>
          <w:lang w:val="en-US"/>
        </w:rPr>
        <w:t xml:space="preserve">proaches do not fit into </w:t>
      </w:r>
      <w:r w:rsidR="000A4962" w:rsidRPr="00550196">
        <w:rPr>
          <w:sz w:val="24"/>
          <w:szCs w:val="24"/>
          <w:lang w:val="en-US"/>
        </w:rPr>
        <w:t>Joly’s typology because they introduce</w:t>
      </w:r>
      <w:r w:rsidR="00831BDC" w:rsidRPr="00550196">
        <w:rPr>
          <w:sz w:val="24"/>
          <w:szCs w:val="24"/>
          <w:lang w:val="en-US"/>
        </w:rPr>
        <w:t xml:space="preserve"> a </w:t>
      </w:r>
      <w:r w:rsidR="00750CCE" w:rsidRPr="00550196">
        <w:rPr>
          <w:sz w:val="24"/>
          <w:szCs w:val="24"/>
          <w:lang w:val="en-US"/>
        </w:rPr>
        <w:t xml:space="preserve">shift </w:t>
      </w:r>
      <w:r w:rsidR="00831BDC" w:rsidRPr="00550196">
        <w:rPr>
          <w:sz w:val="24"/>
          <w:szCs w:val="24"/>
          <w:lang w:val="en-US"/>
        </w:rPr>
        <w:t xml:space="preserve">in </w:t>
      </w:r>
      <w:r w:rsidR="0088044B" w:rsidRPr="00550196">
        <w:rPr>
          <w:sz w:val="24"/>
          <w:szCs w:val="24"/>
          <w:lang w:val="en-US"/>
        </w:rPr>
        <w:t xml:space="preserve">the </w:t>
      </w:r>
      <w:r w:rsidR="004A0AE2" w:rsidRPr="00550196">
        <w:rPr>
          <w:sz w:val="24"/>
          <w:szCs w:val="24"/>
          <w:lang w:val="en-US"/>
        </w:rPr>
        <w:t>“</w:t>
      </w:r>
      <w:r w:rsidR="0088044B" w:rsidRPr="00550196">
        <w:rPr>
          <w:sz w:val="24"/>
          <w:szCs w:val="24"/>
          <w:lang w:val="en-US"/>
        </w:rPr>
        <w:t>center of gravity</w:t>
      </w:r>
      <w:r w:rsidR="004A0AE2" w:rsidRPr="00550196">
        <w:rPr>
          <w:sz w:val="24"/>
          <w:szCs w:val="24"/>
          <w:lang w:val="en-US"/>
        </w:rPr>
        <w:t>”</w:t>
      </w:r>
      <w:r w:rsidR="00750CCE" w:rsidRPr="00550196">
        <w:rPr>
          <w:sz w:val="24"/>
          <w:szCs w:val="24"/>
          <w:lang w:val="en-US"/>
        </w:rPr>
        <w:t xml:space="preserve"> </w:t>
      </w:r>
      <w:r w:rsidR="00831BDC" w:rsidRPr="00550196">
        <w:rPr>
          <w:sz w:val="24"/>
          <w:szCs w:val="24"/>
          <w:lang w:val="en-US"/>
        </w:rPr>
        <w:t>of</w:t>
      </w:r>
      <w:r w:rsidR="007D7FCD" w:rsidRPr="00550196">
        <w:rPr>
          <w:sz w:val="24"/>
          <w:szCs w:val="24"/>
          <w:lang w:val="en-US"/>
        </w:rPr>
        <w:t xml:space="preserve"> </w:t>
      </w:r>
      <w:r w:rsidR="004A0AE2" w:rsidRPr="00550196">
        <w:rPr>
          <w:sz w:val="24"/>
          <w:szCs w:val="24"/>
          <w:lang w:val="en-US"/>
        </w:rPr>
        <w:t xml:space="preserve">the way </w:t>
      </w:r>
      <w:r w:rsidR="007D7FCD" w:rsidRPr="00550196">
        <w:rPr>
          <w:sz w:val="24"/>
          <w:szCs w:val="24"/>
          <w:lang w:val="en-US"/>
        </w:rPr>
        <w:t xml:space="preserve">in which the </w:t>
      </w:r>
      <w:r w:rsidR="000A4962" w:rsidRPr="00550196">
        <w:rPr>
          <w:sz w:val="24"/>
          <w:szCs w:val="24"/>
          <w:lang w:val="en-US"/>
        </w:rPr>
        <w:t>democratic</w:t>
      </w:r>
      <w:r w:rsidR="00831BDC" w:rsidRPr="00550196">
        <w:rPr>
          <w:sz w:val="24"/>
          <w:szCs w:val="24"/>
          <w:lang w:val="en-US"/>
        </w:rPr>
        <w:t xml:space="preserve"> </w:t>
      </w:r>
      <w:r w:rsidR="007D7FCD" w:rsidRPr="00550196">
        <w:rPr>
          <w:sz w:val="24"/>
          <w:szCs w:val="24"/>
          <w:lang w:val="en-US"/>
        </w:rPr>
        <w:t>governance of science and technology is theoretically conceived</w:t>
      </w:r>
      <w:r w:rsidR="00750CCE" w:rsidRPr="00550196">
        <w:rPr>
          <w:sz w:val="24"/>
          <w:szCs w:val="24"/>
          <w:lang w:val="en-US"/>
        </w:rPr>
        <w:t xml:space="preserve">: participation is now included in the </w:t>
      </w:r>
      <w:r w:rsidR="00401D96" w:rsidRPr="00550196">
        <w:rPr>
          <w:sz w:val="24"/>
          <w:szCs w:val="24"/>
          <w:lang w:val="en-US"/>
        </w:rPr>
        <w:t xml:space="preserve">core – in the </w:t>
      </w:r>
      <w:r w:rsidR="00750CCE" w:rsidRPr="00550196">
        <w:rPr>
          <w:sz w:val="24"/>
          <w:szCs w:val="24"/>
          <w:lang w:val="en-US"/>
        </w:rPr>
        <w:t>DNA</w:t>
      </w:r>
      <w:r w:rsidR="00401D96" w:rsidRPr="00550196">
        <w:rPr>
          <w:sz w:val="24"/>
          <w:szCs w:val="24"/>
          <w:lang w:val="en-US"/>
        </w:rPr>
        <w:t>, could we say –</w:t>
      </w:r>
      <w:r w:rsidR="00750CCE" w:rsidRPr="00550196">
        <w:rPr>
          <w:sz w:val="24"/>
          <w:szCs w:val="24"/>
          <w:lang w:val="en-US"/>
        </w:rPr>
        <w:t xml:space="preserve"> of every conception of technology and innovation management, with a focus on </w:t>
      </w:r>
      <w:r w:rsidR="007D7FCD" w:rsidRPr="00550196">
        <w:rPr>
          <w:sz w:val="24"/>
          <w:szCs w:val="24"/>
          <w:lang w:val="en-US"/>
        </w:rPr>
        <w:t xml:space="preserve">a </w:t>
      </w:r>
      <w:r w:rsidR="00750CCE" w:rsidRPr="00550196">
        <w:rPr>
          <w:sz w:val="24"/>
          <w:szCs w:val="24"/>
          <w:lang w:val="en-US"/>
        </w:rPr>
        <w:t>co-construction</w:t>
      </w:r>
      <w:r w:rsidR="007D7FCD" w:rsidRPr="00550196">
        <w:rPr>
          <w:sz w:val="24"/>
          <w:szCs w:val="24"/>
          <w:lang w:val="en-US"/>
        </w:rPr>
        <w:t xml:space="preserve"> process</w:t>
      </w:r>
      <w:r w:rsidR="00750CCE" w:rsidRPr="00550196">
        <w:rPr>
          <w:sz w:val="24"/>
          <w:szCs w:val="24"/>
          <w:lang w:val="en-US"/>
        </w:rPr>
        <w:t xml:space="preserve"> </w:t>
      </w:r>
      <w:r w:rsidR="0088044B" w:rsidRPr="00550196">
        <w:rPr>
          <w:sz w:val="24"/>
          <w:szCs w:val="24"/>
          <w:lang w:val="en-US"/>
        </w:rPr>
        <w:t xml:space="preserve">that goes beyond mere </w:t>
      </w:r>
      <w:r w:rsidR="00750CCE" w:rsidRPr="00550196">
        <w:rPr>
          <w:sz w:val="24"/>
          <w:szCs w:val="24"/>
          <w:lang w:val="en-US"/>
        </w:rPr>
        <w:t xml:space="preserve">consultation. The old-fashioned model of top-down approaches led by experts </w:t>
      </w:r>
      <w:r w:rsidR="0088044B" w:rsidRPr="00550196">
        <w:rPr>
          <w:sz w:val="24"/>
          <w:szCs w:val="24"/>
          <w:lang w:val="en-US"/>
        </w:rPr>
        <w:t xml:space="preserve">who have no consideration for allegedly irrational </w:t>
      </w:r>
      <w:r w:rsidR="00750CCE" w:rsidRPr="00550196">
        <w:rPr>
          <w:sz w:val="24"/>
          <w:szCs w:val="24"/>
          <w:lang w:val="en-US"/>
        </w:rPr>
        <w:t xml:space="preserve">social actors </w:t>
      </w:r>
      <w:r w:rsidR="0088044B" w:rsidRPr="00550196">
        <w:rPr>
          <w:sz w:val="24"/>
          <w:szCs w:val="24"/>
          <w:lang w:val="en-US"/>
        </w:rPr>
        <w:t>(i.e. the Standard M</w:t>
      </w:r>
      <w:r w:rsidR="00750CCE" w:rsidRPr="00550196">
        <w:rPr>
          <w:sz w:val="24"/>
          <w:szCs w:val="24"/>
          <w:lang w:val="en-US"/>
        </w:rPr>
        <w:t>odel</w:t>
      </w:r>
      <w:r w:rsidR="0088044B" w:rsidRPr="00550196">
        <w:rPr>
          <w:sz w:val="24"/>
          <w:szCs w:val="24"/>
          <w:lang w:val="en-US"/>
        </w:rPr>
        <w:t>)</w:t>
      </w:r>
      <w:r w:rsidR="007D7FCD" w:rsidRPr="00550196">
        <w:rPr>
          <w:sz w:val="24"/>
          <w:szCs w:val="24"/>
          <w:lang w:val="en-US"/>
        </w:rPr>
        <w:t>, seems</w:t>
      </w:r>
      <w:r w:rsidR="00750CCE" w:rsidRPr="00550196">
        <w:rPr>
          <w:sz w:val="24"/>
          <w:szCs w:val="24"/>
          <w:lang w:val="en-US"/>
        </w:rPr>
        <w:t xml:space="preserve"> </w:t>
      </w:r>
      <w:r w:rsidR="007D7FCD" w:rsidRPr="00550196">
        <w:rPr>
          <w:sz w:val="24"/>
          <w:szCs w:val="24"/>
          <w:lang w:val="en-US"/>
        </w:rPr>
        <w:t xml:space="preserve">to have come to its end – </w:t>
      </w:r>
      <w:r w:rsidR="00750CCE" w:rsidRPr="00550196">
        <w:rPr>
          <w:sz w:val="24"/>
          <w:szCs w:val="24"/>
          <w:lang w:val="en-US"/>
        </w:rPr>
        <w:t>at least</w:t>
      </w:r>
      <w:r w:rsidR="007D7FCD" w:rsidRPr="00550196">
        <w:rPr>
          <w:sz w:val="24"/>
          <w:szCs w:val="24"/>
          <w:lang w:val="en-US"/>
        </w:rPr>
        <w:t xml:space="preserve"> at the level of RRI conception</w:t>
      </w:r>
      <w:r w:rsidR="000A4962" w:rsidRPr="00550196">
        <w:rPr>
          <w:sz w:val="24"/>
          <w:szCs w:val="24"/>
          <w:lang w:val="en-US"/>
        </w:rPr>
        <w:t>s</w:t>
      </w:r>
      <w:r w:rsidR="007D7FCD" w:rsidRPr="00550196">
        <w:rPr>
          <w:i/>
          <w:sz w:val="24"/>
          <w:szCs w:val="24"/>
          <w:lang w:val="en-US"/>
        </w:rPr>
        <w:t xml:space="preserve"> </w:t>
      </w:r>
      <w:r w:rsidR="007D7FCD" w:rsidRPr="00550196">
        <w:rPr>
          <w:sz w:val="24"/>
          <w:szCs w:val="24"/>
          <w:lang w:val="en-US"/>
        </w:rPr>
        <w:t xml:space="preserve">(compared to that of </w:t>
      </w:r>
      <w:r w:rsidR="00750CCE" w:rsidRPr="00550196">
        <w:rPr>
          <w:sz w:val="24"/>
          <w:szCs w:val="24"/>
          <w:lang w:val="en-US"/>
        </w:rPr>
        <w:t>practices</w:t>
      </w:r>
      <w:r w:rsidR="009C10EC" w:rsidRPr="00550196">
        <w:rPr>
          <w:rStyle w:val="Appelnotedebasdep"/>
          <w:sz w:val="24"/>
          <w:szCs w:val="24"/>
          <w:lang w:val="en-US"/>
        </w:rPr>
        <w:footnoteReference w:id="2"/>
      </w:r>
      <w:r w:rsidR="00750CCE" w:rsidRPr="00550196">
        <w:rPr>
          <w:sz w:val="24"/>
          <w:szCs w:val="24"/>
          <w:lang w:val="en-US"/>
        </w:rPr>
        <w:t xml:space="preserve">). </w:t>
      </w:r>
      <w:r w:rsidR="007D7FCD" w:rsidRPr="00550196">
        <w:rPr>
          <w:sz w:val="24"/>
          <w:szCs w:val="24"/>
          <w:lang w:val="en-US"/>
        </w:rPr>
        <w:t>Finally</w:t>
      </w:r>
      <w:r w:rsidR="000E74FF" w:rsidRPr="00550196">
        <w:rPr>
          <w:sz w:val="24"/>
          <w:szCs w:val="24"/>
          <w:lang w:val="en-US"/>
        </w:rPr>
        <w:t xml:space="preserve">, </w:t>
      </w:r>
      <w:r w:rsidR="00DA729D" w:rsidRPr="00550196">
        <w:rPr>
          <w:sz w:val="24"/>
          <w:szCs w:val="24"/>
          <w:lang w:val="en-US"/>
        </w:rPr>
        <w:t>focusing on the three elements that ground the actual AG (the relation between norm an</w:t>
      </w:r>
      <w:r w:rsidR="0009497B" w:rsidRPr="00550196">
        <w:rPr>
          <w:sz w:val="24"/>
          <w:szCs w:val="24"/>
          <w:lang w:val="en-US"/>
        </w:rPr>
        <w:t>d context, the possibility of</w:t>
      </w:r>
      <w:r w:rsidR="00DA729D" w:rsidRPr="00550196">
        <w:rPr>
          <w:sz w:val="24"/>
          <w:szCs w:val="24"/>
          <w:lang w:val="en-US"/>
        </w:rPr>
        <w:t xml:space="preserve"> institutional learning, and the relation to ethics) we </w:t>
      </w:r>
      <w:r w:rsidR="007D7FCD" w:rsidRPr="00550196">
        <w:rPr>
          <w:sz w:val="24"/>
          <w:szCs w:val="24"/>
          <w:lang w:val="en-US"/>
        </w:rPr>
        <w:t>highlight the main blind spots of current RRI conceptions (</w:t>
      </w:r>
      <w:r w:rsidR="00D949BA" w:rsidRPr="00550196">
        <w:rPr>
          <w:b/>
          <w:sz w:val="24"/>
          <w:szCs w:val="24"/>
          <w:lang w:val="en-US"/>
        </w:rPr>
        <w:t>Chapter 4</w:t>
      </w:r>
      <w:r w:rsidR="007D7FCD" w:rsidRPr="00550196">
        <w:rPr>
          <w:sz w:val="24"/>
          <w:szCs w:val="24"/>
          <w:lang w:val="en-US"/>
        </w:rPr>
        <w:t>)</w:t>
      </w:r>
      <w:r w:rsidR="002A06BC" w:rsidRPr="00550196">
        <w:rPr>
          <w:sz w:val="24"/>
          <w:szCs w:val="24"/>
          <w:lang w:val="en-US"/>
        </w:rPr>
        <w:t>. Proposing a general interpretation of the sources of inefficiency of common approaches of responsibility in research an innov</w:t>
      </w:r>
      <w:r w:rsidR="004A0AE2" w:rsidRPr="00550196">
        <w:rPr>
          <w:sz w:val="24"/>
          <w:szCs w:val="24"/>
          <w:lang w:val="en-US"/>
        </w:rPr>
        <w:t>ation, we suggest possible paths that might</w:t>
      </w:r>
      <w:r w:rsidR="000E74FF" w:rsidRPr="00550196">
        <w:rPr>
          <w:sz w:val="24"/>
          <w:szCs w:val="24"/>
          <w:lang w:val="en-US"/>
        </w:rPr>
        <w:t xml:space="preserve"> </w:t>
      </w:r>
      <w:r w:rsidR="002A06BC" w:rsidRPr="00550196">
        <w:rPr>
          <w:sz w:val="24"/>
          <w:szCs w:val="24"/>
          <w:lang w:val="en-US"/>
        </w:rPr>
        <w:t xml:space="preserve">be followed </w:t>
      </w:r>
      <w:r w:rsidR="000E74FF" w:rsidRPr="00550196">
        <w:rPr>
          <w:sz w:val="24"/>
          <w:szCs w:val="24"/>
          <w:lang w:val="en-US"/>
        </w:rPr>
        <w:t>to define</w:t>
      </w:r>
      <w:r w:rsidR="004A0AE2" w:rsidRPr="00550196">
        <w:rPr>
          <w:sz w:val="24"/>
          <w:szCs w:val="24"/>
          <w:lang w:val="en-US"/>
        </w:rPr>
        <w:t xml:space="preserve"> possible</w:t>
      </w:r>
      <w:r w:rsidR="000E74FF" w:rsidRPr="00550196">
        <w:rPr>
          <w:sz w:val="24"/>
          <w:szCs w:val="24"/>
          <w:lang w:val="en-US"/>
        </w:rPr>
        <w:t xml:space="preserve"> </w:t>
      </w:r>
      <w:r w:rsidR="002A06BC" w:rsidRPr="00550196">
        <w:rPr>
          <w:sz w:val="24"/>
          <w:szCs w:val="24"/>
          <w:lang w:val="en-US"/>
        </w:rPr>
        <w:t xml:space="preserve">answers. </w:t>
      </w:r>
    </w:p>
    <w:p w14:paraId="324FE7B3" w14:textId="77777777" w:rsidR="00750CCE" w:rsidRPr="00550196" w:rsidRDefault="00750CCE" w:rsidP="001E339D">
      <w:pPr>
        <w:spacing w:after="0" w:line="360" w:lineRule="auto"/>
        <w:jc w:val="both"/>
        <w:rPr>
          <w:sz w:val="24"/>
          <w:szCs w:val="24"/>
          <w:lang w:val="en-US"/>
        </w:rPr>
      </w:pPr>
    </w:p>
    <w:p w14:paraId="3E789565" w14:textId="77777777" w:rsidR="0099635B" w:rsidRPr="00550196" w:rsidRDefault="0099635B" w:rsidP="001E339D">
      <w:pPr>
        <w:spacing w:after="0" w:line="360" w:lineRule="auto"/>
        <w:rPr>
          <w:b/>
          <w:sz w:val="24"/>
          <w:szCs w:val="24"/>
          <w:lang w:val="en-US"/>
        </w:rPr>
      </w:pPr>
    </w:p>
    <w:p w14:paraId="33081597" w14:textId="77777777" w:rsidR="00A744D3" w:rsidRPr="00550196" w:rsidRDefault="00A744D3" w:rsidP="001E339D">
      <w:pPr>
        <w:spacing w:line="360" w:lineRule="auto"/>
        <w:rPr>
          <w:sz w:val="24"/>
          <w:szCs w:val="24"/>
          <w:lang w:val="en-US"/>
        </w:rPr>
      </w:pPr>
      <w:r w:rsidRPr="00550196">
        <w:rPr>
          <w:sz w:val="24"/>
          <w:szCs w:val="24"/>
          <w:lang w:val="en-US"/>
        </w:rPr>
        <w:br w:type="page"/>
      </w:r>
    </w:p>
    <w:p w14:paraId="583109C9" w14:textId="77777777" w:rsidR="00280809" w:rsidRPr="00550196" w:rsidRDefault="001F16C4" w:rsidP="00676A3A">
      <w:pPr>
        <w:pStyle w:val="Titre1"/>
        <w:rPr>
          <w:lang w:val="en-US"/>
        </w:rPr>
      </w:pPr>
      <w:bookmarkStart w:id="2" w:name="_Toc392104738"/>
      <w:r w:rsidRPr="00550196">
        <w:rPr>
          <w:lang w:val="en-US"/>
        </w:rPr>
        <w:lastRenderedPageBreak/>
        <w:t>Chapter 1</w:t>
      </w:r>
      <w:r w:rsidR="00280809" w:rsidRPr="00550196">
        <w:rPr>
          <w:lang w:val="en-US"/>
        </w:rPr>
        <w:t xml:space="preserve">: </w:t>
      </w:r>
      <w:r w:rsidR="00DA729D" w:rsidRPr="00550196">
        <w:rPr>
          <w:lang w:val="en-US"/>
        </w:rPr>
        <w:t xml:space="preserve">Current </w:t>
      </w:r>
      <w:r w:rsidR="00280809" w:rsidRPr="00550196">
        <w:rPr>
          <w:lang w:val="en-US"/>
        </w:rPr>
        <w:t>RRI conceptions</w:t>
      </w:r>
      <w:r w:rsidR="00DA729D" w:rsidRPr="00550196">
        <w:rPr>
          <w:lang w:val="en-US"/>
        </w:rPr>
        <w:t xml:space="preserve"> through the frame of the Analytical Grid</w:t>
      </w:r>
      <w:bookmarkEnd w:id="2"/>
      <w:r w:rsidR="00DA729D" w:rsidRPr="00550196">
        <w:rPr>
          <w:lang w:val="en-US"/>
        </w:rPr>
        <w:t xml:space="preserve"> </w:t>
      </w:r>
    </w:p>
    <w:p w14:paraId="6C514C3E" w14:textId="77777777" w:rsidR="001F16C4" w:rsidRPr="00550196" w:rsidRDefault="001F16C4" w:rsidP="001E339D">
      <w:pPr>
        <w:spacing w:after="0" w:line="360" w:lineRule="auto"/>
        <w:jc w:val="both"/>
        <w:rPr>
          <w:sz w:val="24"/>
          <w:szCs w:val="24"/>
          <w:lang w:val="en-US"/>
        </w:rPr>
      </w:pPr>
    </w:p>
    <w:p w14:paraId="05E6D9C4" w14:textId="66E5C592" w:rsidR="001F16C4" w:rsidRPr="00550196" w:rsidRDefault="001F16C4" w:rsidP="00B31E12">
      <w:pPr>
        <w:spacing w:after="0" w:line="360" w:lineRule="auto"/>
        <w:jc w:val="both"/>
        <w:rPr>
          <w:sz w:val="24"/>
          <w:szCs w:val="24"/>
          <w:lang w:val="en-US"/>
        </w:rPr>
      </w:pPr>
      <w:r w:rsidRPr="00550196">
        <w:rPr>
          <w:sz w:val="24"/>
          <w:szCs w:val="24"/>
          <w:lang w:val="en-US"/>
        </w:rPr>
        <w:t>Following the methodology defined in the AG, the first step of our study consists in analyzing the</w:t>
      </w:r>
      <w:r w:rsidR="008F4288" w:rsidRPr="00550196">
        <w:rPr>
          <w:sz w:val="24"/>
          <w:szCs w:val="24"/>
          <w:lang w:val="en-US"/>
        </w:rPr>
        <w:t xml:space="preserve"> set of RRI</w:t>
      </w:r>
      <w:r w:rsidR="00F87C41" w:rsidRPr="00550196">
        <w:rPr>
          <w:sz w:val="24"/>
          <w:szCs w:val="24"/>
          <w:lang w:val="en-US"/>
        </w:rPr>
        <w:t xml:space="preserve"> conceptions </w:t>
      </w:r>
      <w:r w:rsidR="008F4288" w:rsidRPr="00550196">
        <w:rPr>
          <w:sz w:val="24"/>
          <w:szCs w:val="24"/>
          <w:lang w:val="en-US"/>
        </w:rPr>
        <w:t xml:space="preserve">we identified </w:t>
      </w:r>
      <w:r w:rsidR="000B027F" w:rsidRPr="00550196">
        <w:rPr>
          <w:sz w:val="24"/>
          <w:szCs w:val="24"/>
          <w:lang w:val="en-US"/>
        </w:rPr>
        <w:t>in light of</w:t>
      </w:r>
      <w:r w:rsidR="00F87C41" w:rsidRPr="00550196">
        <w:rPr>
          <w:sz w:val="24"/>
          <w:szCs w:val="24"/>
          <w:lang w:val="en-US"/>
        </w:rPr>
        <w:t xml:space="preserve"> the </w:t>
      </w:r>
      <w:r w:rsidR="000E74FF" w:rsidRPr="00550196">
        <w:rPr>
          <w:sz w:val="24"/>
          <w:szCs w:val="24"/>
          <w:lang w:val="en-US"/>
        </w:rPr>
        <w:t xml:space="preserve">grid </w:t>
      </w:r>
      <w:r w:rsidR="00F87C41" w:rsidRPr="00550196">
        <w:rPr>
          <w:sz w:val="24"/>
          <w:szCs w:val="24"/>
          <w:lang w:val="en-US"/>
        </w:rPr>
        <w:t xml:space="preserve">parameters. </w:t>
      </w:r>
      <w:r w:rsidR="000D6998" w:rsidRPr="00550196">
        <w:rPr>
          <w:sz w:val="24"/>
          <w:szCs w:val="24"/>
          <w:lang w:val="en-US"/>
        </w:rPr>
        <w:t xml:space="preserve">For each conception, we identified 1) what is the </w:t>
      </w:r>
      <w:r w:rsidR="000D6998" w:rsidRPr="00550196">
        <w:rPr>
          <w:i/>
          <w:sz w:val="24"/>
          <w:szCs w:val="24"/>
          <w:lang w:val="en-US"/>
        </w:rPr>
        <w:t>Weltanschauung</w:t>
      </w:r>
      <w:r w:rsidR="000D6998" w:rsidRPr="00550196">
        <w:rPr>
          <w:sz w:val="24"/>
          <w:szCs w:val="24"/>
          <w:lang w:val="en-US"/>
        </w:rPr>
        <w:t xml:space="preserve"> behind it; 2) what is the approach of ethics – what </w:t>
      </w:r>
      <w:r w:rsidR="00B67DD0" w:rsidRPr="00550196">
        <w:rPr>
          <w:sz w:val="24"/>
          <w:szCs w:val="24"/>
          <w:lang w:val="en-US"/>
        </w:rPr>
        <w:t xml:space="preserve">are the </w:t>
      </w:r>
      <w:r w:rsidR="000D6998" w:rsidRPr="00550196">
        <w:rPr>
          <w:sz w:val="24"/>
          <w:szCs w:val="24"/>
          <w:lang w:val="en-US"/>
        </w:rPr>
        <w:t>“ethical tools” (ELSI approach</w:t>
      </w:r>
      <w:r w:rsidR="004D492B" w:rsidRPr="00550196">
        <w:rPr>
          <w:sz w:val="24"/>
          <w:szCs w:val="24"/>
          <w:lang w:val="en-US"/>
        </w:rPr>
        <w:t>es</w:t>
      </w:r>
      <w:r w:rsidR="000D6998" w:rsidRPr="00550196">
        <w:rPr>
          <w:sz w:val="24"/>
          <w:szCs w:val="24"/>
          <w:lang w:val="en-US"/>
        </w:rPr>
        <w:t>, already existing set of norms, explorative philosophy, na</w:t>
      </w:r>
      <w:r w:rsidR="00B31E12" w:rsidRPr="00550196">
        <w:rPr>
          <w:sz w:val="24"/>
          <w:szCs w:val="24"/>
          <w:lang w:val="en-US"/>
        </w:rPr>
        <w:t xml:space="preserve">rratives virtue ethics, </w:t>
      </w:r>
      <w:r w:rsidR="00B31E12" w:rsidRPr="00550196">
        <w:rPr>
          <w:i/>
          <w:sz w:val="24"/>
          <w:szCs w:val="24"/>
          <w:lang w:val="en-US"/>
        </w:rPr>
        <w:t>etc.</w:t>
      </w:r>
      <w:r w:rsidR="00D4278F" w:rsidRPr="00550196">
        <w:rPr>
          <w:sz w:val="24"/>
          <w:szCs w:val="24"/>
          <w:lang w:val="en-US"/>
        </w:rPr>
        <w:t xml:space="preserve">); 3) </w:t>
      </w:r>
      <w:r w:rsidR="000D6998" w:rsidRPr="00550196">
        <w:rPr>
          <w:sz w:val="24"/>
          <w:szCs w:val="24"/>
          <w:lang w:val="en-US"/>
        </w:rPr>
        <w:t>on what kind of products it focuses (</w:t>
      </w:r>
      <w:r w:rsidR="00B31E12" w:rsidRPr="00550196">
        <w:rPr>
          <w:sz w:val="24"/>
          <w:szCs w:val="24"/>
          <w:lang w:val="en-US"/>
        </w:rPr>
        <w:t>all types of products or e</w:t>
      </w:r>
      <w:r w:rsidR="000D6998" w:rsidRPr="00550196">
        <w:rPr>
          <w:sz w:val="24"/>
          <w:szCs w:val="24"/>
          <w:lang w:val="en-US"/>
        </w:rPr>
        <w:t>merging technology</w:t>
      </w:r>
      <w:r w:rsidR="00B31E12" w:rsidRPr="00550196">
        <w:rPr>
          <w:sz w:val="24"/>
          <w:szCs w:val="24"/>
          <w:lang w:val="en-US"/>
        </w:rPr>
        <w:t xml:space="preserve"> for instance</w:t>
      </w:r>
      <w:r w:rsidR="00D4278F" w:rsidRPr="00550196">
        <w:rPr>
          <w:sz w:val="24"/>
          <w:szCs w:val="24"/>
          <w:lang w:val="en-US"/>
        </w:rPr>
        <w:t>); 4)</w:t>
      </w:r>
      <w:r w:rsidR="000D6998" w:rsidRPr="00550196">
        <w:rPr>
          <w:sz w:val="24"/>
          <w:szCs w:val="24"/>
          <w:lang w:val="en-US"/>
        </w:rPr>
        <w:t xml:space="preserve"> the process of reflexivity </w:t>
      </w:r>
      <w:r w:rsidR="00D4278F" w:rsidRPr="00550196">
        <w:rPr>
          <w:sz w:val="24"/>
          <w:szCs w:val="24"/>
          <w:lang w:val="en-US"/>
        </w:rPr>
        <w:t>promoted by the conception (only seeking</w:t>
      </w:r>
      <w:r w:rsidR="000D6998" w:rsidRPr="00550196">
        <w:rPr>
          <w:sz w:val="24"/>
          <w:szCs w:val="24"/>
          <w:lang w:val="en-US"/>
        </w:rPr>
        <w:t xml:space="preserve"> to id</w:t>
      </w:r>
      <w:r w:rsidR="00D4278F" w:rsidRPr="00550196">
        <w:rPr>
          <w:sz w:val="24"/>
          <w:szCs w:val="24"/>
          <w:lang w:val="en-US"/>
        </w:rPr>
        <w:t>entify ethical conflicts and problems</w:t>
      </w:r>
      <w:r w:rsidR="000D6998" w:rsidRPr="00550196">
        <w:rPr>
          <w:sz w:val="24"/>
          <w:szCs w:val="24"/>
          <w:lang w:val="en-US"/>
        </w:rPr>
        <w:t xml:space="preserve"> or </w:t>
      </w:r>
      <w:r w:rsidR="00D4278F" w:rsidRPr="00550196">
        <w:rPr>
          <w:sz w:val="24"/>
          <w:szCs w:val="24"/>
          <w:lang w:val="en-US"/>
        </w:rPr>
        <w:t xml:space="preserve">consciously tackling </w:t>
      </w:r>
      <w:r w:rsidR="000D6998" w:rsidRPr="00550196">
        <w:rPr>
          <w:sz w:val="24"/>
          <w:szCs w:val="24"/>
          <w:lang w:val="en-US"/>
        </w:rPr>
        <w:t xml:space="preserve">the issue of </w:t>
      </w:r>
      <w:r w:rsidR="00D4278F" w:rsidRPr="00550196">
        <w:rPr>
          <w:sz w:val="24"/>
          <w:szCs w:val="24"/>
          <w:lang w:val="en-US"/>
        </w:rPr>
        <w:t>framing</w:t>
      </w:r>
      <w:r w:rsidR="000D6998" w:rsidRPr="00550196">
        <w:rPr>
          <w:sz w:val="24"/>
          <w:szCs w:val="24"/>
          <w:lang w:val="en-US"/>
        </w:rPr>
        <w:t xml:space="preserve"> and its p</w:t>
      </w:r>
      <w:r w:rsidR="00F37125" w:rsidRPr="00550196">
        <w:rPr>
          <w:sz w:val="24"/>
          <w:szCs w:val="24"/>
          <w:lang w:val="en-US"/>
        </w:rPr>
        <w:t>ossible reflexive construction);</w:t>
      </w:r>
      <w:r w:rsidR="000D6998" w:rsidRPr="00550196">
        <w:rPr>
          <w:sz w:val="24"/>
          <w:szCs w:val="24"/>
          <w:lang w:val="en-US"/>
        </w:rPr>
        <w:t xml:space="preserve"> </w:t>
      </w:r>
      <w:r w:rsidR="00F37125" w:rsidRPr="00550196">
        <w:rPr>
          <w:sz w:val="24"/>
          <w:szCs w:val="24"/>
          <w:lang w:val="en-US"/>
        </w:rPr>
        <w:t xml:space="preserve">5) the </w:t>
      </w:r>
      <w:r w:rsidR="00666D9A" w:rsidRPr="00550196">
        <w:rPr>
          <w:sz w:val="24"/>
          <w:szCs w:val="24"/>
          <w:lang w:val="en-US"/>
        </w:rPr>
        <w:t>epistemic</w:t>
      </w:r>
      <w:r w:rsidR="00F37125" w:rsidRPr="00550196">
        <w:rPr>
          <w:sz w:val="24"/>
          <w:szCs w:val="24"/>
          <w:lang w:val="en-US"/>
        </w:rPr>
        <w:t xml:space="preserve"> tool favored (principle of precaution or risk assessment); 6) the process of assessment (i.e. the way in which responsibility is assessed; 7) if approaches are sensitive to cultural differences (which would be another manner of taking the context into account); 8) the relation established with already existing norms and laws (compliance, construction of new items); 9) the role given to inclusion (participation and deliberation) and finally 10) the conception of responsibility</w:t>
      </w:r>
      <w:r w:rsidR="00B67DD0" w:rsidRPr="00550196">
        <w:rPr>
          <w:rStyle w:val="Appelnotedebasdep"/>
          <w:sz w:val="24"/>
          <w:szCs w:val="24"/>
          <w:lang w:val="en-US"/>
        </w:rPr>
        <w:footnoteReference w:id="3"/>
      </w:r>
      <w:r w:rsidR="00F37125" w:rsidRPr="00550196">
        <w:rPr>
          <w:sz w:val="24"/>
          <w:szCs w:val="24"/>
          <w:lang w:val="en-US"/>
        </w:rPr>
        <w:t xml:space="preserve">. </w:t>
      </w:r>
    </w:p>
    <w:p w14:paraId="077D9769" w14:textId="77777777" w:rsidR="00B31E12" w:rsidRPr="00550196" w:rsidRDefault="00B31E12" w:rsidP="00B31E12">
      <w:pPr>
        <w:spacing w:after="0" w:line="360" w:lineRule="auto"/>
        <w:jc w:val="both"/>
        <w:rPr>
          <w:sz w:val="24"/>
          <w:szCs w:val="24"/>
          <w:lang w:val="en-US"/>
        </w:rPr>
      </w:pPr>
    </w:p>
    <w:p w14:paraId="37031228" w14:textId="44FC5916" w:rsidR="00666D9A" w:rsidRPr="00550196" w:rsidRDefault="00666D9A" w:rsidP="00B31E12">
      <w:pPr>
        <w:spacing w:after="0" w:line="360" w:lineRule="auto"/>
        <w:jc w:val="both"/>
        <w:rPr>
          <w:sz w:val="24"/>
          <w:szCs w:val="24"/>
          <w:lang w:val="en-US"/>
        </w:rPr>
      </w:pPr>
      <w:r w:rsidRPr="00550196">
        <w:rPr>
          <w:sz w:val="24"/>
          <w:szCs w:val="24"/>
          <w:lang w:val="en-US"/>
        </w:rPr>
        <w:t xml:space="preserve">These parameters allow us to </w:t>
      </w:r>
      <w:r w:rsidR="005030D8" w:rsidRPr="00550196">
        <w:rPr>
          <w:sz w:val="24"/>
          <w:szCs w:val="24"/>
          <w:lang w:val="en-US"/>
        </w:rPr>
        <w:t xml:space="preserve">characterize the governance models RRI theories are promoting to generate responsible research and innovation. </w:t>
      </w:r>
      <w:r w:rsidRPr="00550196">
        <w:rPr>
          <w:sz w:val="24"/>
          <w:szCs w:val="24"/>
          <w:lang w:val="en-US"/>
        </w:rPr>
        <w:t xml:space="preserve">In pinpointing </w:t>
      </w:r>
      <w:r w:rsidR="005030D8" w:rsidRPr="00550196">
        <w:rPr>
          <w:sz w:val="24"/>
          <w:szCs w:val="24"/>
          <w:lang w:val="en-US"/>
        </w:rPr>
        <w:t>how each conception</w:t>
      </w:r>
      <w:r w:rsidRPr="00550196">
        <w:rPr>
          <w:sz w:val="24"/>
          <w:szCs w:val="24"/>
          <w:lang w:val="en-US"/>
        </w:rPr>
        <w:t xml:space="preserve"> </w:t>
      </w:r>
      <w:r w:rsidR="005030D8" w:rsidRPr="00550196">
        <w:rPr>
          <w:sz w:val="24"/>
          <w:szCs w:val="24"/>
          <w:lang w:val="en-US"/>
        </w:rPr>
        <w:t xml:space="preserve">works out </w:t>
      </w:r>
      <w:r w:rsidRPr="00550196">
        <w:rPr>
          <w:sz w:val="24"/>
          <w:szCs w:val="24"/>
          <w:lang w:val="en-US"/>
        </w:rPr>
        <w:t xml:space="preserve">reflexivity but also </w:t>
      </w:r>
      <w:r w:rsidR="005030D8" w:rsidRPr="00550196">
        <w:rPr>
          <w:sz w:val="24"/>
          <w:szCs w:val="24"/>
          <w:lang w:val="en-US"/>
        </w:rPr>
        <w:t xml:space="preserve">the </w:t>
      </w:r>
      <w:r w:rsidRPr="00550196">
        <w:rPr>
          <w:sz w:val="24"/>
          <w:szCs w:val="24"/>
          <w:lang w:val="en-US"/>
        </w:rPr>
        <w:t>ethical tools</w:t>
      </w:r>
      <w:r w:rsidR="005030D8" w:rsidRPr="00550196">
        <w:rPr>
          <w:sz w:val="24"/>
          <w:szCs w:val="24"/>
          <w:lang w:val="en-US"/>
        </w:rPr>
        <w:t xml:space="preserve"> they rely on, the </w:t>
      </w:r>
      <w:r w:rsidRPr="00550196">
        <w:rPr>
          <w:sz w:val="24"/>
          <w:szCs w:val="24"/>
          <w:lang w:val="en-US"/>
        </w:rPr>
        <w:t>role given to inclusion</w:t>
      </w:r>
      <w:r w:rsidR="005030D8" w:rsidRPr="00550196">
        <w:rPr>
          <w:sz w:val="24"/>
          <w:szCs w:val="24"/>
          <w:lang w:val="en-US"/>
        </w:rPr>
        <w:t xml:space="preserve"> or the relation established with already existing norms</w:t>
      </w:r>
      <w:r w:rsidRPr="00550196">
        <w:rPr>
          <w:sz w:val="24"/>
          <w:szCs w:val="24"/>
          <w:lang w:val="en-US"/>
        </w:rPr>
        <w:t xml:space="preserve">, we </w:t>
      </w:r>
      <w:r w:rsidR="004D492B" w:rsidRPr="00550196">
        <w:rPr>
          <w:sz w:val="24"/>
          <w:szCs w:val="24"/>
          <w:lang w:val="en-US"/>
        </w:rPr>
        <w:t>end up with an original</w:t>
      </w:r>
      <w:r w:rsidRPr="00550196">
        <w:rPr>
          <w:sz w:val="24"/>
          <w:szCs w:val="24"/>
          <w:lang w:val="en-US"/>
        </w:rPr>
        <w:t xml:space="preserve"> </w:t>
      </w:r>
      <w:r w:rsidR="001854FB" w:rsidRPr="00550196">
        <w:rPr>
          <w:sz w:val="24"/>
          <w:szCs w:val="24"/>
          <w:lang w:val="en-US"/>
        </w:rPr>
        <w:t xml:space="preserve">picture of </w:t>
      </w:r>
      <w:r w:rsidR="005030D8" w:rsidRPr="00550196">
        <w:rPr>
          <w:sz w:val="24"/>
          <w:szCs w:val="24"/>
          <w:lang w:val="en-US"/>
        </w:rPr>
        <w:t>different ways of implementing and generating RRI</w:t>
      </w:r>
      <w:r w:rsidR="001854FB" w:rsidRPr="00550196">
        <w:rPr>
          <w:sz w:val="24"/>
          <w:szCs w:val="24"/>
          <w:lang w:val="en-US"/>
        </w:rPr>
        <w:t xml:space="preserve">, also of use to draw some comparisons. </w:t>
      </w:r>
    </w:p>
    <w:p w14:paraId="782653FC" w14:textId="77777777" w:rsidR="00B31E12" w:rsidRPr="00550196" w:rsidRDefault="00B31E12" w:rsidP="00B31E12">
      <w:pPr>
        <w:spacing w:after="0" w:line="360" w:lineRule="auto"/>
        <w:jc w:val="both"/>
        <w:rPr>
          <w:sz w:val="24"/>
          <w:szCs w:val="24"/>
          <w:lang w:val="en-US"/>
        </w:rPr>
      </w:pPr>
    </w:p>
    <w:p w14:paraId="7170D744" w14:textId="2E1A0B2E" w:rsidR="00B31E12" w:rsidRPr="00550196" w:rsidRDefault="004D492B" w:rsidP="00B31E12">
      <w:pPr>
        <w:spacing w:after="0" w:line="360" w:lineRule="auto"/>
        <w:jc w:val="both"/>
        <w:rPr>
          <w:sz w:val="24"/>
          <w:szCs w:val="24"/>
          <w:lang w:val="en-US"/>
        </w:rPr>
      </w:pPr>
      <w:r w:rsidRPr="00550196">
        <w:rPr>
          <w:sz w:val="24"/>
          <w:szCs w:val="24"/>
          <w:lang w:val="en-US"/>
        </w:rPr>
        <w:t>R</w:t>
      </w:r>
      <w:r w:rsidR="00B31E12" w:rsidRPr="00550196">
        <w:rPr>
          <w:sz w:val="24"/>
          <w:szCs w:val="24"/>
          <w:lang w:val="en-US"/>
        </w:rPr>
        <w:t>esults are summarized in tables 2. 1 to 2.5.</w:t>
      </w:r>
      <w:r w:rsidR="001854FB" w:rsidRPr="00550196">
        <w:rPr>
          <w:sz w:val="24"/>
          <w:szCs w:val="24"/>
          <w:lang w:val="en-US"/>
        </w:rPr>
        <w:t xml:space="preserve">, while </w:t>
      </w:r>
      <w:r w:rsidRPr="00550196">
        <w:rPr>
          <w:sz w:val="24"/>
          <w:szCs w:val="24"/>
          <w:lang w:val="en-US"/>
        </w:rPr>
        <w:t xml:space="preserve">their interpretation belongs to </w:t>
      </w:r>
      <w:r w:rsidR="001854FB" w:rsidRPr="00550196">
        <w:rPr>
          <w:sz w:val="24"/>
          <w:szCs w:val="24"/>
          <w:lang w:val="en-US"/>
        </w:rPr>
        <w:t>chapter</w:t>
      </w:r>
      <w:r w:rsidR="00C45654" w:rsidRPr="00550196">
        <w:rPr>
          <w:sz w:val="24"/>
          <w:szCs w:val="24"/>
          <w:lang w:val="en-US"/>
        </w:rPr>
        <w:t xml:space="preserve"> </w:t>
      </w:r>
      <w:r w:rsidR="001854FB" w:rsidRPr="00550196">
        <w:rPr>
          <w:sz w:val="24"/>
          <w:szCs w:val="24"/>
          <w:lang w:val="en-US"/>
        </w:rPr>
        <w:t xml:space="preserve">3 and 4. </w:t>
      </w:r>
    </w:p>
    <w:p w14:paraId="043CF5C5" w14:textId="2C72BAE4" w:rsidR="00280809" w:rsidRPr="00550196" w:rsidRDefault="00280809" w:rsidP="001E339D">
      <w:pPr>
        <w:spacing w:after="0" w:line="360" w:lineRule="auto"/>
        <w:rPr>
          <w:sz w:val="24"/>
          <w:szCs w:val="24"/>
          <w:lang w:val="en-US"/>
        </w:rPr>
      </w:pPr>
      <w:r w:rsidRPr="00550196">
        <w:rPr>
          <w:sz w:val="24"/>
          <w:szCs w:val="24"/>
          <w:lang w:val="en-US"/>
        </w:rPr>
        <w:br w:type="page"/>
      </w:r>
    </w:p>
    <w:p w14:paraId="31AD3792" w14:textId="77777777" w:rsidR="00643500" w:rsidRPr="00550196" w:rsidRDefault="00643500" w:rsidP="001E339D">
      <w:pPr>
        <w:spacing w:after="0" w:line="360" w:lineRule="auto"/>
        <w:jc w:val="both"/>
        <w:rPr>
          <w:sz w:val="24"/>
          <w:szCs w:val="24"/>
          <w:lang w:val="en-US"/>
        </w:rPr>
        <w:sectPr w:rsidR="00643500" w:rsidRPr="00550196">
          <w:footerReference w:type="default" r:id="rId8"/>
          <w:pgSz w:w="11906" w:h="16838"/>
          <w:pgMar w:top="1417" w:right="1417" w:bottom="1417" w:left="1417" w:header="708" w:footer="708" w:gutter="0"/>
          <w:cols w:space="708"/>
          <w:docGrid w:linePitch="360"/>
        </w:sectPr>
      </w:pPr>
    </w:p>
    <w:p w14:paraId="5D39ADEF" w14:textId="077F31AF" w:rsidR="00643500" w:rsidRPr="00550196" w:rsidRDefault="00643500" w:rsidP="001E339D">
      <w:pPr>
        <w:spacing w:after="0" w:line="360" w:lineRule="auto"/>
        <w:rPr>
          <w:b/>
          <w:sz w:val="24"/>
          <w:szCs w:val="24"/>
          <w:lang w:val="en-US"/>
        </w:rPr>
      </w:pPr>
      <w:r w:rsidRPr="00550196">
        <w:rPr>
          <w:b/>
          <w:sz w:val="24"/>
          <w:szCs w:val="24"/>
          <w:lang w:val="en-US"/>
        </w:rPr>
        <w:lastRenderedPageBreak/>
        <w:t>Tab</w:t>
      </w:r>
      <w:r w:rsidR="00721399" w:rsidRPr="00550196">
        <w:rPr>
          <w:b/>
          <w:sz w:val="24"/>
          <w:szCs w:val="24"/>
          <w:lang w:val="en-US"/>
        </w:rPr>
        <w:t xml:space="preserve">le 2.1. René von Schomberg’s </w:t>
      </w:r>
      <w:r w:rsidRPr="00550196">
        <w:rPr>
          <w:b/>
          <w:sz w:val="24"/>
          <w:szCs w:val="24"/>
          <w:lang w:val="en-US"/>
        </w:rPr>
        <w:t xml:space="preserve">and </w:t>
      </w:r>
      <w:r w:rsidR="00E81C59" w:rsidRPr="00550196">
        <w:rPr>
          <w:b/>
          <w:sz w:val="24"/>
          <w:szCs w:val="24"/>
          <w:lang w:val="en-US"/>
        </w:rPr>
        <w:t xml:space="preserve">Armin </w:t>
      </w:r>
      <w:r w:rsidRPr="00550196">
        <w:rPr>
          <w:b/>
          <w:sz w:val="24"/>
          <w:szCs w:val="24"/>
          <w:lang w:val="en-US"/>
        </w:rPr>
        <w:t>Grunwald’s approach</w:t>
      </w:r>
      <w:r w:rsidR="00634FED" w:rsidRPr="00550196">
        <w:rPr>
          <w:b/>
          <w:sz w:val="24"/>
          <w:szCs w:val="24"/>
          <w:lang w:val="en-US"/>
        </w:rPr>
        <w:t>es</w:t>
      </w:r>
      <w:r w:rsidRPr="00550196">
        <w:rPr>
          <w:b/>
          <w:sz w:val="24"/>
          <w:szCs w:val="24"/>
          <w:lang w:val="en-US"/>
        </w:rPr>
        <w:t xml:space="preserve"> </w:t>
      </w:r>
    </w:p>
    <w:tbl>
      <w:tblPr>
        <w:tblW w:w="15158" w:type="dxa"/>
        <w:tblCellMar>
          <w:left w:w="0" w:type="dxa"/>
          <w:right w:w="0" w:type="dxa"/>
        </w:tblCellMar>
        <w:tblLook w:val="04A0" w:firstRow="1" w:lastRow="0" w:firstColumn="1" w:lastColumn="0" w:noHBand="0" w:noVBand="1"/>
      </w:tblPr>
      <w:tblGrid>
        <w:gridCol w:w="2117"/>
        <w:gridCol w:w="3161"/>
        <w:gridCol w:w="4068"/>
        <w:gridCol w:w="5812"/>
      </w:tblGrid>
      <w:tr w:rsidR="00643500" w:rsidRPr="00550196" w14:paraId="52F0DE39" w14:textId="77777777" w:rsidTr="00643500">
        <w:trPr>
          <w:trHeight w:val="618"/>
        </w:trPr>
        <w:tc>
          <w:tcPr>
            <w:tcW w:w="5278" w:type="dxa"/>
            <w:gridSpan w:val="2"/>
            <w:tcBorders>
              <w:top w:val="single" w:sz="8" w:space="0" w:color="FFFFFF"/>
              <w:left w:val="single" w:sz="8" w:space="0" w:color="FFFFFF"/>
              <w:bottom w:val="single" w:sz="24" w:space="0" w:color="FFFFFF"/>
              <w:right w:val="single" w:sz="8" w:space="0" w:color="FFFFFF"/>
            </w:tcBorders>
            <w:shd w:val="clear" w:color="auto" w:fill="2DA2BF"/>
            <w:tcMar>
              <w:top w:w="15" w:type="dxa"/>
              <w:left w:w="93" w:type="dxa"/>
              <w:bottom w:w="0" w:type="dxa"/>
              <w:right w:w="93" w:type="dxa"/>
            </w:tcMar>
            <w:hideMark/>
          </w:tcPr>
          <w:p w14:paraId="08D2981F" w14:textId="77777777" w:rsidR="00643500" w:rsidRPr="00550196" w:rsidRDefault="00643500" w:rsidP="001E339D">
            <w:pPr>
              <w:spacing w:after="0" w:line="360" w:lineRule="auto"/>
              <w:rPr>
                <w:sz w:val="24"/>
                <w:szCs w:val="24"/>
              </w:rPr>
            </w:pPr>
            <w:r w:rsidRPr="00550196">
              <w:rPr>
                <w:b/>
                <w:bCs/>
                <w:sz w:val="24"/>
                <w:szCs w:val="24"/>
                <w:lang w:val="en-US"/>
              </w:rPr>
              <w:t xml:space="preserve">                                    Approach</w:t>
            </w:r>
          </w:p>
          <w:p w14:paraId="12229F20" w14:textId="77777777" w:rsidR="00643500" w:rsidRPr="00550196" w:rsidRDefault="00643500" w:rsidP="001E339D">
            <w:pPr>
              <w:spacing w:after="0" w:line="360" w:lineRule="auto"/>
              <w:rPr>
                <w:sz w:val="24"/>
                <w:szCs w:val="24"/>
              </w:rPr>
            </w:pPr>
            <w:r w:rsidRPr="00550196">
              <w:rPr>
                <w:b/>
                <w:bCs/>
                <w:sz w:val="24"/>
                <w:szCs w:val="24"/>
                <w:lang w:val="en-US"/>
              </w:rPr>
              <w:t>Parameter</w:t>
            </w:r>
          </w:p>
        </w:tc>
        <w:tc>
          <w:tcPr>
            <w:tcW w:w="4068" w:type="dxa"/>
            <w:tcBorders>
              <w:top w:val="single" w:sz="8" w:space="0" w:color="FFFFFF"/>
              <w:left w:val="single" w:sz="8" w:space="0" w:color="FFFFFF"/>
              <w:bottom w:val="single" w:sz="24" w:space="0" w:color="FFFFFF"/>
              <w:right w:val="single" w:sz="8" w:space="0" w:color="FFFFFF"/>
            </w:tcBorders>
            <w:shd w:val="clear" w:color="auto" w:fill="2DA2BF"/>
            <w:tcMar>
              <w:top w:w="15" w:type="dxa"/>
              <w:left w:w="93" w:type="dxa"/>
              <w:bottom w:w="0" w:type="dxa"/>
              <w:right w:w="93" w:type="dxa"/>
            </w:tcMar>
            <w:hideMark/>
          </w:tcPr>
          <w:p w14:paraId="553F5B80" w14:textId="1027A9F3" w:rsidR="00643500" w:rsidRPr="00550196" w:rsidRDefault="00634FED" w:rsidP="001E339D">
            <w:pPr>
              <w:spacing w:after="0" w:line="360" w:lineRule="auto"/>
              <w:rPr>
                <w:sz w:val="24"/>
                <w:szCs w:val="24"/>
              </w:rPr>
            </w:pPr>
            <w:r w:rsidRPr="00550196">
              <w:rPr>
                <w:b/>
                <w:bCs/>
                <w:sz w:val="24"/>
                <w:szCs w:val="24"/>
                <w:lang w:val="en-US"/>
              </w:rPr>
              <w:t>v</w:t>
            </w:r>
            <w:r w:rsidR="003F234B" w:rsidRPr="00550196">
              <w:rPr>
                <w:b/>
                <w:bCs/>
                <w:sz w:val="24"/>
                <w:szCs w:val="24"/>
                <w:lang w:val="en-US"/>
              </w:rPr>
              <w:t>on Schomberg (2011: a,</w:t>
            </w:r>
            <w:r w:rsidR="001557C0" w:rsidRPr="00550196">
              <w:rPr>
                <w:b/>
                <w:bCs/>
                <w:sz w:val="24"/>
                <w:szCs w:val="24"/>
                <w:lang w:val="en-US"/>
              </w:rPr>
              <w:t xml:space="preserve"> </w:t>
            </w:r>
            <w:r w:rsidR="003F234B" w:rsidRPr="00550196">
              <w:rPr>
                <w:b/>
                <w:bCs/>
                <w:sz w:val="24"/>
                <w:szCs w:val="24"/>
                <w:lang w:val="en-US"/>
              </w:rPr>
              <w:t>b ; 2013)</w:t>
            </w:r>
          </w:p>
        </w:tc>
        <w:tc>
          <w:tcPr>
            <w:tcW w:w="5812" w:type="dxa"/>
            <w:tcBorders>
              <w:top w:val="single" w:sz="8" w:space="0" w:color="FFFFFF"/>
              <w:left w:val="single" w:sz="8" w:space="0" w:color="FFFFFF"/>
              <w:bottom w:val="single" w:sz="24" w:space="0" w:color="FFFFFF"/>
              <w:right w:val="single" w:sz="8" w:space="0" w:color="FFFFFF"/>
            </w:tcBorders>
            <w:shd w:val="clear" w:color="auto" w:fill="2DA2BF"/>
            <w:tcMar>
              <w:top w:w="15" w:type="dxa"/>
              <w:left w:w="93" w:type="dxa"/>
              <w:bottom w:w="0" w:type="dxa"/>
              <w:right w:w="93" w:type="dxa"/>
            </w:tcMar>
            <w:hideMark/>
          </w:tcPr>
          <w:p w14:paraId="7AA62546" w14:textId="77777777" w:rsidR="00643500" w:rsidRPr="00550196" w:rsidRDefault="00643500" w:rsidP="001E339D">
            <w:pPr>
              <w:spacing w:after="0" w:line="360" w:lineRule="auto"/>
              <w:rPr>
                <w:sz w:val="24"/>
                <w:szCs w:val="24"/>
              </w:rPr>
            </w:pPr>
            <w:r w:rsidRPr="00550196">
              <w:rPr>
                <w:b/>
                <w:bCs/>
                <w:sz w:val="24"/>
                <w:szCs w:val="24"/>
                <w:lang w:val="en-US"/>
              </w:rPr>
              <w:t>Grunwald (2011, 2012)</w:t>
            </w:r>
          </w:p>
        </w:tc>
      </w:tr>
      <w:tr w:rsidR="00643500" w:rsidRPr="00550196" w14:paraId="5456EE2C" w14:textId="77777777" w:rsidTr="00643500">
        <w:trPr>
          <w:trHeight w:val="516"/>
        </w:trPr>
        <w:tc>
          <w:tcPr>
            <w:tcW w:w="2117" w:type="dxa"/>
            <w:vMerge w:val="restart"/>
            <w:tcBorders>
              <w:top w:val="single" w:sz="24"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7D8A0AD8" w14:textId="77777777" w:rsidR="00643500" w:rsidRPr="00550196" w:rsidRDefault="00643500" w:rsidP="001E339D">
            <w:pPr>
              <w:spacing w:after="0" w:line="360" w:lineRule="auto"/>
              <w:rPr>
                <w:sz w:val="24"/>
                <w:szCs w:val="24"/>
              </w:rPr>
            </w:pPr>
            <w:r w:rsidRPr="00550196">
              <w:rPr>
                <w:b/>
                <w:bCs/>
                <w:sz w:val="24"/>
                <w:szCs w:val="24"/>
                <w:lang w:val="en-US"/>
              </w:rPr>
              <w:t xml:space="preserve">Anticipation </w:t>
            </w:r>
          </w:p>
        </w:tc>
        <w:tc>
          <w:tcPr>
            <w:tcW w:w="3161" w:type="dxa"/>
            <w:tcBorders>
              <w:top w:val="single" w:sz="24" w:space="0" w:color="FFFFFF"/>
              <w:left w:val="single" w:sz="8" w:space="0" w:color="FFFFFF"/>
              <w:bottom w:val="single" w:sz="8" w:space="0" w:color="FFFFFF"/>
              <w:right w:val="single" w:sz="8" w:space="0" w:color="FFFFFF"/>
            </w:tcBorders>
            <w:shd w:val="clear" w:color="auto" w:fill="78D6EA"/>
            <w:tcMar>
              <w:top w:w="15" w:type="dxa"/>
              <w:left w:w="93" w:type="dxa"/>
              <w:bottom w:w="0" w:type="dxa"/>
              <w:right w:w="93" w:type="dxa"/>
            </w:tcMar>
            <w:hideMark/>
          </w:tcPr>
          <w:p w14:paraId="33CEEE04" w14:textId="77777777" w:rsidR="00643500" w:rsidRPr="00550196" w:rsidRDefault="00643500" w:rsidP="001E339D">
            <w:pPr>
              <w:spacing w:after="0" w:line="360" w:lineRule="auto"/>
              <w:rPr>
                <w:sz w:val="24"/>
                <w:szCs w:val="24"/>
                <w:lang w:val="en-US"/>
              </w:rPr>
            </w:pPr>
            <w:r w:rsidRPr="00550196">
              <w:rPr>
                <w:sz w:val="24"/>
                <w:szCs w:val="24"/>
                <w:lang w:val="en-US"/>
              </w:rPr>
              <w:t>Vision of the world (</w:t>
            </w:r>
            <w:r w:rsidRPr="00550196">
              <w:rPr>
                <w:i/>
                <w:sz w:val="24"/>
                <w:szCs w:val="24"/>
                <w:lang w:val="en-US"/>
              </w:rPr>
              <w:t>Weltanshauung)</w:t>
            </w:r>
          </w:p>
        </w:tc>
        <w:tc>
          <w:tcPr>
            <w:tcW w:w="4068" w:type="dxa"/>
            <w:tcBorders>
              <w:top w:val="single" w:sz="24"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248DD883" w14:textId="2689F519" w:rsidR="00643500" w:rsidRPr="00550196" w:rsidRDefault="00643500" w:rsidP="001E339D">
            <w:pPr>
              <w:pStyle w:val="Paragraphedeliste"/>
              <w:numPr>
                <w:ilvl w:val="0"/>
                <w:numId w:val="2"/>
              </w:numPr>
              <w:spacing w:after="0" w:line="360" w:lineRule="auto"/>
              <w:ind w:left="431"/>
              <w:rPr>
                <w:sz w:val="24"/>
                <w:szCs w:val="24"/>
                <w:lang w:val="en-US"/>
              </w:rPr>
            </w:pPr>
            <w:r w:rsidRPr="00550196">
              <w:rPr>
                <w:sz w:val="24"/>
                <w:szCs w:val="24"/>
                <w:lang w:val="en-US"/>
              </w:rPr>
              <w:t>Promotion of sustainable &amp; ethically acceptable R&amp;I</w:t>
            </w:r>
            <w:r w:rsidR="00401D96" w:rsidRPr="00550196">
              <w:rPr>
                <w:sz w:val="24"/>
                <w:szCs w:val="24"/>
                <w:lang w:val="en-US"/>
              </w:rPr>
              <w:t>.</w:t>
            </w:r>
          </w:p>
          <w:p w14:paraId="70B7D0E2" w14:textId="067D6B69" w:rsidR="00643500" w:rsidRPr="00550196" w:rsidRDefault="00634FED" w:rsidP="001E339D">
            <w:pPr>
              <w:pStyle w:val="Paragraphedeliste"/>
              <w:numPr>
                <w:ilvl w:val="0"/>
                <w:numId w:val="2"/>
              </w:numPr>
              <w:spacing w:after="0" w:line="360" w:lineRule="auto"/>
              <w:ind w:left="431"/>
              <w:rPr>
                <w:sz w:val="24"/>
                <w:szCs w:val="24"/>
                <w:lang w:val="en-US"/>
              </w:rPr>
            </w:pPr>
            <w:r w:rsidRPr="00550196">
              <w:rPr>
                <w:sz w:val="24"/>
                <w:szCs w:val="24"/>
                <w:lang w:val="en-US"/>
              </w:rPr>
              <w:t>F</w:t>
            </w:r>
            <w:r w:rsidR="00643500" w:rsidRPr="00550196">
              <w:rPr>
                <w:sz w:val="24"/>
                <w:szCs w:val="24"/>
                <w:lang w:val="en-US"/>
              </w:rPr>
              <w:t>ocus on social desirability</w:t>
            </w:r>
            <w:r w:rsidR="00401D96" w:rsidRPr="00550196">
              <w:rPr>
                <w:sz w:val="24"/>
                <w:szCs w:val="24"/>
                <w:lang w:val="en-US"/>
              </w:rPr>
              <w:t>.</w:t>
            </w:r>
            <w:r w:rsidR="00643500" w:rsidRPr="00550196">
              <w:rPr>
                <w:sz w:val="24"/>
                <w:szCs w:val="24"/>
                <w:lang w:val="en-US"/>
              </w:rPr>
              <w:t xml:space="preserve"> </w:t>
            </w:r>
          </w:p>
          <w:p w14:paraId="56D57040" w14:textId="77777777" w:rsidR="00643500" w:rsidRPr="00550196" w:rsidRDefault="00643500" w:rsidP="001E339D">
            <w:pPr>
              <w:pStyle w:val="Paragraphedeliste"/>
              <w:numPr>
                <w:ilvl w:val="0"/>
                <w:numId w:val="3"/>
              </w:numPr>
              <w:spacing w:after="0" w:line="360" w:lineRule="auto"/>
              <w:ind w:left="431"/>
              <w:rPr>
                <w:sz w:val="24"/>
                <w:szCs w:val="24"/>
                <w:lang w:val="en-US"/>
              </w:rPr>
            </w:pPr>
            <w:r w:rsidRPr="00550196">
              <w:rPr>
                <w:sz w:val="24"/>
                <w:szCs w:val="24"/>
                <w:lang w:val="en-US"/>
              </w:rPr>
              <w:t xml:space="preserve">Attempt to articulate economic efficiency with societal and ethical concern. </w:t>
            </w:r>
          </w:p>
        </w:tc>
        <w:tc>
          <w:tcPr>
            <w:tcW w:w="5812" w:type="dxa"/>
            <w:tcBorders>
              <w:top w:val="single" w:sz="24"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554034B8" w14:textId="70F0CEB3" w:rsidR="00643500" w:rsidRPr="00550196" w:rsidRDefault="00643500" w:rsidP="001E339D">
            <w:pPr>
              <w:pStyle w:val="Paragraphedeliste"/>
              <w:numPr>
                <w:ilvl w:val="0"/>
                <w:numId w:val="3"/>
              </w:numPr>
              <w:spacing w:after="0" w:line="360" w:lineRule="auto"/>
              <w:ind w:left="474"/>
              <w:rPr>
                <w:sz w:val="24"/>
                <w:szCs w:val="24"/>
                <w:lang w:val="en-US"/>
              </w:rPr>
            </w:pPr>
            <w:r w:rsidRPr="00550196">
              <w:rPr>
                <w:sz w:val="24"/>
                <w:szCs w:val="24"/>
                <w:lang w:val="en-US"/>
              </w:rPr>
              <w:t>Constructivist framework: RRI as shaping technology (or innovation) according to social values</w:t>
            </w:r>
            <w:r w:rsidR="00401D96" w:rsidRPr="00550196">
              <w:rPr>
                <w:sz w:val="24"/>
                <w:szCs w:val="24"/>
                <w:lang w:val="en-US"/>
              </w:rPr>
              <w:t>.</w:t>
            </w:r>
            <w:r w:rsidRPr="00550196">
              <w:rPr>
                <w:sz w:val="24"/>
                <w:szCs w:val="24"/>
                <w:lang w:val="en-US"/>
              </w:rPr>
              <w:t xml:space="preserve"> </w:t>
            </w:r>
          </w:p>
          <w:p w14:paraId="1B335F26" w14:textId="448D0475" w:rsidR="00643500" w:rsidRPr="00550196" w:rsidRDefault="00643500" w:rsidP="001E339D">
            <w:pPr>
              <w:pStyle w:val="Paragraphedeliste"/>
              <w:numPr>
                <w:ilvl w:val="0"/>
                <w:numId w:val="3"/>
              </w:numPr>
              <w:spacing w:after="0" w:line="360" w:lineRule="auto"/>
              <w:ind w:left="474"/>
              <w:rPr>
                <w:sz w:val="24"/>
                <w:szCs w:val="24"/>
                <w:lang w:val="en-US"/>
              </w:rPr>
            </w:pPr>
            <w:r w:rsidRPr="00550196">
              <w:rPr>
                <w:sz w:val="24"/>
                <w:szCs w:val="24"/>
                <w:lang w:val="en-US"/>
              </w:rPr>
              <w:t>Importance given to the articulation between ethics, actions and decisions</w:t>
            </w:r>
            <w:r w:rsidR="00401D96" w:rsidRPr="00550196">
              <w:rPr>
                <w:sz w:val="24"/>
                <w:szCs w:val="24"/>
                <w:lang w:val="en-US"/>
              </w:rPr>
              <w:t xml:space="preserve">. </w:t>
            </w:r>
            <w:r w:rsidRPr="00550196">
              <w:rPr>
                <w:sz w:val="24"/>
                <w:szCs w:val="24"/>
                <w:lang w:val="en-US"/>
              </w:rPr>
              <w:t xml:space="preserve"> </w:t>
            </w:r>
          </w:p>
          <w:p w14:paraId="1CD5E24A" w14:textId="682C2AE7" w:rsidR="00643500" w:rsidRPr="00550196" w:rsidRDefault="00643500" w:rsidP="001E339D">
            <w:pPr>
              <w:pStyle w:val="Paragraphedeliste"/>
              <w:numPr>
                <w:ilvl w:val="0"/>
                <w:numId w:val="3"/>
              </w:numPr>
              <w:spacing w:after="0" w:line="360" w:lineRule="auto"/>
              <w:ind w:left="474"/>
              <w:rPr>
                <w:sz w:val="24"/>
                <w:szCs w:val="24"/>
                <w:lang w:val="en-US"/>
              </w:rPr>
            </w:pPr>
            <w:r w:rsidRPr="00550196">
              <w:rPr>
                <w:sz w:val="24"/>
                <w:szCs w:val="24"/>
                <w:lang w:val="en-US"/>
              </w:rPr>
              <w:t>Ethics embedded in technological d</w:t>
            </w:r>
            <w:r w:rsidR="00401D96" w:rsidRPr="00550196">
              <w:rPr>
                <w:sz w:val="24"/>
                <w:szCs w:val="24"/>
                <w:lang w:val="en-US"/>
              </w:rPr>
              <w:t xml:space="preserve">evelopment, not distant from it. </w:t>
            </w:r>
          </w:p>
        </w:tc>
      </w:tr>
      <w:tr w:rsidR="00643500" w:rsidRPr="00550196" w14:paraId="605D2AEB" w14:textId="77777777" w:rsidTr="00643500">
        <w:trPr>
          <w:trHeight w:val="419"/>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25FBFE27" w14:textId="77777777" w:rsidR="00643500" w:rsidRPr="00550196" w:rsidRDefault="00643500" w:rsidP="001E339D">
            <w:pPr>
              <w:spacing w:after="0" w:line="360" w:lineRule="auto"/>
              <w:rPr>
                <w:sz w:val="24"/>
                <w:szCs w:val="24"/>
                <w:lang w:val="en-US"/>
              </w:rPr>
            </w:pPr>
          </w:p>
        </w:tc>
        <w:tc>
          <w:tcPr>
            <w:tcW w:w="3161" w:type="dxa"/>
            <w:tcBorders>
              <w:top w:val="single" w:sz="8" w:space="0" w:color="FFFFFF"/>
              <w:left w:val="single" w:sz="8" w:space="0" w:color="FFFFFF"/>
              <w:bottom w:val="single" w:sz="8" w:space="0" w:color="FFFFFF"/>
              <w:right w:val="single" w:sz="8" w:space="0" w:color="FFFFFF"/>
            </w:tcBorders>
            <w:shd w:val="clear" w:color="auto" w:fill="B5E9F4"/>
            <w:tcMar>
              <w:top w:w="15" w:type="dxa"/>
              <w:left w:w="93" w:type="dxa"/>
              <w:bottom w:w="0" w:type="dxa"/>
              <w:right w:w="93" w:type="dxa"/>
            </w:tcMar>
            <w:hideMark/>
          </w:tcPr>
          <w:p w14:paraId="4F51F4C9" w14:textId="77777777" w:rsidR="00643500" w:rsidRPr="00550196" w:rsidRDefault="00643500" w:rsidP="001E339D">
            <w:pPr>
              <w:spacing w:after="0" w:line="360" w:lineRule="auto"/>
              <w:rPr>
                <w:sz w:val="24"/>
                <w:szCs w:val="24"/>
              </w:rPr>
            </w:pPr>
            <w:r w:rsidRPr="00550196">
              <w:rPr>
                <w:sz w:val="24"/>
                <w:szCs w:val="24"/>
                <w:lang w:val="en-US"/>
              </w:rPr>
              <w:t>Relationship with the future</w:t>
            </w:r>
          </w:p>
        </w:tc>
        <w:tc>
          <w:tcPr>
            <w:tcW w:w="4068"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16289BF6" w14:textId="3AC206A7" w:rsidR="00643500" w:rsidRPr="00550196" w:rsidRDefault="00643500" w:rsidP="001E339D">
            <w:pPr>
              <w:spacing w:after="0" w:line="360" w:lineRule="auto"/>
              <w:rPr>
                <w:sz w:val="24"/>
                <w:szCs w:val="24"/>
                <w:lang w:val="en-US"/>
              </w:rPr>
            </w:pPr>
            <w:r w:rsidRPr="00550196">
              <w:rPr>
                <w:sz w:val="24"/>
                <w:szCs w:val="24"/>
                <w:lang w:val="en-US"/>
              </w:rPr>
              <w:t>Need of technology foresight to anticipate r</w:t>
            </w:r>
            <w:r w:rsidR="00401D96" w:rsidRPr="00550196">
              <w:rPr>
                <w:sz w:val="24"/>
                <w:szCs w:val="24"/>
                <w:lang w:val="en-US"/>
              </w:rPr>
              <w:t xml:space="preserve">esearch and innovation outcomes. </w:t>
            </w:r>
            <w:r w:rsidRPr="00550196">
              <w:rPr>
                <w:sz w:val="24"/>
                <w:szCs w:val="24"/>
                <w:lang w:val="en-US"/>
              </w:rPr>
              <w:t xml:space="preserve"> </w:t>
            </w:r>
          </w:p>
        </w:tc>
        <w:tc>
          <w:tcPr>
            <w:tcW w:w="5812"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2EF3F726" w14:textId="4C28195B" w:rsidR="00643500" w:rsidRPr="00550196" w:rsidRDefault="00671BE3" w:rsidP="001E339D">
            <w:pPr>
              <w:spacing w:after="0" w:line="360" w:lineRule="auto"/>
              <w:rPr>
                <w:sz w:val="24"/>
                <w:szCs w:val="24"/>
                <w:lang w:val="en-US"/>
              </w:rPr>
            </w:pPr>
            <w:r w:rsidRPr="00550196">
              <w:rPr>
                <w:sz w:val="24"/>
                <w:szCs w:val="24"/>
                <w:lang w:val="en-US"/>
              </w:rPr>
              <w:t>Role of explorative philosophy</w:t>
            </w:r>
            <w:r w:rsidR="00643500" w:rsidRPr="00550196">
              <w:rPr>
                <w:sz w:val="24"/>
                <w:szCs w:val="24"/>
                <w:lang w:val="en-US"/>
              </w:rPr>
              <w:t>: considering possible and rational futures</w:t>
            </w:r>
            <w:r w:rsidR="00401D96" w:rsidRPr="00550196">
              <w:rPr>
                <w:sz w:val="24"/>
                <w:szCs w:val="24"/>
                <w:lang w:val="en-US"/>
              </w:rPr>
              <w:t xml:space="preserve">. </w:t>
            </w:r>
          </w:p>
        </w:tc>
      </w:tr>
      <w:tr w:rsidR="00643500" w:rsidRPr="00550196" w14:paraId="41A4D69B" w14:textId="77777777" w:rsidTr="00643500">
        <w:trPr>
          <w:trHeight w:val="1196"/>
        </w:trPr>
        <w:tc>
          <w:tcPr>
            <w:tcW w:w="5278" w:type="dxa"/>
            <w:gridSpan w:val="2"/>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71446976" w14:textId="77777777" w:rsidR="00643500" w:rsidRPr="00550196" w:rsidRDefault="00643500" w:rsidP="001E339D">
            <w:pPr>
              <w:spacing w:after="0" w:line="360" w:lineRule="auto"/>
              <w:rPr>
                <w:sz w:val="24"/>
                <w:szCs w:val="24"/>
                <w:lang w:val="en-US"/>
              </w:rPr>
            </w:pPr>
            <w:r w:rsidRPr="00550196">
              <w:rPr>
                <w:b/>
                <w:bCs/>
                <w:sz w:val="24"/>
                <w:szCs w:val="24"/>
                <w:lang w:val="en-US"/>
              </w:rPr>
              <w:t>Tools</w:t>
            </w:r>
          </w:p>
        </w:tc>
        <w:tc>
          <w:tcPr>
            <w:tcW w:w="4068"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688EC9E1" w14:textId="77777777" w:rsidR="00643500" w:rsidRPr="00550196" w:rsidRDefault="00643500" w:rsidP="001E339D">
            <w:pPr>
              <w:pStyle w:val="Paragraphedeliste"/>
              <w:numPr>
                <w:ilvl w:val="0"/>
                <w:numId w:val="4"/>
              </w:numPr>
              <w:spacing w:after="0" w:line="360" w:lineRule="auto"/>
              <w:ind w:left="431"/>
              <w:rPr>
                <w:sz w:val="24"/>
                <w:szCs w:val="24"/>
                <w:lang w:val="en-US"/>
              </w:rPr>
            </w:pPr>
            <w:r w:rsidRPr="00550196">
              <w:rPr>
                <w:sz w:val="24"/>
                <w:szCs w:val="24"/>
                <w:lang w:val="en-US"/>
              </w:rPr>
              <w:t xml:space="preserve">Rightness of the process (transparent, interactive, responsiveness of the actors, </w:t>
            </w:r>
          </w:p>
          <w:p w14:paraId="48E399E0" w14:textId="3B2C00B1" w:rsidR="00643500" w:rsidRPr="00550196" w:rsidRDefault="00671BE3" w:rsidP="001E339D">
            <w:pPr>
              <w:pStyle w:val="Paragraphedeliste"/>
              <w:numPr>
                <w:ilvl w:val="0"/>
                <w:numId w:val="4"/>
              </w:numPr>
              <w:spacing w:after="0" w:line="360" w:lineRule="auto"/>
              <w:ind w:left="431"/>
              <w:rPr>
                <w:sz w:val="24"/>
                <w:szCs w:val="24"/>
                <w:lang w:val="en-US"/>
              </w:rPr>
            </w:pPr>
            <w:r w:rsidRPr="00550196">
              <w:rPr>
                <w:sz w:val="24"/>
                <w:szCs w:val="24"/>
                <w:lang w:val="en-US"/>
              </w:rPr>
              <w:t>Grounded on EU norms (EU Treaties</w:t>
            </w:r>
            <w:r w:rsidR="00643500" w:rsidRPr="00550196">
              <w:rPr>
                <w:sz w:val="24"/>
                <w:szCs w:val="24"/>
                <w:lang w:val="en-US"/>
              </w:rPr>
              <w:t>, Human Rights declaration, etc.)</w:t>
            </w:r>
          </w:p>
          <w:p w14:paraId="5E92F7BF" w14:textId="77777777" w:rsidR="00643500" w:rsidRPr="00550196" w:rsidRDefault="00643500" w:rsidP="001E339D">
            <w:pPr>
              <w:pStyle w:val="Paragraphedeliste"/>
              <w:numPr>
                <w:ilvl w:val="0"/>
                <w:numId w:val="4"/>
              </w:numPr>
              <w:spacing w:after="0" w:line="360" w:lineRule="auto"/>
              <w:ind w:left="431"/>
              <w:rPr>
                <w:sz w:val="24"/>
                <w:szCs w:val="24"/>
                <w:lang w:val="en-US"/>
              </w:rPr>
            </w:pPr>
            <w:r w:rsidRPr="00550196">
              <w:rPr>
                <w:sz w:val="24"/>
                <w:szCs w:val="24"/>
                <w:lang w:val="en-US"/>
              </w:rPr>
              <w:t xml:space="preserve">Concrete tools are: </w:t>
            </w:r>
          </w:p>
          <w:p w14:paraId="47373E44" w14:textId="723963AC" w:rsidR="00643500" w:rsidRPr="00550196" w:rsidRDefault="00643500" w:rsidP="001E339D">
            <w:pPr>
              <w:pStyle w:val="Paragraphedeliste"/>
              <w:numPr>
                <w:ilvl w:val="1"/>
                <w:numId w:val="4"/>
              </w:numPr>
              <w:spacing w:after="0" w:line="360" w:lineRule="auto"/>
              <w:ind w:left="998"/>
              <w:rPr>
                <w:sz w:val="24"/>
                <w:szCs w:val="24"/>
                <w:lang w:val="en-US"/>
              </w:rPr>
            </w:pPr>
            <w:r w:rsidRPr="00550196">
              <w:rPr>
                <w:sz w:val="24"/>
                <w:szCs w:val="24"/>
                <w:lang w:val="en-US"/>
              </w:rPr>
              <w:t xml:space="preserve">Multi-stakeholder </w:t>
            </w:r>
            <w:r w:rsidRPr="00550196">
              <w:rPr>
                <w:sz w:val="24"/>
                <w:szCs w:val="24"/>
                <w:lang w:val="en-US"/>
              </w:rPr>
              <w:lastRenderedPageBreak/>
              <w:t>involvement</w:t>
            </w:r>
            <w:r w:rsidR="00401D96" w:rsidRPr="00550196">
              <w:rPr>
                <w:sz w:val="24"/>
                <w:szCs w:val="24"/>
                <w:lang w:val="en-US"/>
              </w:rPr>
              <w:t>.</w:t>
            </w:r>
            <w:r w:rsidRPr="00550196">
              <w:rPr>
                <w:sz w:val="24"/>
                <w:szCs w:val="24"/>
                <w:lang w:val="en-US"/>
              </w:rPr>
              <w:t xml:space="preserve"> </w:t>
            </w:r>
          </w:p>
          <w:p w14:paraId="2D5C956A" w14:textId="1EB1BB24" w:rsidR="00643500" w:rsidRPr="00550196" w:rsidRDefault="00643500" w:rsidP="001E339D">
            <w:pPr>
              <w:pStyle w:val="Paragraphedeliste"/>
              <w:numPr>
                <w:ilvl w:val="1"/>
                <w:numId w:val="4"/>
              </w:numPr>
              <w:spacing w:after="0" w:line="360" w:lineRule="auto"/>
              <w:ind w:left="998"/>
              <w:rPr>
                <w:sz w:val="24"/>
                <w:szCs w:val="24"/>
                <w:lang w:val="en-US"/>
              </w:rPr>
            </w:pPr>
            <w:r w:rsidRPr="00550196">
              <w:rPr>
                <w:sz w:val="24"/>
                <w:szCs w:val="24"/>
                <w:lang w:val="en-US"/>
              </w:rPr>
              <w:t>Codes of conducts</w:t>
            </w:r>
            <w:r w:rsidR="00401D96" w:rsidRPr="00550196">
              <w:rPr>
                <w:sz w:val="24"/>
                <w:szCs w:val="24"/>
                <w:lang w:val="en-US"/>
              </w:rPr>
              <w:t>.</w:t>
            </w:r>
            <w:r w:rsidRPr="00550196">
              <w:rPr>
                <w:sz w:val="24"/>
                <w:szCs w:val="24"/>
                <w:lang w:val="en-US"/>
              </w:rPr>
              <w:t xml:space="preserve"> </w:t>
            </w:r>
          </w:p>
          <w:p w14:paraId="53DCCDC3" w14:textId="23651F15" w:rsidR="00643500" w:rsidRPr="00550196" w:rsidRDefault="00643500" w:rsidP="001E339D">
            <w:pPr>
              <w:pStyle w:val="Paragraphedeliste"/>
              <w:numPr>
                <w:ilvl w:val="1"/>
                <w:numId w:val="4"/>
              </w:numPr>
              <w:spacing w:after="0" w:line="360" w:lineRule="auto"/>
              <w:ind w:left="998"/>
              <w:rPr>
                <w:sz w:val="24"/>
                <w:szCs w:val="24"/>
                <w:lang w:val="en-US"/>
              </w:rPr>
            </w:pPr>
            <w:r w:rsidRPr="00550196">
              <w:rPr>
                <w:sz w:val="24"/>
                <w:szCs w:val="24"/>
                <w:lang w:val="en-US"/>
              </w:rPr>
              <w:t>Standards and self-regulation</w:t>
            </w:r>
            <w:r w:rsidR="00401D96" w:rsidRPr="00550196">
              <w:rPr>
                <w:sz w:val="24"/>
                <w:szCs w:val="24"/>
                <w:lang w:val="en-US"/>
              </w:rPr>
              <w:t>.</w:t>
            </w:r>
          </w:p>
        </w:tc>
        <w:tc>
          <w:tcPr>
            <w:tcW w:w="5812"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58CE8BE7" w14:textId="77777777" w:rsidR="00643500" w:rsidRPr="00550196" w:rsidRDefault="00643500" w:rsidP="001E339D">
            <w:pPr>
              <w:pStyle w:val="Paragraphedeliste"/>
              <w:numPr>
                <w:ilvl w:val="0"/>
                <w:numId w:val="3"/>
              </w:numPr>
              <w:spacing w:after="0" w:line="360" w:lineRule="auto"/>
              <w:ind w:left="474"/>
              <w:rPr>
                <w:sz w:val="24"/>
                <w:szCs w:val="24"/>
                <w:lang w:val="en-US"/>
              </w:rPr>
            </w:pPr>
            <w:r w:rsidRPr="00550196">
              <w:rPr>
                <w:sz w:val="24"/>
                <w:szCs w:val="24"/>
                <w:lang w:val="en-US"/>
              </w:rPr>
              <w:lastRenderedPageBreak/>
              <w:t>Explorative philosophy</w:t>
            </w:r>
          </w:p>
          <w:p w14:paraId="06DA0380" w14:textId="34FD3DD2" w:rsidR="00643500" w:rsidRPr="00550196" w:rsidRDefault="00643500" w:rsidP="001E339D">
            <w:pPr>
              <w:pStyle w:val="Paragraphedeliste"/>
              <w:numPr>
                <w:ilvl w:val="0"/>
                <w:numId w:val="3"/>
              </w:numPr>
              <w:spacing w:after="0" w:line="360" w:lineRule="auto"/>
              <w:ind w:left="474"/>
              <w:rPr>
                <w:sz w:val="24"/>
                <w:szCs w:val="24"/>
                <w:lang w:val="en-US"/>
              </w:rPr>
            </w:pPr>
            <w:r w:rsidRPr="00550196">
              <w:rPr>
                <w:sz w:val="24"/>
                <w:szCs w:val="24"/>
                <w:lang w:val="en-US"/>
              </w:rPr>
              <w:t>Interdisciplinarity (natural science + social science work hand in hand)</w:t>
            </w:r>
            <w:r w:rsidR="00401D96" w:rsidRPr="00550196">
              <w:rPr>
                <w:sz w:val="24"/>
                <w:szCs w:val="24"/>
                <w:lang w:val="en-US"/>
              </w:rPr>
              <w:t>.</w:t>
            </w:r>
          </w:p>
          <w:p w14:paraId="74C4EC29" w14:textId="148E5FC8" w:rsidR="00643500" w:rsidRPr="00550196" w:rsidRDefault="00D33984" w:rsidP="001E339D">
            <w:pPr>
              <w:pStyle w:val="Paragraphedeliste"/>
              <w:numPr>
                <w:ilvl w:val="0"/>
                <w:numId w:val="3"/>
              </w:numPr>
              <w:spacing w:after="0" w:line="360" w:lineRule="auto"/>
              <w:ind w:left="474"/>
              <w:rPr>
                <w:sz w:val="24"/>
                <w:szCs w:val="24"/>
                <w:lang w:val="en-US"/>
              </w:rPr>
            </w:pPr>
            <w:r w:rsidRPr="00550196">
              <w:rPr>
                <w:sz w:val="24"/>
                <w:szCs w:val="24"/>
                <w:lang w:val="en-US"/>
              </w:rPr>
              <w:t>P</w:t>
            </w:r>
            <w:r w:rsidR="00643500" w:rsidRPr="00550196">
              <w:rPr>
                <w:sz w:val="24"/>
                <w:szCs w:val="24"/>
                <w:lang w:val="en-US"/>
              </w:rPr>
              <w:t>articipation</w:t>
            </w:r>
            <w:r w:rsidR="00401D96" w:rsidRPr="00550196">
              <w:rPr>
                <w:sz w:val="24"/>
                <w:szCs w:val="24"/>
                <w:lang w:val="en-US"/>
              </w:rPr>
              <w:t>.</w:t>
            </w:r>
          </w:p>
        </w:tc>
      </w:tr>
      <w:tr w:rsidR="00643500" w:rsidRPr="00550196" w14:paraId="797D6B64" w14:textId="77777777" w:rsidTr="00643500">
        <w:trPr>
          <w:trHeight w:val="265"/>
        </w:trPr>
        <w:tc>
          <w:tcPr>
            <w:tcW w:w="5278" w:type="dxa"/>
            <w:gridSpan w:val="2"/>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6BC9DFEF" w14:textId="77777777" w:rsidR="00643500" w:rsidRPr="00550196" w:rsidRDefault="00643500" w:rsidP="001E339D">
            <w:pPr>
              <w:spacing w:after="0" w:line="360" w:lineRule="auto"/>
              <w:rPr>
                <w:sz w:val="24"/>
                <w:szCs w:val="24"/>
              </w:rPr>
            </w:pPr>
            <w:r w:rsidRPr="00550196">
              <w:rPr>
                <w:b/>
                <w:bCs/>
                <w:sz w:val="24"/>
                <w:szCs w:val="24"/>
                <w:lang w:val="en-US"/>
              </w:rPr>
              <w:lastRenderedPageBreak/>
              <w:t xml:space="preserve">Product </w:t>
            </w:r>
          </w:p>
        </w:tc>
        <w:tc>
          <w:tcPr>
            <w:tcW w:w="4068"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3AA0B5AE" w14:textId="79663BA5" w:rsidR="00643500" w:rsidRPr="00550196" w:rsidRDefault="00643500" w:rsidP="001E339D">
            <w:pPr>
              <w:spacing w:after="0" w:line="360" w:lineRule="auto"/>
              <w:rPr>
                <w:sz w:val="24"/>
                <w:szCs w:val="24"/>
                <w:lang w:val="en-US"/>
              </w:rPr>
            </w:pPr>
            <w:r w:rsidRPr="00550196">
              <w:rPr>
                <w:sz w:val="24"/>
                <w:szCs w:val="24"/>
                <w:lang w:val="en-US"/>
              </w:rPr>
              <w:t>Applicable to every kind of product</w:t>
            </w:r>
            <w:r w:rsidR="00401D96" w:rsidRPr="00550196">
              <w:rPr>
                <w:sz w:val="24"/>
                <w:szCs w:val="24"/>
                <w:lang w:val="en-US"/>
              </w:rPr>
              <w:t>.</w:t>
            </w:r>
          </w:p>
        </w:tc>
        <w:tc>
          <w:tcPr>
            <w:tcW w:w="5812"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4266B6BE" w14:textId="620B3308" w:rsidR="00643500" w:rsidRPr="00550196" w:rsidRDefault="00643500" w:rsidP="001E339D">
            <w:pPr>
              <w:spacing w:after="0" w:line="360" w:lineRule="auto"/>
              <w:rPr>
                <w:sz w:val="24"/>
                <w:szCs w:val="24"/>
                <w:lang w:val="en-US"/>
              </w:rPr>
            </w:pPr>
            <w:r w:rsidRPr="00550196">
              <w:rPr>
                <w:sz w:val="24"/>
                <w:szCs w:val="24"/>
                <w:lang w:val="en-US"/>
              </w:rPr>
              <w:t>Focus on emerging technologies (mainly nano-biotechnology)</w:t>
            </w:r>
            <w:r w:rsidR="00401D96" w:rsidRPr="00550196">
              <w:rPr>
                <w:sz w:val="24"/>
                <w:szCs w:val="24"/>
                <w:lang w:val="en-US"/>
              </w:rPr>
              <w:t>.</w:t>
            </w:r>
          </w:p>
        </w:tc>
      </w:tr>
      <w:tr w:rsidR="00643500" w:rsidRPr="00550196" w14:paraId="3B7C960E" w14:textId="77777777" w:rsidTr="00643500">
        <w:trPr>
          <w:trHeight w:val="338"/>
        </w:trPr>
        <w:tc>
          <w:tcPr>
            <w:tcW w:w="2117" w:type="dxa"/>
            <w:vMerge w:val="restart"/>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5B8DC965" w14:textId="77777777" w:rsidR="00643500" w:rsidRPr="00550196" w:rsidRDefault="00643500" w:rsidP="001E339D">
            <w:pPr>
              <w:spacing w:after="0" w:line="360" w:lineRule="auto"/>
              <w:rPr>
                <w:sz w:val="24"/>
                <w:szCs w:val="24"/>
              </w:rPr>
            </w:pPr>
            <w:r w:rsidRPr="00550196">
              <w:rPr>
                <w:b/>
                <w:bCs/>
                <w:sz w:val="24"/>
                <w:szCs w:val="24"/>
                <w:lang w:val="en-US"/>
              </w:rPr>
              <w:t>Process (of reflexivity)</w:t>
            </w:r>
          </w:p>
        </w:tc>
        <w:tc>
          <w:tcPr>
            <w:tcW w:w="3161" w:type="dxa"/>
            <w:tcBorders>
              <w:top w:val="single" w:sz="8" w:space="0" w:color="FFFFFF"/>
              <w:left w:val="single" w:sz="8" w:space="0" w:color="FFFFFF"/>
              <w:bottom w:val="single" w:sz="8" w:space="0" w:color="FFFFFF"/>
              <w:right w:val="single" w:sz="8" w:space="0" w:color="FFFFFF"/>
            </w:tcBorders>
            <w:shd w:val="clear" w:color="auto" w:fill="78D6EA"/>
            <w:tcMar>
              <w:top w:w="15" w:type="dxa"/>
              <w:left w:w="93" w:type="dxa"/>
              <w:bottom w:w="0" w:type="dxa"/>
              <w:right w:w="93" w:type="dxa"/>
            </w:tcMar>
            <w:hideMark/>
          </w:tcPr>
          <w:p w14:paraId="69742173" w14:textId="77777777" w:rsidR="00643500" w:rsidRPr="00550196" w:rsidRDefault="00643500" w:rsidP="001E339D">
            <w:pPr>
              <w:spacing w:after="0" w:line="360" w:lineRule="auto"/>
              <w:rPr>
                <w:sz w:val="24"/>
                <w:szCs w:val="24"/>
              </w:rPr>
            </w:pPr>
            <w:r w:rsidRPr="00550196">
              <w:rPr>
                <w:sz w:val="24"/>
                <w:szCs w:val="24"/>
                <w:lang w:val="en-US"/>
              </w:rPr>
              <w:t>Transparency</w:t>
            </w:r>
          </w:p>
        </w:tc>
        <w:tc>
          <w:tcPr>
            <w:tcW w:w="4068"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273418FD" w14:textId="62B1B11E" w:rsidR="00643500" w:rsidRPr="00550196" w:rsidRDefault="00643500" w:rsidP="001E339D">
            <w:pPr>
              <w:spacing w:after="0" w:line="360" w:lineRule="auto"/>
              <w:rPr>
                <w:sz w:val="24"/>
                <w:szCs w:val="24"/>
              </w:rPr>
            </w:pPr>
            <w:r w:rsidRPr="00550196">
              <w:rPr>
                <w:sz w:val="24"/>
                <w:szCs w:val="24"/>
                <w:lang w:val="en-US"/>
              </w:rPr>
              <w:t>Required during the process</w:t>
            </w:r>
            <w:r w:rsidR="00401D96" w:rsidRPr="00550196">
              <w:rPr>
                <w:sz w:val="24"/>
                <w:szCs w:val="24"/>
                <w:lang w:val="en-US"/>
              </w:rPr>
              <w:t>.</w:t>
            </w:r>
          </w:p>
        </w:tc>
        <w:tc>
          <w:tcPr>
            <w:tcW w:w="5812"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14AF5E15" w14:textId="55E4A55D" w:rsidR="00643500" w:rsidRPr="00550196" w:rsidRDefault="00634FED" w:rsidP="001E339D">
            <w:pPr>
              <w:pStyle w:val="Paragraphedeliste"/>
              <w:numPr>
                <w:ilvl w:val="0"/>
                <w:numId w:val="3"/>
              </w:numPr>
              <w:spacing w:after="0" w:line="360" w:lineRule="auto"/>
              <w:ind w:left="474"/>
              <w:rPr>
                <w:sz w:val="24"/>
                <w:szCs w:val="24"/>
                <w:lang w:val="en-US"/>
              </w:rPr>
            </w:pPr>
            <w:r w:rsidRPr="00550196">
              <w:rPr>
                <w:sz w:val="24"/>
                <w:szCs w:val="24"/>
                <w:lang w:val="en-US"/>
              </w:rPr>
              <w:t>S</w:t>
            </w:r>
            <w:r w:rsidR="00643500" w:rsidRPr="00550196">
              <w:rPr>
                <w:sz w:val="24"/>
                <w:szCs w:val="24"/>
                <w:lang w:val="en-US"/>
              </w:rPr>
              <w:t>cientists must be transparent as regards their knowledge</w:t>
            </w:r>
            <w:r w:rsidR="00401D96" w:rsidRPr="00550196">
              <w:rPr>
                <w:sz w:val="24"/>
                <w:szCs w:val="24"/>
                <w:lang w:val="en-US"/>
              </w:rPr>
              <w:t>.</w:t>
            </w:r>
            <w:r w:rsidR="00643500" w:rsidRPr="00550196">
              <w:rPr>
                <w:sz w:val="24"/>
                <w:szCs w:val="24"/>
                <w:lang w:val="en-US"/>
              </w:rPr>
              <w:t xml:space="preserve"> </w:t>
            </w:r>
          </w:p>
          <w:p w14:paraId="26B8F9A3" w14:textId="465A25D1" w:rsidR="00643500" w:rsidRPr="00550196" w:rsidRDefault="00643500" w:rsidP="001E339D">
            <w:pPr>
              <w:pStyle w:val="Paragraphedeliste"/>
              <w:numPr>
                <w:ilvl w:val="0"/>
                <w:numId w:val="3"/>
              </w:numPr>
              <w:spacing w:after="0" w:line="360" w:lineRule="auto"/>
              <w:ind w:left="474"/>
              <w:rPr>
                <w:sz w:val="24"/>
                <w:szCs w:val="24"/>
                <w:lang w:val="en-US"/>
              </w:rPr>
            </w:pPr>
            <w:r w:rsidRPr="00550196">
              <w:rPr>
                <w:sz w:val="24"/>
                <w:szCs w:val="24"/>
                <w:lang w:val="en-US"/>
              </w:rPr>
              <w:t>Transparency in the relation between science, politics, and the public through deliberation</w:t>
            </w:r>
            <w:r w:rsidR="00401D96" w:rsidRPr="00550196">
              <w:rPr>
                <w:sz w:val="24"/>
                <w:szCs w:val="24"/>
                <w:lang w:val="en-US"/>
              </w:rPr>
              <w:t>.</w:t>
            </w:r>
            <w:r w:rsidRPr="00550196">
              <w:rPr>
                <w:sz w:val="24"/>
                <w:szCs w:val="24"/>
                <w:lang w:val="en-US"/>
              </w:rPr>
              <w:t xml:space="preserve"> </w:t>
            </w:r>
          </w:p>
          <w:p w14:paraId="214DA9EC" w14:textId="3FA8B5FB" w:rsidR="00643500" w:rsidRPr="00550196" w:rsidRDefault="00643500" w:rsidP="001E339D">
            <w:pPr>
              <w:pStyle w:val="Paragraphedeliste"/>
              <w:numPr>
                <w:ilvl w:val="0"/>
                <w:numId w:val="3"/>
              </w:numPr>
              <w:spacing w:after="0" w:line="360" w:lineRule="auto"/>
              <w:ind w:left="474"/>
              <w:rPr>
                <w:sz w:val="24"/>
                <w:szCs w:val="24"/>
                <w:lang w:val="en-US"/>
              </w:rPr>
            </w:pPr>
            <w:r w:rsidRPr="00550196">
              <w:rPr>
                <w:sz w:val="24"/>
                <w:szCs w:val="24"/>
                <w:lang w:val="en-US"/>
              </w:rPr>
              <w:t>Distribution of responsibility among actors must be transparent</w:t>
            </w:r>
            <w:r w:rsidR="00401D96" w:rsidRPr="00550196">
              <w:rPr>
                <w:sz w:val="24"/>
                <w:szCs w:val="24"/>
                <w:lang w:val="en-US"/>
              </w:rPr>
              <w:t>.</w:t>
            </w:r>
          </w:p>
        </w:tc>
      </w:tr>
      <w:tr w:rsidR="00643500" w:rsidRPr="00550196" w14:paraId="6ACC9317" w14:textId="77777777" w:rsidTr="00643500">
        <w:trPr>
          <w:trHeight w:val="34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5957054" w14:textId="77777777" w:rsidR="00643500" w:rsidRPr="00550196" w:rsidRDefault="00643500" w:rsidP="001E339D">
            <w:pPr>
              <w:spacing w:after="0" w:line="360" w:lineRule="auto"/>
              <w:rPr>
                <w:sz w:val="24"/>
                <w:szCs w:val="24"/>
                <w:lang w:val="en-US"/>
              </w:rPr>
            </w:pPr>
          </w:p>
        </w:tc>
        <w:tc>
          <w:tcPr>
            <w:tcW w:w="3161" w:type="dxa"/>
            <w:tcBorders>
              <w:top w:val="single" w:sz="8" w:space="0" w:color="FFFFFF"/>
              <w:left w:val="single" w:sz="8" w:space="0" w:color="FFFFFF"/>
              <w:bottom w:val="single" w:sz="8" w:space="0" w:color="FFFFFF"/>
              <w:right w:val="single" w:sz="8" w:space="0" w:color="FFFFFF"/>
            </w:tcBorders>
            <w:shd w:val="clear" w:color="auto" w:fill="B5E9F4"/>
            <w:tcMar>
              <w:top w:w="15" w:type="dxa"/>
              <w:left w:w="93" w:type="dxa"/>
              <w:bottom w:w="0" w:type="dxa"/>
              <w:right w:w="93" w:type="dxa"/>
            </w:tcMar>
            <w:hideMark/>
          </w:tcPr>
          <w:p w14:paraId="410306CE" w14:textId="77777777" w:rsidR="00643500" w:rsidRPr="00550196" w:rsidRDefault="00643500" w:rsidP="001E339D">
            <w:pPr>
              <w:spacing w:after="0" w:line="360" w:lineRule="auto"/>
              <w:rPr>
                <w:sz w:val="24"/>
                <w:szCs w:val="24"/>
                <w:lang w:val="en-US"/>
              </w:rPr>
            </w:pPr>
            <w:r w:rsidRPr="00550196">
              <w:rPr>
                <w:sz w:val="24"/>
                <w:szCs w:val="24"/>
                <w:lang w:val="en-US"/>
              </w:rPr>
              <w:t>Reflexivity</w:t>
            </w:r>
          </w:p>
        </w:tc>
        <w:tc>
          <w:tcPr>
            <w:tcW w:w="4068"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2C28E0D5" w14:textId="0B698F48" w:rsidR="00643500" w:rsidRPr="00550196" w:rsidRDefault="00643500" w:rsidP="001E339D">
            <w:pPr>
              <w:spacing w:after="0" w:line="360" w:lineRule="auto"/>
              <w:rPr>
                <w:sz w:val="24"/>
                <w:szCs w:val="24"/>
                <w:lang w:val="en-US"/>
              </w:rPr>
            </w:pPr>
            <w:r w:rsidRPr="00550196">
              <w:rPr>
                <w:sz w:val="24"/>
                <w:szCs w:val="24"/>
                <w:lang w:val="en-US"/>
              </w:rPr>
              <w:t>  First order reflexivity</w:t>
            </w:r>
            <w:r w:rsidR="00401D96" w:rsidRPr="00550196">
              <w:rPr>
                <w:sz w:val="24"/>
                <w:szCs w:val="24"/>
                <w:lang w:val="en-US"/>
              </w:rPr>
              <w:t>:</w:t>
            </w:r>
            <w:r w:rsidRPr="00550196">
              <w:rPr>
                <w:sz w:val="24"/>
                <w:szCs w:val="24"/>
                <w:lang w:val="en-US"/>
              </w:rPr>
              <w:t xml:space="preserve"> </w:t>
            </w:r>
          </w:p>
          <w:p w14:paraId="3746169C" w14:textId="6BAA7427" w:rsidR="00643500" w:rsidRPr="00550196" w:rsidRDefault="00643500" w:rsidP="001E339D">
            <w:pPr>
              <w:pStyle w:val="Paragraphedeliste"/>
              <w:numPr>
                <w:ilvl w:val="0"/>
                <w:numId w:val="3"/>
              </w:numPr>
              <w:spacing w:after="0" w:line="360" w:lineRule="auto"/>
              <w:ind w:left="431"/>
              <w:rPr>
                <w:sz w:val="24"/>
                <w:szCs w:val="24"/>
                <w:lang w:val="en-US"/>
              </w:rPr>
            </w:pPr>
            <w:r w:rsidRPr="00550196">
              <w:rPr>
                <w:sz w:val="24"/>
                <w:szCs w:val="24"/>
                <w:lang w:val="en-US"/>
              </w:rPr>
              <w:t>Ethics helps to avoid public reluctance</w:t>
            </w:r>
            <w:r w:rsidR="00401D96" w:rsidRPr="00550196">
              <w:rPr>
                <w:sz w:val="24"/>
                <w:szCs w:val="24"/>
                <w:lang w:val="en-US"/>
              </w:rPr>
              <w:t>.</w:t>
            </w:r>
          </w:p>
          <w:p w14:paraId="16DE203D" w14:textId="0536E273" w:rsidR="00643500" w:rsidRPr="00550196" w:rsidRDefault="00643500" w:rsidP="001E339D">
            <w:pPr>
              <w:pStyle w:val="Paragraphedeliste"/>
              <w:numPr>
                <w:ilvl w:val="0"/>
                <w:numId w:val="3"/>
              </w:numPr>
              <w:spacing w:after="0" w:line="360" w:lineRule="auto"/>
              <w:ind w:left="431"/>
              <w:rPr>
                <w:sz w:val="24"/>
                <w:szCs w:val="24"/>
                <w:lang w:val="en-US"/>
              </w:rPr>
            </w:pPr>
            <w:r w:rsidRPr="00550196">
              <w:rPr>
                <w:sz w:val="24"/>
                <w:szCs w:val="24"/>
                <w:lang w:val="en-US"/>
              </w:rPr>
              <w:t>Ethics by design: It plays a role in the shaping of technology</w:t>
            </w:r>
            <w:r w:rsidR="00401D96" w:rsidRPr="00550196">
              <w:rPr>
                <w:sz w:val="24"/>
                <w:szCs w:val="24"/>
                <w:lang w:val="en-US"/>
              </w:rPr>
              <w:t>.</w:t>
            </w:r>
          </w:p>
        </w:tc>
        <w:tc>
          <w:tcPr>
            <w:tcW w:w="5812"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62877529" w14:textId="04D79DF6" w:rsidR="00643500" w:rsidRPr="00550196" w:rsidRDefault="00643500" w:rsidP="001E339D">
            <w:pPr>
              <w:spacing w:after="0" w:line="360" w:lineRule="auto"/>
              <w:rPr>
                <w:sz w:val="24"/>
                <w:szCs w:val="24"/>
                <w:lang w:val="en-US"/>
              </w:rPr>
            </w:pPr>
            <w:r w:rsidRPr="00550196">
              <w:rPr>
                <w:sz w:val="24"/>
                <w:szCs w:val="24"/>
                <w:lang w:val="en-US"/>
              </w:rPr>
              <w:t>In the case of incrementalism: “cautious” use of the PP = C</w:t>
            </w:r>
            <w:r w:rsidR="0048666F" w:rsidRPr="00550196">
              <w:rPr>
                <w:sz w:val="24"/>
                <w:szCs w:val="24"/>
                <w:lang w:val="en-US"/>
              </w:rPr>
              <w:t>onstant calling into question</w:t>
            </w:r>
            <w:r w:rsidRPr="00550196">
              <w:rPr>
                <w:sz w:val="24"/>
                <w:szCs w:val="24"/>
                <w:lang w:val="en-US"/>
              </w:rPr>
              <w:t xml:space="preserve"> the norms ruling technology (confronting norms with new knowledge)</w:t>
            </w:r>
            <w:r w:rsidR="00401D96" w:rsidRPr="00550196">
              <w:rPr>
                <w:sz w:val="24"/>
                <w:szCs w:val="24"/>
                <w:lang w:val="en-US"/>
              </w:rPr>
              <w:t>.</w:t>
            </w:r>
            <w:r w:rsidRPr="00550196">
              <w:rPr>
                <w:sz w:val="24"/>
                <w:szCs w:val="24"/>
                <w:lang w:val="en-US"/>
              </w:rPr>
              <w:t xml:space="preserve"> </w:t>
            </w:r>
          </w:p>
          <w:p w14:paraId="01A69E29" w14:textId="259A0702" w:rsidR="00643500" w:rsidRPr="00550196" w:rsidRDefault="00643500" w:rsidP="001E339D">
            <w:pPr>
              <w:spacing w:after="0" w:line="360" w:lineRule="auto"/>
              <w:rPr>
                <w:sz w:val="24"/>
                <w:szCs w:val="24"/>
                <w:lang w:val="en-US"/>
              </w:rPr>
            </w:pPr>
            <w:r w:rsidRPr="00550196">
              <w:rPr>
                <w:sz w:val="24"/>
                <w:szCs w:val="24"/>
                <w:lang w:val="en-US"/>
              </w:rPr>
              <w:t>First order reflexivity</w:t>
            </w:r>
            <w:r w:rsidR="00881A78" w:rsidRPr="00550196">
              <w:rPr>
                <w:sz w:val="24"/>
                <w:szCs w:val="24"/>
                <w:lang w:val="en-US"/>
              </w:rPr>
              <w:t xml:space="preserve"> (raising the important ethical issues)</w:t>
            </w:r>
            <w:r w:rsidR="00401D96" w:rsidRPr="00550196">
              <w:rPr>
                <w:sz w:val="24"/>
                <w:szCs w:val="24"/>
                <w:lang w:val="en-US"/>
              </w:rPr>
              <w:t>.</w:t>
            </w:r>
          </w:p>
          <w:p w14:paraId="700E2C76" w14:textId="210B982B" w:rsidR="00643500" w:rsidRPr="00550196" w:rsidRDefault="00643500" w:rsidP="001E339D">
            <w:pPr>
              <w:spacing w:after="0" w:line="360" w:lineRule="auto"/>
              <w:rPr>
                <w:sz w:val="24"/>
                <w:szCs w:val="24"/>
                <w:lang w:val="en-US"/>
              </w:rPr>
            </w:pPr>
            <w:r w:rsidRPr="00550196">
              <w:rPr>
                <w:sz w:val="24"/>
                <w:szCs w:val="24"/>
                <w:lang w:val="en-US"/>
              </w:rPr>
              <w:t>Towards second order reflexivity (c.f. assessment)</w:t>
            </w:r>
            <w:r w:rsidR="00401D96" w:rsidRPr="00550196">
              <w:rPr>
                <w:sz w:val="24"/>
                <w:szCs w:val="24"/>
                <w:lang w:val="en-US"/>
              </w:rPr>
              <w:t>.</w:t>
            </w:r>
          </w:p>
        </w:tc>
      </w:tr>
      <w:tr w:rsidR="00643500" w:rsidRPr="00550196" w14:paraId="3B75C3EC" w14:textId="77777777" w:rsidTr="00643500">
        <w:trPr>
          <w:trHeight w:val="285"/>
        </w:trPr>
        <w:tc>
          <w:tcPr>
            <w:tcW w:w="2117" w:type="dxa"/>
            <w:vMerge w:val="restart"/>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4533D836" w14:textId="77777777" w:rsidR="00643500" w:rsidRPr="00550196" w:rsidRDefault="00643500" w:rsidP="001E339D">
            <w:pPr>
              <w:spacing w:after="0" w:line="360" w:lineRule="auto"/>
              <w:rPr>
                <w:sz w:val="24"/>
                <w:szCs w:val="24"/>
              </w:rPr>
            </w:pPr>
            <w:r w:rsidRPr="00550196">
              <w:rPr>
                <w:b/>
                <w:bCs/>
                <w:sz w:val="24"/>
                <w:szCs w:val="24"/>
                <w:lang w:val="en-US"/>
              </w:rPr>
              <w:t>Epistemic Tools</w:t>
            </w:r>
          </w:p>
        </w:tc>
        <w:tc>
          <w:tcPr>
            <w:tcW w:w="3161" w:type="dxa"/>
            <w:tcBorders>
              <w:top w:val="single" w:sz="8" w:space="0" w:color="FFFFFF"/>
              <w:left w:val="single" w:sz="8" w:space="0" w:color="FFFFFF"/>
              <w:bottom w:val="single" w:sz="8" w:space="0" w:color="FFFFFF"/>
              <w:right w:val="single" w:sz="8" w:space="0" w:color="FFFFFF"/>
            </w:tcBorders>
            <w:shd w:val="clear" w:color="auto" w:fill="78D6EA"/>
            <w:tcMar>
              <w:top w:w="15" w:type="dxa"/>
              <w:left w:w="93" w:type="dxa"/>
              <w:bottom w:w="0" w:type="dxa"/>
              <w:right w:w="93" w:type="dxa"/>
            </w:tcMar>
            <w:hideMark/>
          </w:tcPr>
          <w:p w14:paraId="70FA5705" w14:textId="77777777" w:rsidR="00643500" w:rsidRPr="00550196" w:rsidRDefault="00643500" w:rsidP="001E339D">
            <w:pPr>
              <w:spacing w:after="0" w:line="360" w:lineRule="auto"/>
              <w:rPr>
                <w:sz w:val="24"/>
                <w:szCs w:val="24"/>
              </w:rPr>
            </w:pPr>
            <w:r w:rsidRPr="00550196">
              <w:rPr>
                <w:sz w:val="24"/>
                <w:szCs w:val="24"/>
                <w:lang w:val="en-US"/>
              </w:rPr>
              <w:t>Precautionary Principle</w:t>
            </w:r>
            <w:r w:rsidR="008F4288" w:rsidRPr="00550196">
              <w:rPr>
                <w:sz w:val="24"/>
                <w:szCs w:val="24"/>
                <w:lang w:val="en-US"/>
              </w:rPr>
              <w:t xml:space="preserve"> (PP)</w:t>
            </w:r>
          </w:p>
        </w:tc>
        <w:tc>
          <w:tcPr>
            <w:tcW w:w="4068"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4EE95EFD" w14:textId="77777777" w:rsidR="00643500" w:rsidRPr="00550196" w:rsidRDefault="00643500" w:rsidP="001E339D">
            <w:pPr>
              <w:spacing w:after="0" w:line="360" w:lineRule="auto"/>
              <w:jc w:val="center"/>
              <w:rPr>
                <w:sz w:val="24"/>
                <w:szCs w:val="24"/>
                <w:lang w:val="en-US"/>
              </w:rPr>
            </w:pPr>
            <w:r w:rsidRPr="00550196">
              <w:rPr>
                <w:sz w:val="24"/>
                <w:szCs w:val="24"/>
                <w:lang w:val="en-US"/>
              </w:rPr>
              <w:t>×</w:t>
            </w:r>
          </w:p>
          <w:p w14:paraId="69EDF9A2" w14:textId="330BCBCA" w:rsidR="00643500" w:rsidRPr="00550196" w:rsidRDefault="00643500" w:rsidP="001E339D">
            <w:pPr>
              <w:pStyle w:val="Paragraphedeliste"/>
              <w:numPr>
                <w:ilvl w:val="0"/>
                <w:numId w:val="3"/>
              </w:numPr>
              <w:spacing w:after="0" w:line="360" w:lineRule="auto"/>
              <w:ind w:left="431"/>
              <w:rPr>
                <w:sz w:val="24"/>
                <w:szCs w:val="24"/>
                <w:lang w:val="en-US"/>
              </w:rPr>
            </w:pPr>
            <w:r w:rsidRPr="00550196">
              <w:rPr>
                <w:sz w:val="24"/>
                <w:szCs w:val="24"/>
                <w:lang w:val="en-US"/>
              </w:rPr>
              <w:t xml:space="preserve">Embedded in EU laws (e.g. REACH, </w:t>
            </w:r>
            <w:r w:rsidRPr="00550196">
              <w:rPr>
                <w:sz w:val="24"/>
                <w:szCs w:val="24"/>
                <w:lang w:val="en-US"/>
              </w:rPr>
              <w:lastRenderedPageBreak/>
              <w:t>Nanocodes of conduct)</w:t>
            </w:r>
            <w:r w:rsidR="00401D96" w:rsidRPr="00550196">
              <w:rPr>
                <w:sz w:val="24"/>
                <w:szCs w:val="24"/>
                <w:lang w:val="en-US"/>
              </w:rPr>
              <w:t>.</w:t>
            </w:r>
          </w:p>
          <w:p w14:paraId="698EA101" w14:textId="1AF46AFD" w:rsidR="00643500" w:rsidRPr="00550196" w:rsidRDefault="00643500" w:rsidP="001E339D">
            <w:pPr>
              <w:pStyle w:val="Paragraphedeliste"/>
              <w:numPr>
                <w:ilvl w:val="0"/>
                <w:numId w:val="3"/>
              </w:numPr>
              <w:spacing w:after="0" w:line="360" w:lineRule="auto"/>
              <w:ind w:left="431"/>
              <w:rPr>
                <w:sz w:val="24"/>
                <w:szCs w:val="24"/>
                <w:lang w:val="en-US"/>
              </w:rPr>
            </w:pPr>
            <w:r w:rsidRPr="00550196">
              <w:rPr>
                <w:sz w:val="24"/>
                <w:szCs w:val="24"/>
                <w:lang w:val="en-US"/>
              </w:rPr>
              <w:t>Positive driver for research on risk methodologies</w:t>
            </w:r>
            <w:r w:rsidR="00401D96" w:rsidRPr="00550196">
              <w:rPr>
                <w:sz w:val="24"/>
                <w:szCs w:val="24"/>
                <w:lang w:val="en-US"/>
              </w:rPr>
              <w:t>.</w:t>
            </w:r>
          </w:p>
        </w:tc>
        <w:tc>
          <w:tcPr>
            <w:tcW w:w="5812"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1FC38572" w14:textId="77777777" w:rsidR="00643500" w:rsidRPr="00550196" w:rsidRDefault="00643500" w:rsidP="001E339D">
            <w:pPr>
              <w:spacing w:after="0" w:line="360" w:lineRule="auto"/>
              <w:jc w:val="center"/>
              <w:rPr>
                <w:sz w:val="24"/>
                <w:szCs w:val="24"/>
                <w:lang w:val="en-US"/>
              </w:rPr>
            </w:pPr>
            <w:r w:rsidRPr="00550196">
              <w:rPr>
                <w:sz w:val="24"/>
                <w:szCs w:val="24"/>
                <w:lang w:val="en-US"/>
              </w:rPr>
              <w:lastRenderedPageBreak/>
              <w:t> ×</w:t>
            </w:r>
          </w:p>
          <w:p w14:paraId="2AE33757" w14:textId="6695C6B1" w:rsidR="00643500" w:rsidRPr="00550196" w:rsidRDefault="00643500" w:rsidP="001E339D">
            <w:pPr>
              <w:spacing w:after="0" w:line="360" w:lineRule="auto"/>
              <w:rPr>
                <w:sz w:val="24"/>
                <w:szCs w:val="24"/>
                <w:lang w:val="en-US"/>
              </w:rPr>
            </w:pPr>
            <w:r w:rsidRPr="00550196">
              <w:rPr>
                <w:sz w:val="24"/>
                <w:szCs w:val="24"/>
                <w:lang w:val="en-US"/>
              </w:rPr>
              <w:t xml:space="preserve"> “Incrementalism” (step-by-step, case by case laws and </w:t>
            </w:r>
            <w:r w:rsidRPr="00550196">
              <w:rPr>
                <w:sz w:val="24"/>
                <w:szCs w:val="24"/>
                <w:lang w:val="en-US"/>
              </w:rPr>
              <w:lastRenderedPageBreak/>
              <w:t>norms elaboration in the case of nanotechnologies, for instance)</w:t>
            </w:r>
            <w:r w:rsidR="00401D96" w:rsidRPr="00550196">
              <w:rPr>
                <w:sz w:val="24"/>
                <w:szCs w:val="24"/>
                <w:lang w:val="en-US"/>
              </w:rPr>
              <w:t>.</w:t>
            </w:r>
          </w:p>
          <w:p w14:paraId="69CEBEAC" w14:textId="2DB93AF6" w:rsidR="00643500" w:rsidRPr="00550196" w:rsidRDefault="00643500" w:rsidP="001E339D">
            <w:pPr>
              <w:spacing w:after="0" w:line="360" w:lineRule="auto"/>
              <w:rPr>
                <w:sz w:val="24"/>
                <w:szCs w:val="24"/>
                <w:lang w:val="en-US"/>
              </w:rPr>
            </w:pPr>
            <w:r w:rsidRPr="00550196">
              <w:rPr>
                <w:sz w:val="24"/>
                <w:szCs w:val="24"/>
                <w:lang w:val="en-US"/>
              </w:rPr>
              <w:t>Avoiding a too radical application of the PP</w:t>
            </w:r>
            <w:r w:rsidR="00401D96" w:rsidRPr="00550196">
              <w:rPr>
                <w:sz w:val="24"/>
                <w:szCs w:val="24"/>
                <w:lang w:val="en-US"/>
              </w:rPr>
              <w:t>.</w:t>
            </w:r>
          </w:p>
        </w:tc>
      </w:tr>
      <w:tr w:rsidR="00643500" w:rsidRPr="00550196" w14:paraId="2B29F37E" w14:textId="77777777" w:rsidTr="00643500">
        <w:trPr>
          <w:trHeight w:val="265"/>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FE9FCBE" w14:textId="77777777" w:rsidR="00643500" w:rsidRPr="00550196" w:rsidRDefault="00643500" w:rsidP="001E339D">
            <w:pPr>
              <w:spacing w:after="0" w:line="360" w:lineRule="auto"/>
              <w:rPr>
                <w:sz w:val="24"/>
                <w:szCs w:val="24"/>
                <w:lang w:val="en-US"/>
              </w:rPr>
            </w:pPr>
          </w:p>
        </w:tc>
        <w:tc>
          <w:tcPr>
            <w:tcW w:w="3161" w:type="dxa"/>
            <w:tcBorders>
              <w:top w:val="single" w:sz="8" w:space="0" w:color="FFFFFF"/>
              <w:left w:val="single" w:sz="8" w:space="0" w:color="FFFFFF"/>
              <w:bottom w:val="single" w:sz="8" w:space="0" w:color="FFFFFF"/>
              <w:right w:val="single" w:sz="8" w:space="0" w:color="FFFFFF"/>
            </w:tcBorders>
            <w:shd w:val="clear" w:color="auto" w:fill="B5E9F4"/>
            <w:tcMar>
              <w:top w:w="15" w:type="dxa"/>
              <w:left w:w="93" w:type="dxa"/>
              <w:bottom w:w="0" w:type="dxa"/>
              <w:right w:w="93" w:type="dxa"/>
            </w:tcMar>
            <w:hideMark/>
          </w:tcPr>
          <w:p w14:paraId="3E91CDDB" w14:textId="77777777" w:rsidR="00643500" w:rsidRPr="00550196" w:rsidRDefault="00643500" w:rsidP="001E339D">
            <w:pPr>
              <w:spacing w:after="0" w:line="360" w:lineRule="auto"/>
              <w:rPr>
                <w:sz w:val="24"/>
                <w:szCs w:val="24"/>
              </w:rPr>
            </w:pPr>
            <w:r w:rsidRPr="00550196">
              <w:rPr>
                <w:sz w:val="24"/>
                <w:szCs w:val="24"/>
                <w:lang w:val="en-US"/>
              </w:rPr>
              <w:t>Risk assessment</w:t>
            </w:r>
          </w:p>
        </w:tc>
        <w:tc>
          <w:tcPr>
            <w:tcW w:w="4068"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7A931350" w14:textId="77777777" w:rsidR="00643500" w:rsidRPr="00550196" w:rsidRDefault="00643500" w:rsidP="001E339D">
            <w:pPr>
              <w:spacing w:after="0" w:line="360" w:lineRule="auto"/>
              <w:jc w:val="center"/>
              <w:rPr>
                <w:sz w:val="24"/>
                <w:szCs w:val="24"/>
                <w:lang w:val="en-US"/>
              </w:rPr>
            </w:pPr>
            <w:r w:rsidRPr="00550196">
              <w:rPr>
                <w:sz w:val="24"/>
                <w:szCs w:val="24"/>
                <w:lang w:val="en-US"/>
              </w:rPr>
              <w:t>×</w:t>
            </w:r>
          </w:p>
          <w:p w14:paraId="7758CC36" w14:textId="3617BB0C" w:rsidR="00643500" w:rsidRPr="00550196" w:rsidRDefault="00643500" w:rsidP="001E339D">
            <w:pPr>
              <w:pStyle w:val="Paragraphedeliste"/>
              <w:numPr>
                <w:ilvl w:val="0"/>
                <w:numId w:val="3"/>
              </w:numPr>
              <w:spacing w:after="0" w:line="360" w:lineRule="auto"/>
              <w:ind w:left="431"/>
              <w:rPr>
                <w:sz w:val="24"/>
                <w:szCs w:val="24"/>
                <w:lang w:val="en-US"/>
              </w:rPr>
            </w:pPr>
            <w:r w:rsidRPr="00550196">
              <w:rPr>
                <w:sz w:val="24"/>
                <w:szCs w:val="24"/>
                <w:lang w:val="en-US"/>
              </w:rPr>
              <w:t>Anticipating negative and positive impacts</w:t>
            </w:r>
            <w:r w:rsidR="00401D96" w:rsidRPr="00550196">
              <w:rPr>
                <w:sz w:val="24"/>
                <w:szCs w:val="24"/>
                <w:lang w:val="en-US"/>
              </w:rPr>
              <w:t>.</w:t>
            </w:r>
            <w:r w:rsidRPr="00550196">
              <w:rPr>
                <w:sz w:val="24"/>
                <w:szCs w:val="24"/>
                <w:lang w:val="en-US"/>
              </w:rPr>
              <w:t xml:space="preserve"> </w:t>
            </w:r>
          </w:p>
          <w:p w14:paraId="249F200A" w14:textId="476F805E" w:rsidR="00643500" w:rsidRPr="00550196" w:rsidRDefault="00643500" w:rsidP="001E339D">
            <w:pPr>
              <w:pStyle w:val="Paragraphedeliste"/>
              <w:numPr>
                <w:ilvl w:val="0"/>
                <w:numId w:val="3"/>
              </w:numPr>
              <w:spacing w:after="0" w:line="360" w:lineRule="auto"/>
              <w:ind w:left="431"/>
              <w:rPr>
                <w:sz w:val="24"/>
                <w:szCs w:val="24"/>
                <w:lang w:val="en-US"/>
              </w:rPr>
            </w:pPr>
            <w:r w:rsidRPr="00550196">
              <w:rPr>
                <w:sz w:val="24"/>
                <w:szCs w:val="24"/>
                <w:lang w:val="en-US"/>
              </w:rPr>
              <w:t>Identifying socially desirable products</w:t>
            </w:r>
            <w:r w:rsidR="00401D96" w:rsidRPr="00550196">
              <w:rPr>
                <w:sz w:val="24"/>
                <w:szCs w:val="24"/>
                <w:lang w:val="en-US"/>
              </w:rPr>
              <w:t>.</w:t>
            </w:r>
          </w:p>
        </w:tc>
        <w:tc>
          <w:tcPr>
            <w:tcW w:w="5812"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079CF32E" w14:textId="77777777" w:rsidR="00643500" w:rsidRPr="00550196" w:rsidRDefault="00643500" w:rsidP="001E339D">
            <w:pPr>
              <w:spacing w:after="0" w:line="360" w:lineRule="auto"/>
              <w:rPr>
                <w:sz w:val="24"/>
                <w:szCs w:val="24"/>
                <w:lang w:val="en-US"/>
              </w:rPr>
            </w:pPr>
          </w:p>
        </w:tc>
      </w:tr>
      <w:tr w:rsidR="00643500" w:rsidRPr="00550196" w14:paraId="19E7A817" w14:textId="77777777" w:rsidTr="00643500">
        <w:trPr>
          <w:trHeight w:val="265"/>
        </w:trPr>
        <w:tc>
          <w:tcPr>
            <w:tcW w:w="5278" w:type="dxa"/>
            <w:gridSpan w:val="2"/>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036F0311" w14:textId="77777777" w:rsidR="00643500" w:rsidRPr="00550196" w:rsidRDefault="00643500" w:rsidP="001E339D">
            <w:pPr>
              <w:spacing w:after="0" w:line="360" w:lineRule="auto"/>
              <w:rPr>
                <w:sz w:val="24"/>
                <w:szCs w:val="24"/>
                <w:lang w:val="en-US"/>
              </w:rPr>
            </w:pPr>
            <w:r w:rsidRPr="00550196">
              <w:rPr>
                <w:b/>
                <w:bCs/>
                <w:sz w:val="24"/>
                <w:szCs w:val="24"/>
                <w:lang w:val="en-US"/>
              </w:rPr>
              <w:t xml:space="preserve">Assessment </w:t>
            </w:r>
          </w:p>
        </w:tc>
        <w:tc>
          <w:tcPr>
            <w:tcW w:w="4068"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54D551EE" w14:textId="2187912F" w:rsidR="00643500" w:rsidRPr="00550196" w:rsidRDefault="00671BE3" w:rsidP="001E339D">
            <w:pPr>
              <w:pStyle w:val="Paragraphedeliste"/>
              <w:numPr>
                <w:ilvl w:val="0"/>
                <w:numId w:val="3"/>
              </w:numPr>
              <w:spacing w:after="0" w:line="360" w:lineRule="auto"/>
              <w:ind w:left="431"/>
              <w:rPr>
                <w:sz w:val="24"/>
                <w:szCs w:val="24"/>
                <w:lang w:val="en-US"/>
              </w:rPr>
            </w:pPr>
            <w:r w:rsidRPr="00550196">
              <w:rPr>
                <w:sz w:val="24"/>
                <w:szCs w:val="24"/>
                <w:lang w:val="en-US"/>
              </w:rPr>
              <w:t>Technology assessment and t</w:t>
            </w:r>
            <w:r w:rsidR="00643500" w:rsidRPr="00550196">
              <w:rPr>
                <w:sz w:val="24"/>
                <w:szCs w:val="24"/>
                <w:lang w:val="en-US"/>
              </w:rPr>
              <w:t>echnology foresight</w:t>
            </w:r>
            <w:r w:rsidR="00401D96" w:rsidRPr="00550196">
              <w:rPr>
                <w:sz w:val="24"/>
                <w:szCs w:val="24"/>
                <w:lang w:val="en-US"/>
              </w:rPr>
              <w:t>.</w:t>
            </w:r>
          </w:p>
          <w:p w14:paraId="16B4FE7D" w14:textId="5D2D5B50" w:rsidR="00643500" w:rsidRPr="00550196" w:rsidRDefault="00643500" w:rsidP="001E339D">
            <w:pPr>
              <w:pStyle w:val="Paragraphedeliste"/>
              <w:numPr>
                <w:ilvl w:val="0"/>
                <w:numId w:val="3"/>
              </w:numPr>
              <w:spacing w:after="0" w:line="360" w:lineRule="auto"/>
              <w:ind w:left="431"/>
              <w:rPr>
                <w:sz w:val="24"/>
                <w:szCs w:val="24"/>
                <w:lang w:val="en-US"/>
              </w:rPr>
            </w:pPr>
            <w:r w:rsidRPr="00550196">
              <w:rPr>
                <w:sz w:val="24"/>
                <w:szCs w:val="24"/>
                <w:lang w:val="en-US"/>
              </w:rPr>
              <w:t>Public participation</w:t>
            </w:r>
            <w:r w:rsidR="00401D96" w:rsidRPr="00550196">
              <w:rPr>
                <w:sz w:val="24"/>
                <w:szCs w:val="24"/>
                <w:lang w:val="en-US"/>
              </w:rPr>
              <w:t>.</w:t>
            </w:r>
          </w:p>
        </w:tc>
        <w:tc>
          <w:tcPr>
            <w:tcW w:w="5812"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3893D1E2" w14:textId="06DE733C" w:rsidR="00643500" w:rsidRPr="00550196" w:rsidRDefault="00643500" w:rsidP="00EF7751">
            <w:pPr>
              <w:spacing w:after="0" w:line="360" w:lineRule="auto"/>
              <w:rPr>
                <w:sz w:val="24"/>
                <w:szCs w:val="24"/>
                <w:lang w:val="en-US"/>
              </w:rPr>
            </w:pPr>
            <w:r w:rsidRPr="00550196">
              <w:rPr>
                <w:sz w:val="24"/>
                <w:szCs w:val="24"/>
                <w:lang w:val="en-US"/>
              </w:rPr>
              <w:t>Not only technology but the very process by which norm</w:t>
            </w:r>
            <w:r w:rsidR="00881A78" w:rsidRPr="00550196">
              <w:rPr>
                <w:sz w:val="24"/>
                <w:szCs w:val="24"/>
                <w:lang w:val="en-US"/>
              </w:rPr>
              <w:t>s</w:t>
            </w:r>
            <w:r w:rsidRPr="00550196">
              <w:rPr>
                <w:sz w:val="24"/>
                <w:szCs w:val="24"/>
                <w:lang w:val="en-US"/>
              </w:rPr>
              <w:t xml:space="preserve"> are constructed is subject to assessment: does it h</w:t>
            </w:r>
            <w:r w:rsidR="008038F2" w:rsidRPr="00550196">
              <w:rPr>
                <w:sz w:val="24"/>
                <w:szCs w:val="24"/>
                <w:lang w:val="en-US"/>
              </w:rPr>
              <w:t>elp to shap</w:t>
            </w:r>
            <w:r w:rsidR="00671BE3" w:rsidRPr="00550196">
              <w:rPr>
                <w:sz w:val="24"/>
                <w:szCs w:val="24"/>
                <w:lang w:val="en-US"/>
              </w:rPr>
              <w:t xml:space="preserve">e technology or not? If not, the </w:t>
            </w:r>
            <w:r w:rsidR="00EF7751" w:rsidRPr="00550196">
              <w:rPr>
                <w:sz w:val="24"/>
                <w:szCs w:val="24"/>
                <w:lang w:val="en-US"/>
              </w:rPr>
              <w:t xml:space="preserve">process, at least, </w:t>
            </w:r>
            <w:r w:rsidR="008038F2" w:rsidRPr="00550196">
              <w:rPr>
                <w:sz w:val="24"/>
                <w:szCs w:val="24"/>
                <w:lang w:val="en-US"/>
              </w:rPr>
              <w:t>result</w:t>
            </w:r>
            <w:r w:rsidR="00671BE3" w:rsidRPr="00550196">
              <w:rPr>
                <w:sz w:val="24"/>
                <w:szCs w:val="24"/>
                <w:lang w:val="en-US"/>
              </w:rPr>
              <w:t>s</w:t>
            </w:r>
            <w:r w:rsidR="008038F2" w:rsidRPr="00550196">
              <w:rPr>
                <w:sz w:val="24"/>
                <w:szCs w:val="24"/>
                <w:lang w:val="en-US"/>
              </w:rPr>
              <w:t xml:space="preserve"> in </w:t>
            </w:r>
            <w:r w:rsidRPr="00550196">
              <w:rPr>
                <w:sz w:val="24"/>
                <w:szCs w:val="24"/>
                <w:lang w:val="en-US"/>
              </w:rPr>
              <w:t>a reconfiguration of the dialogue between science, politics &amp; the public</w:t>
            </w:r>
            <w:r w:rsidR="00881A78" w:rsidRPr="00550196">
              <w:rPr>
                <w:sz w:val="24"/>
                <w:szCs w:val="24"/>
                <w:lang w:val="en-US"/>
              </w:rPr>
              <w:t xml:space="preserve"> (e.g. the nano-</w:t>
            </w:r>
            <w:r w:rsidR="008038F2" w:rsidRPr="00550196">
              <w:rPr>
                <w:sz w:val="24"/>
                <w:szCs w:val="24"/>
                <w:lang w:val="en-US"/>
              </w:rPr>
              <w:t>debate)</w:t>
            </w:r>
            <w:r w:rsidR="00401D96" w:rsidRPr="00550196">
              <w:rPr>
                <w:sz w:val="24"/>
                <w:szCs w:val="24"/>
                <w:lang w:val="en-US"/>
              </w:rPr>
              <w:t>.</w:t>
            </w:r>
            <w:r w:rsidRPr="00550196">
              <w:rPr>
                <w:sz w:val="24"/>
                <w:szCs w:val="24"/>
                <w:lang w:val="en-US"/>
              </w:rPr>
              <w:t xml:space="preserve"> </w:t>
            </w:r>
          </w:p>
        </w:tc>
      </w:tr>
      <w:tr w:rsidR="00643500" w:rsidRPr="00550196" w14:paraId="3ED243F3" w14:textId="77777777" w:rsidTr="00643500">
        <w:trPr>
          <w:trHeight w:val="265"/>
        </w:trPr>
        <w:tc>
          <w:tcPr>
            <w:tcW w:w="5278" w:type="dxa"/>
            <w:gridSpan w:val="2"/>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67283DCA" w14:textId="77777777" w:rsidR="00643500" w:rsidRPr="00550196" w:rsidRDefault="00643500" w:rsidP="001E339D">
            <w:pPr>
              <w:spacing w:after="0" w:line="360" w:lineRule="auto"/>
              <w:rPr>
                <w:sz w:val="24"/>
                <w:szCs w:val="24"/>
                <w:lang w:val="en-US"/>
              </w:rPr>
            </w:pPr>
            <w:r w:rsidRPr="00550196">
              <w:rPr>
                <w:b/>
                <w:bCs/>
                <w:sz w:val="24"/>
                <w:szCs w:val="24"/>
                <w:lang w:val="en-US"/>
              </w:rPr>
              <w:t>Cultural differences</w:t>
            </w:r>
          </w:p>
        </w:tc>
        <w:tc>
          <w:tcPr>
            <w:tcW w:w="4068"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0DD75A82" w14:textId="2DD7E13B" w:rsidR="00643500" w:rsidRPr="00550196" w:rsidRDefault="00643500" w:rsidP="001E339D">
            <w:pPr>
              <w:spacing w:after="0" w:line="360" w:lineRule="auto"/>
              <w:rPr>
                <w:sz w:val="24"/>
                <w:szCs w:val="24"/>
                <w:lang w:val="en-US"/>
              </w:rPr>
            </w:pPr>
            <w:r w:rsidRPr="00550196">
              <w:rPr>
                <w:sz w:val="24"/>
                <w:szCs w:val="24"/>
                <w:lang w:val="en-US"/>
              </w:rPr>
              <w:t>No specific mention</w:t>
            </w:r>
            <w:r w:rsidR="00401D96" w:rsidRPr="00550196">
              <w:rPr>
                <w:sz w:val="24"/>
                <w:szCs w:val="24"/>
                <w:lang w:val="en-US"/>
              </w:rPr>
              <w:t>.</w:t>
            </w:r>
          </w:p>
        </w:tc>
        <w:tc>
          <w:tcPr>
            <w:tcW w:w="5812"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19B7E4D3" w14:textId="2CAAC1C1" w:rsidR="00643500" w:rsidRPr="00550196" w:rsidRDefault="00643500" w:rsidP="001E339D">
            <w:pPr>
              <w:spacing w:after="0" w:line="360" w:lineRule="auto"/>
              <w:rPr>
                <w:sz w:val="24"/>
                <w:szCs w:val="24"/>
                <w:lang w:val="en-US"/>
              </w:rPr>
            </w:pPr>
            <w:r w:rsidRPr="00550196">
              <w:rPr>
                <w:sz w:val="24"/>
                <w:szCs w:val="24"/>
                <w:lang w:val="en-US"/>
              </w:rPr>
              <w:t>No specific mention</w:t>
            </w:r>
            <w:r w:rsidR="00401D96" w:rsidRPr="00550196">
              <w:rPr>
                <w:sz w:val="24"/>
                <w:szCs w:val="24"/>
                <w:lang w:val="en-US"/>
              </w:rPr>
              <w:t>.</w:t>
            </w:r>
          </w:p>
        </w:tc>
      </w:tr>
      <w:tr w:rsidR="00643500" w:rsidRPr="00550196" w14:paraId="34538252" w14:textId="77777777" w:rsidTr="00643500">
        <w:trPr>
          <w:trHeight w:val="265"/>
        </w:trPr>
        <w:tc>
          <w:tcPr>
            <w:tcW w:w="5278" w:type="dxa"/>
            <w:gridSpan w:val="2"/>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23859E31" w14:textId="77777777" w:rsidR="00643500" w:rsidRPr="00550196" w:rsidRDefault="00643500" w:rsidP="001E339D">
            <w:pPr>
              <w:spacing w:after="0" w:line="360" w:lineRule="auto"/>
              <w:rPr>
                <w:sz w:val="24"/>
                <w:szCs w:val="24"/>
                <w:lang w:val="en-US"/>
              </w:rPr>
            </w:pPr>
            <w:r w:rsidRPr="00550196">
              <w:rPr>
                <w:b/>
                <w:bCs/>
                <w:sz w:val="24"/>
                <w:szCs w:val="24"/>
                <w:lang w:val="en-US"/>
              </w:rPr>
              <w:t>Norm/law relation</w:t>
            </w:r>
          </w:p>
        </w:tc>
        <w:tc>
          <w:tcPr>
            <w:tcW w:w="4068"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58127A44" w14:textId="4DE85F49" w:rsidR="00643500" w:rsidRPr="00550196" w:rsidRDefault="00643500" w:rsidP="001E339D">
            <w:pPr>
              <w:pStyle w:val="Paragraphedeliste"/>
              <w:numPr>
                <w:ilvl w:val="0"/>
                <w:numId w:val="3"/>
              </w:numPr>
              <w:spacing w:after="0" w:line="360" w:lineRule="auto"/>
              <w:ind w:left="431"/>
              <w:rPr>
                <w:sz w:val="24"/>
                <w:szCs w:val="24"/>
                <w:lang w:val="en-US"/>
              </w:rPr>
            </w:pPr>
            <w:r w:rsidRPr="00550196">
              <w:rPr>
                <w:sz w:val="24"/>
                <w:szCs w:val="24"/>
                <w:lang w:val="en-US"/>
              </w:rPr>
              <w:t>No production of new norms</w:t>
            </w:r>
            <w:r w:rsidR="00401D96" w:rsidRPr="00550196">
              <w:rPr>
                <w:sz w:val="24"/>
                <w:szCs w:val="24"/>
                <w:lang w:val="en-US"/>
              </w:rPr>
              <w:t>.</w:t>
            </w:r>
            <w:r w:rsidRPr="00550196">
              <w:rPr>
                <w:sz w:val="24"/>
                <w:szCs w:val="24"/>
                <w:lang w:val="en-US"/>
              </w:rPr>
              <w:t xml:space="preserve"> </w:t>
            </w:r>
          </w:p>
          <w:p w14:paraId="57E972F2" w14:textId="77777777" w:rsidR="00643500" w:rsidRPr="00550196" w:rsidRDefault="00643500" w:rsidP="001E339D">
            <w:pPr>
              <w:pStyle w:val="Paragraphedeliste"/>
              <w:numPr>
                <w:ilvl w:val="0"/>
                <w:numId w:val="3"/>
              </w:numPr>
              <w:spacing w:after="0" w:line="360" w:lineRule="auto"/>
              <w:ind w:left="431"/>
              <w:rPr>
                <w:sz w:val="24"/>
                <w:szCs w:val="24"/>
                <w:lang w:val="en-US"/>
              </w:rPr>
            </w:pPr>
            <w:r w:rsidRPr="00550196">
              <w:rPr>
                <w:sz w:val="24"/>
                <w:szCs w:val="24"/>
                <w:lang w:val="en-US"/>
              </w:rPr>
              <w:t>Compliance with existing EU norms, codes of conducts and laws.</w:t>
            </w:r>
          </w:p>
        </w:tc>
        <w:tc>
          <w:tcPr>
            <w:tcW w:w="5812"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31EB8B80" w14:textId="77777777" w:rsidR="00643500" w:rsidRPr="00550196" w:rsidRDefault="00643500" w:rsidP="001E339D">
            <w:pPr>
              <w:spacing w:after="0" w:line="360" w:lineRule="auto"/>
              <w:rPr>
                <w:sz w:val="24"/>
                <w:szCs w:val="24"/>
                <w:lang w:val="en-US"/>
              </w:rPr>
            </w:pPr>
            <w:r w:rsidRPr="00550196">
              <w:rPr>
                <w:sz w:val="24"/>
                <w:szCs w:val="24"/>
                <w:lang w:val="en-US"/>
              </w:rPr>
              <w:t xml:space="preserve">Prominent role of norms, codes of conducts and then laws in implementing RRI. </w:t>
            </w:r>
          </w:p>
        </w:tc>
      </w:tr>
      <w:tr w:rsidR="00643500" w:rsidRPr="00550196" w14:paraId="56223FBF" w14:textId="77777777" w:rsidTr="00643500">
        <w:trPr>
          <w:trHeight w:val="531"/>
        </w:trPr>
        <w:tc>
          <w:tcPr>
            <w:tcW w:w="5278" w:type="dxa"/>
            <w:gridSpan w:val="2"/>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02BB4EF2" w14:textId="195BDF05" w:rsidR="00643500" w:rsidRPr="00550196" w:rsidRDefault="00643500" w:rsidP="001E339D">
            <w:pPr>
              <w:spacing w:after="0" w:line="360" w:lineRule="auto"/>
              <w:rPr>
                <w:sz w:val="24"/>
                <w:szCs w:val="24"/>
              </w:rPr>
            </w:pPr>
            <w:r w:rsidRPr="00550196">
              <w:rPr>
                <w:b/>
                <w:bCs/>
                <w:sz w:val="24"/>
                <w:szCs w:val="24"/>
                <w:lang w:val="en-US"/>
              </w:rPr>
              <w:t>Participation</w:t>
            </w:r>
            <w:r w:rsidR="00B833B0" w:rsidRPr="00550196">
              <w:rPr>
                <w:b/>
                <w:bCs/>
                <w:sz w:val="24"/>
                <w:szCs w:val="24"/>
                <w:lang w:val="en-US"/>
              </w:rPr>
              <w:t>/deliberation</w:t>
            </w:r>
          </w:p>
          <w:p w14:paraId="66D05482" w14:textId="77777777" w:rsidR="00643500" w:rsidRPr="00550196" w:rsidRDefault="00643500" w:rsidP="001E339D">
            <w:pPr>
              <w:spacing w:after="0" w:line="360" w:lineRule="auto"/>
              <w:rPr>
                <w:sz w:val="24"/>
                <w:szCs w:val="24"/>
              </w:rPr>
            </w:pPr>
            <w:r w:rsidRPr="00550196">
              <w:rPr>
                <w:b/>
                <w:bCs/>
                <w:sz w:val="24"/>
                <w:szCs w:val="24"/>
                <w:lang w:val="en-US"/>
              </w:rPr>
              <w:t>Collective/inclusive/interactive</w:t>
            </w:r>
          </w:p>
        </w:tc>
        <w:tc>
          <w:tcPr>
            <w:tcW w:w="4068"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6146DAB7" w14:textId="669C5EF7" w:rsidR="00643500" w:rsidRPr="00550196" w:rsidRDefault="00643500" w:rsidP="001E339D">
            <w:pPr>
              <w:pStyle w:val="Paragraphedeliste"/>
              <w:numPr>
                <w:ilvl w:val="0"/>
                <w:numId w:val="3"/>
              </w:numPr>
              <w:spacing w:after="0" w:line="360" w:lineRule="auto"/>
              <w:ind w:left="431"/>
              <w:rPr>
                <w:sz w:val="24"/>
                <w:szCs w:val="24"/>
                <w:lang w:val="en-US"/>
              </w:rPr>
            </w:pPr>
            <w:r w:rsidRPr="00550196">
              <w:rPr>
                <w:sz w:val="24"/>
                <w:szCs w:val="24"/>
                <w:lang w:val="en-US"/>
              </w:rPr>
              <w:t>Public debate, monitoring of public opinion</w:t>
            </w:r>
            <w:r w:rsidR="00401D96" w:rsidRPr="00550196">
              <w:rPr>
                <w:sz w:val="24"/>
                <w:szCs w:val="24"/>
                <w:lang w:val="en-US"/>
              </w:rPr>
              <w:t>.</w:t>
            </w:r>
          </w:p>
          <w:p w14:paraId="62221A6B" w14:textId="65001F54" w:rsidR="00605474" w:rsidRPr="00550196" w:rsidRDefault="005F6A45" w:rsidP="001E339D">
            <w:pPr>
              <w:pStyle w:val="Paragraphedeliste"/>
              <w:numPr>
                <w:ilvl w:val="0"/>
                <w:numId w:val="3"/>
              </w:numPr>
              <w:spacing w:after="0" w:line="360" w:lineRule="auto"/>
              <w:ind w:left="431"/>
              <w:rPr>
                <w:sz w:val="24"/>
                <w:szCs w:val="24"/>
                <w:lang w:val="en-US"/>
              </w:rPr>
            </w:pPr>
            <w:r w:rsidRPr="00550196">
              <w:rPr>
                <w:sz w:val="24"/>
                <w:szCs w:val="24"/>
                <w:lang w:val="en-US"/>
              </w:rPr>
              <w:lastRenderedPageBreak/>
              <w:t>D</w:t>
            </w:r>
            <w:r w:rsidR="00605474" w:rsidRPr="00550196">
              <w:rPr>
                <w:sz w:val="24"/>
                <w:szCs w:val="24"/>
                <w:lang w:val="en-US"/>
              </w:rPr>
              <w:t>eliberation</w:t>
            </w:r>
          </w:p>
          <w:p w14:paraId="76418701" w14:textId="46F8AC12" w:rsidR="00643500" w:rsidRPr="00550196" w:rsidRDefault="00643500" w:rsidP="00664A24">
            <w:pPr>
              <w:spacing w:after="0" w:line="360" w:lineRule="auto"/>
              <w:ind w:left="71"/>
              <w:rPr>
                <w:sz w:val="24"/>
                <w:szCs w:val="24"/>
                <w:lang w:val="en-US"/>
              </w:rPr>
            </w:pPr>
            <w:r w:rsidRPr="00550196">
              <w:rPr>
                <w:sz w:val="24"/>
                <w:szCs w:val="24"/>
                <w:lang w:val="en-US"/>
              </w:rPr>
              <w:t>Issue of</w:t>
            </w:r>
            <w:r w:rsidR="00664A24" w:rsidRPr="00550196">
              <w:rPr>
                <w:sz w:val="24"/>
                <w:szCs w:val="24"/>
                <w:lang w:val="en-US"/>
              </w:rPr>
              <w:t xml:space="preserve"> the</w:t>
            </w:r>
            <w:r w:rsidRPr="00550196">
              <w:rPr>
                <w:sz w:val="24"/>
                <w:szCs w:val="24"/>
                <w:lang w:val="en-US"/>
              </w:rPr>
              <w:t xml:space="preserve"> implementation</w:t>
            </w:r>
            <w:r w:rsidR="00664A24" w:rsidRPr="00550196">
              <w:rPr>
                <w:sz w:val="24"/>
                <w:szCs w:val="24"/>
                <w:lang w:val="en-US"/>
              </w:rPr>
              <w:t xml:space="preserve"> of norms</w:t>
            </w:r>
            <w:r w:rsidRPr="00550196">
              <w:rPr>
                <w:sz w:val="24"/>
                <w:szCs w:val="24"/>
                <w:lang w:val="en-US"/>
              </w:rPr>
              <w:t xml:space="preserve"> not raised</w:t>
            </w:r>
            <w:r w:rsidR="00401D96" w:rsidRPr="00550196">
              <w:rPr>
                <w:sz w:val="24"/>
                <w:szCs w:val="24"/>
                <w:lang w:val="en-US"/>
              </w:rPr>
              <w:t>.</w:t>
            </w:r>
            <w:r w:rsidRPr="00550196">
              <w:rPr>
                <w:sz w:val="24"/>
                <w:szCs w:val="24"/>
                <w:lang w:val="en-US"/>
              </w:rPr>
              <w:t xml:space="preserve"> </w:t>
            </w:r>
          </w:p>
        </w:tc>
        <w:tc>
          <w:tcPr>
            <w:tcW w:w="5812"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4AE51A1D" w14:textId="69B762B9" w:rsidR="00643500" w:rsidRPr="00550196" w:rsidRDefault="00643500" w:rsidP="001E339D">
            <w:pPr>
              <w:spacing w:after="0" w:line="360" w:lineRule="auto"/>
              <w:rPr>
                <w:sz w:val="24"/>
                <w:szCs w:val="24"/>
                <w:lang w:val="en-US"/>
              </w:rPr>
            </w:pPr>
            <w:r w:rsidRPr="00550196">
              <w:rPr>
                <w:sz w:val="24"/>
                <w:szCs w:val="24"/>
                <w:lang w:val="en-US"/>
              </w:rPr>
              <w:lastRenderedPageBreak/>
              <w:t xml:space="preserve"> Participation </w:t>
            </w:r>
            <w:r w:rsidR="00C33028" w:rsidRPr="00550196">
              <w:rPr>
                <w:sz w:val="24"/>
                <w:szCs w:val="24"/>
                <w:lang w:val="en-US"/>
              </w:rPr>
              <w:t xml:space="preserve">and deliberation </w:t>
            </w:r>
            <w:r w:rsidRPr="00550196">
              <w:rPr>
                <w:sz w:val="24"/>
                <w:szCs w:val="24"/>
                <w:lang w:val="en-US"/>
              </w:rPr>
              <w:t xml:space="preserve">needed: </w:t>
            </w:r>
          </w:p>
          <w:p w14:paraId="5227A1FA" w14:textId="17C14179" w:rsidR="00643500" w:rsidRPr="00550196" w:rsidRDefault="00643500" w:rsidP="001E339D">
            <w:pPr>
              <w:pStyle w:val="Paragraphedeliste"/>
              <w:numPr>
                <w:ilvl w:val="0"/>
                <w:numId w:val="3"/>
              </w:numPr>
              <w:spacing w:after="0" w:line="360" w:lineRule="auto"/>
              <w:ind w:left="332"/>
              <w:rPr>
                <w:sz w:val="24"/>
                <w:szCs w:val="24"/>
                <w:lang w:val="en-US"/>
              </w:rPr>
            </w:pPr>
            <w:r w:rsidRPr="00550196">
              <w:rPr>
                <w:sz w:val="24"/>
                <w:szCs w:val="24"/>
                <w:lang w:val="en-US"/>
              </w:rPr>
              <w:t>to enhance trust between science &amp; society</w:t>
            </w:r>
          </w:p>
          <w:p w14:paraId="557DCCAF" w14:textId="6BF98251" w:rsidR="00643500" w:rsidRPr="00550196" w:rsidRDefault="00847534" w:rsidP="001E339D">
            <w:pPr>
              <w:pStyle w:val="Paragraphedeliste"/>
              <w:numPr>
                <w:ilvl w:val="0"/>
                <w:numId w:val="3"/>
              </w:numPr>
              <w:spacing w:after="0" w:line="360" w:lineRule="auto"/>
              <w:ind w:left="332"/>
              <w:rPr>
                <w:sz w:val="24"/>
                <w:szCs w:val="24"/>
                <w:lang w:val="en-US"/>
              </w:rPr>
            </w:pPr>
            <w:r w:rsidRPr="00550196">
              <w:rPr>
                <w:sz w:val="24"/>
                <w:szCs w:val="24"/>
                <w:lang w:val="en-US"/>
              </w:rPr>
              <w:lastRenderedPageBreak/>
              <w:t xml:space="preserve">because </w:t>
            </w:r>
            <w:r w:rsidR="00643500" w:rsidRPr="00550196">
              <w:rPr>
                <w:sz w:val="24"/>
                <w:szCs w:val="24"/>
                <w:lang w:val="en-US"/>
              </w:rPr>
              <w:t>public debate can shape, if not technology, at least policy frameworks (nuclear</w:t>
            </w:r>
            <w:r w:rsidR="00881A78" w:rsidRPr="00550196">
              <w:rPr>
                <w:sz w:val="24"/>
                <w:szCs w:val="24"/>
                <w:lang w:val="en-US"/>
              </w:rPr>
              <w:t xml:space="preserve"> energy in Germany, GMO’s in EU). </w:t>
            </w:r>
          </w:p>
        </w:tc>
      </w:tr>
      <w:tr w:rsidR="00643500" w:rsidRPr="00550196" w14:paraId="6F3B15A1" w14:textId="77777777" w:rsidTr="00643500">
        <w:trPr>
          <w:trHeight w:val="312"/>
        </w:trPr>
        <w:tc>
          <w:tcPr>
            <w:tcW w:w="2117" w:type="dxa"/>
            <w:vMerge w:val="restart"/>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7AF46AFC" w14:textId="77777777" w:rsidR="00643500" w:rsidRPr="00550196" w:rsidRDefault="00643500" w:rsidP="001E339D">
            <w:pPr>
              <w:spacing w:after="0" w:line="360" w:lineRule="auto"/>
              <w:rPr>
                <w:sz w:val="24"/>
                <w:szCs w:val="24"/>
              </w:rPr>
            </w:pPr>
            <w:r w:rsidRPr="00550196">
              <w:rPr>
                <w:b/>
                <w:bCs/>
                <w:sz w:val="24"/>
                <w:szCs w:val="24"/>
                <w:lang w:val="en-US"/>
              </w:rPr>
              <w:lastRenderedPageBreak/>
              <w:t>Responsibility</w:t>
            </w:r>
          </w:p>
        </w:tc>
        <w:tc>
          <w:tcPr>
            <w:tcW w:w="3161" w:type="dxa"/>
            <w:tcBorders>
              <w:top w:val="single" w:sz="8" w:space="0" w:color="FFFFFF"/>
              <w:left w:val="single" w:sz="8" w:space="0" w:color="FFFFFF"/>
              <w:bottom w:val="single" w:sz="8" w:space="0" w:color="FFFFFF"/>
              <w:right w:val="single" w:sz="8" w:space="0" w:color="FFFFFF"/>
            </w:tcBorders>
            <w:shd w:val="clear" w:color="auto" w:fill="78D6EA"/>
            <w:tcMar>
              <w:top w:w="15" w:type="dxa"/>
              <w:left w:w="93" w:type="dxa"/>
              <w:bottom w:w="0" w:type="dxa"/>
              <w:right w:w="93" w:type="dxa"/>
            </w:tcMar>
            <w:hideMark/>
          </w:tcPr>
          <w:p w14:paraId="0DB93545" w14:textId="77777777" w:rsidR="00643500" w:rsidRPr="00550196" w:rsidRDefault="00643500" w:rsidP="001E339D">
            <w:pPr>
              <w:spacing w:after="0" w:line="360" w:lineRule="auto"/>
              <w:rPr>
                <w:sz w:val="24"/>
                <w:szCs w:val="24"/>
              </w:rPr>
            </w:pPr>
            <w:r w:rsidRPr="00550196">
              <w:rPr>
                <w:sz w:val="24"/>
                <w:szCs w:val="24"/>
                <w:lang w:val="en-US"/>
              </w:rPr>
              <w:t>Liability</w:t>
            </w:r>
            <w:r w:rsidRPr="00550196">
              <w:rPr>
                <w:sz w:val="24"/>
                <w:szCs w:val="24"/>
                <w:lang w:val="en-GB"/>
              </w:rPr>
              <w:t>/</w:t>
            </w:r>
            <w:r w:rsidRPr="00550196">
              <w:rPr>
                <w:sz w:val="24"/>
                <w:szCs w:val="24"/>
                <w:lang w:val="en-US"/>
              </w:rPr>
              <w:t>blameworthiness</w:t>
            </w:r>
          </w:p>
        </w:tc>
        <w:tc>
          <w:tcPr>
            <w:tcW w:w="4068"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153D44F4" w14:textId="77777777" w:rsidR="00643500" w:rsidRPr="00550196" w:rsidRDefault="00643500" w:rsidP="001E339D">
            <w:pPr>
              <w:spacing w:after="0" w:line="360" w:lineRule="auto"/>
              <w:rPr>
                <w:sz w:val="24"/>
                <w:szCs w:val="24"/>
              </w:rPr>
            </w:pPr>
            <w:r w:rsidRPr="00550196">
              <w:rPr>
                <w:sz w:val="24"/>
                <w:szCs w:val="24"/>
                <w:lang w:val="en-US"/>
              </w:rPr>
              <w:t> </w:t>
            </w:r>
          </w:p>
        </w:tc>
        <w:tc>
          <w:tcPr>
            <w:tcW w:w="5812"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6A8AF08C" w14:textId="77777777" w:rsidR="00643500" w:rsidRPr="00550196" w:rsidRDefault="00643500" w:rsidP="001E339D">
            <w:pPr>
              <w:spacing w:after="0" w:line="360" w:lineRule="auto"/>
              <w:rPr>
                <w:sz w:val="24"/>
                <w:szCs w:val="24"/>
              </w:rPr>
            </w:pPr>
            <w:r w:rsidRPr="00550196">
              <w:rPr>
                <w:sz w:val="24"/>
                <w:szCs w:val="24"/>
                <w:lang w:val="en-US"/>
              </w:rPr>
              <w:t> </w:t>
            </w:r>
          </w:p>
        </w:tc>
      </w:tr>
      <w:tr w:rsidR="00643500" w:rsidRPr="00550196" w14:paraId="3D63D393" w14:textId="77777777" w:rsidTr="00643500">
        <w:trPr>
          <w:trHeight w:val="265"/>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8B9BB79" w14:textId="77777777" w:rsidR="00643500" w:rsidRPr="00550196" w:rsidRDefault="00643500" w:rsidP="001E339D">
            <w:pPr>
              <w:spacing w:after="0" w:line="360" w:lineRule="auto"/>
              <w:rPr>
                <w:sz w:val="24"/>
                <w:szCs w:val="24"/>
              </w:rPr>
            </w:pPr>
          </w:p>
        </w:tc>
        <w:tc>
          <w:tcPr>
            <w:tcW w:w="3161" w:type="dxa"/>
            <w:tcBorders>
              <w:top w:val="single" w:sz="8" w:space="0" w:color="FFFFFF"/>
              <w:left w:val="single" w:sz="8" w:space="0" w:color="FFFFFF"/>
              <w:bottom w:val="single" w:sz="8" w:space="0" w:color="FFFFFF"/>
              <w:right w:val="single" w:sz="8" w:space="0" w:color="FFFFFF"/>
            </w:tcBorders>
            <w:shd w:val="clear" w:color="auto" w:fill="B5E9F4"/>
            <w:tcMar>
              <w:top w:w="15" w:type="dxa"/>
              <w:left w:w="93" w:type="dxa"/>
              <w:bottom w:w="0" w:type="dxa"/>
              <w:right w:w="93" w:type="dxa"/>
            </w:tcMar>
            <w:hideMark/>
          </w:tcPr>
          <w:p w14:paraId="1859DFB6" w14:textId="77777777" w:rsidR="00643500" w:rsidRPr="00550196" w:rsidRDefault="00643500" w:rsidP="001E339D">
            <w:pPr>
              <w:spacing w:after="0" w:line="360" w:lineRule="auto"/>
              <w:rPr>
                <w:sz w:val="24"/>
                <w:szCs w:val="24"/>
              </w:rPr>
            </w:pPr>
            <w:r w:rsidRPr="00550196">
              <w:rPr>
                <w:sz w:val="24"/>
                <w:szCs w:val="24"/>
                <w:lang w:val="en-US"/>
              </w:rPr>
              <w:t>Care</w:t>
            </w:r>
          </w:p>
        </w:tc>
        <w:tc>
          <w:tcPr>
            <w:tcW w:w="4068"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4AE7F8EC" w14:textId="77777777" w:rsidR="00643500" w:rsidRPr="00550196" w:rsidRDefault="00643500" w:rsidP="001E339D">
            <w:pPr>
              <w:spacing w:after="0" w:line="360" w:lineRule="auto"/>
              <w:rPr>
                <w:sz w:val="24"/>
                <w:szCs w:val="24"/>
              </w:rPr>
            </w:pPr>
            <w:r w:rsidRPr="00550196">
              <w:rPr>
                <w:sz w:val="24"/>
                <w:szCs w:val="24"/>
                <w:lang w:val="en-US"/>
              </w:rPr>
              <w:t> </w:t>
            </w:r>
          </w:p>
        </w:tc>
        <w:tc>
          <w:tcPr>
            <w:tcW w:w="5812"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40454B3A" w14:textId="77777777" w:rsidR="00643500" w:rsidRPr="00550196" w:rsidRDefault="00643500" w:rsidP="001E339D">
            <w:pPr>
              <w:spacing w:after="0" w:line="360" w:lineRule="auto"/>
              <w:rPr>
                <w:sz w:val="24"/>
                <w:szCs w:val="24"/>
              </w:rPr>
            </w:pPr>
            <w:r w:rsidRPr="00550196">
              <w:rPr>
                <w:sz w:val="24"/>
                <w:szCs w:val="24"/>
                <w:lang w:val="en-US"/>
              </w:rPr>
              <w:t> </w:t>
            </w:r>
          </w:p>
        </w:tc>
      </w:tr>
      <w:tr w:rsidR="00643500" w:rsidRPr="00550196" w14:paraId="446A2DB0" w14:textId="77777777" w:rsidTr="00643500">
        <w:trPr>
          <w:trHeight w:val="265"/>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9B890A2" w14:textId="77777777" w:rsidR="00643500" w:rsidRPr="00550196" w:rsidRDefault="00643500" w:rsidP="001E339D">
            <w:pPr>
              <w:spacing w:after="0" w:line="360" w:lineRule="auto"/>
              <w:rPr>
                <w:sz w:val="24"/>
                <w:szCs w:val="24"/>
              </w:rPr>
            </w:pPr>
          </w:p>
        </w:tc>
        <w:tc>
          <w:tcPr>
            <w:tcW w:w="3161" w:type="dxa"/>
            <w:tcBorders>
              <w:top w:val="single" w:sz="8" w:space="0" w:color="FFFFFF"/>
              <w:left w:val="single" w:sz="8" w:space="0" w:color="FFFFFF"/>
              <w:bottom w:val="single" w:sz="8" w:space="0" w:color="FFFFFF"/>
              <w:right w:val="single" w:sz="8" w:space="0" w:color="FFFFFF"/>
            </w:tcBorders>
            <w:shd w:val="clear" w:color="auto" w:fill="78D6EA"/>
            <w:tcMar>
              <w:top w:w="15" w:type="dxa"/>
              <w:left w:w="93" w:type="dxa"/>
              <w:bottom w:w="0" w:type="dxa"/>
              <w:right w:w="93" w:type="dxa"/>
            </w:tcMar>
            <w:hideMark/>
          </w:tcPr>
          <w:p w14:paraId="789175B5" w14:textId="77777777" w:rsidR="00643500" w:rsidRPr="00550196" w:rsidRDefault="00643500" w:rsidP="001E339D">
            <w:pPr>
              <w:spacing w:after="0" w:line="360" w:lineRule="auto"/>
              <w:rPr>
                <w:sz w:val="24"/>
                <w:szCs w:val="24"/>
              </w:rPr>
            </w:pPr>
            <w:r w:rsidRPr="00550196">
              <w:rPr>
                <w:sz w:val="24"/>
                <w:szCs w:val="24"/>
                <w:lang w:val="en-US"/>
              </w:rPr>
              <w:t>Responsiveness</w:t>
            </w:r>
          </w:p>
        </w:tc>
        <w:tc>
          <w:tcPr>
            <w:tcW w:w="4068"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01E61AC6" w14:textId="77777777" w:rsidR="00643500" w:rsidRPr="00550196" w:rsidRDefault="00643500" w:rsidP="001E339D">
            <w:pPr>
              <w:spacing w:after="0" w:line="360" w:lineRule="auto"/>
              <w:jc w:val="center"/>
              <w:rPr>
                <w:sz w:val="24"/>
                <w:szCs w:val="24"/>
                <w:lang w:val="en-US"/>
              </w:rPr>
            </w:pPr>
            <w:r w:rsidRPr="00550196">
              <w:rPr>
                <w:sz w:val="24"/>
                <w:szCs w:val="24"/>
                <w:lang w:val="en-US"/>
              </w:rPr>
              <w:t>×</w:t>
            </w:r>
          </w:p>
          <w:p w14:paraId="7F5D9F4E" w14:textId="3365EC90" w:rsidR="00605474" w:rsidRPr="00550196" w:rsidRDefault="00605474" w:rsidP="00605474">
            <w:pPr>
              <w:spacing w:after="0" w:line="360" w:lineRule="auto"/>
              <w:rPr>
                <w:sz w:val="24"/>
                <w:szCs w:val="24"/>
                <w:lang w:val="en-US"/>
              </w:rPr>
            </w:pPr>
            <w:r w:rsidRPr="00550196">
              <w:rPr>
                <w:sz w:val="24"/>
                <w:szCs w:val="24"/>
                <w:lang w:val="en-US"/>
              </w:rPr>
              <w:t>Going beyond one’s own traditional roles</w:t>
            </w:r>
            <w:r w:rsidR="005F6A45" w:rsidRPr="00550196">
              <w:rPr>
                <w:sz w:val="24"/>
                <w:szCs w:val="24"/>
                <w:lang w:val="en-US"/>
              </w:rPr>
              <w:t xml:space="preserve"> (i.e. firms assessing benefits, and NGOs risks)</w:t>
            </w:r>
            <w:r w:rsidRPr="00550196">
              <w:rPr>
                <w:sz w:val="24"/>
                <w:szCs w:val="24"/>
                <w:lang w:val="en-US"/>
              </w:rPr>
              <w:t xml:space="preserve">. </w:t>
            </w:r>
          </w:p>
        </w:tc>
        <w:tc>
          <w:tcPr>
            <w:tcW w:w="5812"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45B56B99" w14:textId="77777777" w:rsidR="00643500" w:rsidRPr="00550196" w:rsidRDefault="00643500" w:rsidP="001E339D">
            <w:pPr>
              <w:spacing w:after="0" w:line="360" w:lineRule="auto"/>
              <w:jc w:val="center"/>
              <w:rPr>
                <w:sz w:val="24"/>
                <w:szCs w:val="24"/>
                <w:lang w:val="en-US"/>
              </w:rPr>
            </w:pPr>
            <w:r w:rsidRPr="00550196">
              <w:rPr>
                <w:sz w:val="24"/>
                <w:szCs w:val="24"/>
                <w:lang w:val="en-US"/>
              </w:rPr>
              <w:t> ×</w:t>
            </w:r>
          </w:p>
          <w:p w14:paraId="5BED9496" w14:textId="77777777" w:rsidR="00643500" w:rsidRPr="00550196" w:rsidRDefault="00643500" w:rsidP="001E339D">
            <w:pPr>
              <w:spacing w:after="0" w:line="360" w:lineRule="auto"/>
              <w:rPr>
                <w:sz w:val="24"/>
                <w:szCs w:val="24"/>
                <w:lang w:val="en-US"/>
              </w:rPr>
            </w:pPr>
            <w:r w:rsidRPr="00550196">
              <w:rPr>
                <w:sz w:val="24"/>
                <w:szCs w:val="24"/>
                <w:lang w:val="en-US"/>
              </w:rPr>
              <w:t>Norms, laws, principle regulating technology must adapt according to new knowledge.</w:t>
            </w:r>
          </w:p>
        </w:tc>
      </w:tr>
      <w:tr w:rsidR="00643500" w:rsidRPr="00550196" w14:paraId="627DCE75" w14:textId="77777777" w:rsidTr="00643500">
        <w:trPr>
          <w:trHeight w:val="265"/>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86781B2" w14:textId="77777777" w:rsidR="00643500" w:rsidRPr="00550196" w:rsidRDefault="00643500" w:rsidP="001E339D">
            <w:pPr>
              <w:spacing w:after="0" w:line="360" w:lineRule="auto"/>
              <w:rPr>
                <w:sz w:val="24"/>
                <w:szCs w:val="24"/>
                <w:lang w:val="en-US"/>
              </w:rPr>
            </w:pPr>
          </w:p>
        </w:tc>
        <w:tc>
          <w:tcPr>
            <w:tcW w:w="3161" w:type="dxa"/>
            <w:tcBorders>
              <w:top w:val="single" w:sz="8" w:space="0" w:color="FFFFFF"/>
              <w:left w:val="single" w:sz="8" w:space="0" w:color="FFFFFF"/>
              <w:bottom w:val="single" w:sz="8" w:space="0" w:color="FFFFFF"/>
              <w:right w:val="single" w:sz="8" w:space="0" w:color="FFFFFF"/>
            </w:tcBorders>
            <w:shd w:val="clear" w:color="auto" w:fill="B5E9F4"/>
            <w:tcMar>
              <w:top w:w="15" w:type="dxa"/>
              <w:left w:w="93" w:type="dxa"/>
              <w:bottom w:w="0" w:type="dxa"/>
              <w:right w:w="93" w:type="dxa"/>
            </w:tcMar>
            <w:hideMark/>
          </w:tcPr>
          <w:p w14:paraId="75E74B73" w14:textId="77777777" w:rsidR="00643500" w:rsidRPr="00550196" w:rsidRDefault="00643500" w:rsidP="001E339D">
            <w:pPr>
              <w:spacing w:after="0" w:line="360" w:lineRule="auto"/>
              <w:rPr>
                <w:sz w:val="24"/>
                <w:szCs w:val="24"/>
                <w:lang w:val="en-US"/>
              </w:rPr>
            </w:pPr>
            <w:r w:rsidRPr="00550196">
              <w:rPr>
                <w:sz w:val="24"/>
                <w:szCs w:val="24"/>
                <w:lang w:val="en-US"/>
              </w:rPr>
              <w:t>Accountability</w:t>
            </w:r>
          </w:p>
        </w:tc>
        <w:tc>
          <w:tcPr>
            <w:tcW w:w="4068"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4546670C" w14:textId="77777777" w:rsidR="00643500" w:rsidRPr="00550196" w:rsidRDefault="00643500" w:rsidP="001E339D">
            <w:pPr>
              <w:spacing w:after="0" w:line="360" w:lineRule="auto"/>
              <w:rPr>
                <w:sz w:val="24"/>
                <w:szCs w:val="24"/>
                <w:lang w:val="en-US"/>
              </w:rPr>
            </w:pPr>
            <w:r w:rsidRPr="00550196">
              <w:rPr>
                <w:sz w:val="24"/>
                <w:szCs w:val="24"/>
                <w:lang w:val="en-US"/>
              </w:rPr>
              <w:t> </w:t>
            </w:r>
          </w:p>
        </w:tc>
        <w:tc>
          <w:tcPr>
            <w:tcW w:w="5812"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38EC2355" w14:textId="58352E85" w:rsidR="00643500" w:rsidRPr="00550196" w:rsidRDefault="00643500" w:rsidP="001E339D">
            <w:pPr>
              <w:spacing w:after="0" w:line="360" w:lineRule="auto"/>
              <w:rPr>
                <w:sz w:val="24"/>
                <w:szCs w:val="24"/>
                <w:lang w:val="en-US"/>
              </w:rPr>
            </w:pPr>
            <w:r w:rsidRPr="00550196">
              <w:rPr>
                <w:sz w:val="24"/>
                <w:szCs w:val="24"/>
                <w:lang w:val="en-US"/>
              </w:rPr>
              <w:t>Close to accountability</w:t>
            </w:r>
            <w:r w:rsidR="00401D96" w:rsidRPr="00550196">
              <w:rPr>
                <w:sz w:val="24"/>
                <w:szCs w:val="24"/>
                <w:lang w:val="en-US"/>
              </w:rPr>
              <w:t>.</w:t>
            </w:r>
          </w:p>
          <w:p w14:paraId="561443E7" w14:textId="0B468E32" w:rsidR="00643500" w:rsidRPr="00550196" w:rsidRDefault="00643500" w:rsidP="001E339D">
            <w:pPr>
              <w:spacing w:after="0" w:line="360" w:lineRule="auto"/>
              <w:rPr>
                <w:sz w:val="24"/>
                <w:szCs w:val="24"/>
                <w:lang w:val="en-US"/>
              </w:rPr>
            </w:pPr>
            <w:r w:rsidRPr="00550196">
              <w:rPr>
                <w:sz w:val="24"/>
                <w:szCs w:val="24"/>
                <w:lang w:val="en-US"/>
              </w:rPr>
              <w:t>Responsibility strongly attached to an actor and its actions</w:t>
            </w:r>
            <w:r w:rsidR="00401D96" w:rsidRPr="00550196">
              <w:rPr>
                <w:sz w:val="24"/>
                <w:szCs w:val="24"/>
                <w:lang w:val="en-US"/>
              </w:rPr>
              <w:t>.</w:t>
            </w:r>
          </w:p>
        </w:tc>
      </w:tr>
    </w:tbl>
    <w:p w14:paraId="0F663AAB" w14:textId="77777777" w:rsidR="00643500" w:rsidRPr="00550196" w:rsidRDefault="00643500" w:rsidP="001E339D">
      <w:pPr>
        <w:spacing w:after="0" w:line="360" w:lineRule="auto"/>
        <w:rPr>
          <w:sz w:val="24"/>
          <w:szCs w:val="24"/>
          <w:lang w:val="en-US"/>
        </w:rPr>
      </w:pPr>
    </w:p>
    <w:p w14:paraId="5FE575A1" w14:textId="77777777" w:rsidR="00537814" w:rsidRPr="00550196" w:rsidRDefault="00537814" w:rsidP="001E339D">
      <w:pPr>
        <w:spacing w:after="0" w:line="360" w:lineRule="auto"/>
        <w:rPr>
          <w:sz w:val="24"/>
          <w:szCs w:val="24"/>
          <w:lang w:val="en-US"/>
        </w:rPr>
      </w:pPr>
      <w:r w:rsidRPr="00550196">
        <w:rPr>
          <w:sz w:val="24"/>
          <w:szCs w:val="24"/>
          <w:lang w:val="en-US"/>
        </w:rPr>
        <w:br w:type="page"/>
      </w:r>
    </w:p>
    <w:p w14:paraId="00DE9495" w14:textId="2340EB57" w:rsidR="00643500" w:rsidRPr="00550196" w:rsidRDefault="00597795" w:rsidP="001E339D">
      <w:pPr>
        <w:spacing w:after="0" w:line="360" w:lineRule="auto"/>
        <w:rPr>
          <w:sz w:val="24"/>
          <w:szCs w:val="24"/>
          <w:lang w:val="en-US"/>
        </w:rPr>
      </w:pPr>
      <w:r w:rsidRPr="00550196">
        <w:rPr>
          <w:b/>
          <w:sz w:val="24"/>
          <w:szCs w:val="24"/>
          <w:lang w:val="en-US"/>
        </w:rPr>
        <w:lastRenderedPageBreak/>
        <w:t>Table 2.2</w:t>
      </w:r>
      <w:r w:rsidR="00881A78" w:rsidRPr="00550196">
        <w:rPr>
          <w:b/>
          <w:sz w:val="24"/>
          <w:szCs w:val="24"/>
          <w:lang w:val="en-US"/>
        </w:rPr>
        <w:t>.</w:t>
      </w:r>
      <w:r w:rsidRPr="00550196">
        <w:rPr>
          <w:b/>
          <w:sz w:val="24"/>
          <w:szCs w:val="24"/>
          <w:lang w:val="en-US"/>
        </w:rPr>
        <w:t xml:space="preserve"> </w:t>
      </w:r>
      <w:r w:rsidR="00881A78" w:rsidRPr="00550196">
        <w:rPr>
          <w:b/>
          <w:sz w:val="24"/>
          <w:szCs w:val="24"/>
          <w:lang w:val="en-US"/>
        </w:rPr>
        <w:t xml:space="preserve"> Richard </w:t>
      </w:r>
      <w:r w:rsidRPr="00550196">
        <w:rPr>
          <w:b/>
          <w:sz w:val="24"/>
          <w:szCs w:val="24"/>
          <w:lang w:val="en-US"/>
        </w:rPr>
        <w:t xml:space="preserve">Owen </w:t>
      </w:r>
      <w:r w:rsidRPr="00550196">
        <w:rPr>
          <w:b/>
          <w:i/>
          <w:sz w:val="24"/>
          <w:szCs w:val="24"/>
          <w:lang w:val="en-US"/>
        </w:rPr>
        <w:t>et al</w:t>
      </w:r>
      <w:r w:rsidR="00881A78" w:rsidRPr="00550196">
        <w:rPr>
          <w:b/>
          <w:i/>
          <w:sz w:val="24"/>
          <w:szCs w:val="24"/>
          <w:lang w:val="en-US"/>
        </w:rPr>
        <w:t>.</w:t>
      </w:r>
      <w:r w:rsidR="00643500" w:rsidRPr="00550196">
        <w:rPr>
          <w:b/>
          <w:i/>
          <w:sz w:val="24"/>
          <w:szCs w:val="24"/>
          <w:lang w:val="en-US"/>
        </w:rPr>
        <w:t xml:space="preserve"> </w:t>
      </w:r>
      <w:r w:rsidR="00643500" w:rsidRPr="00550196">
        <w:rPr>
          <w:b/>
          <w:sz w:val="24"/>
          <w:szCs w:val="24"/>
          <w:lang w:val="en-US"/>
        </w:rPr>
        <w:t xml:space="preserve">and </w:t>
      </w:r>
      <w:r w:rsidR="00881A78" w:rsidRPr="00550196">
        <w:rPr>
          <w:b/>
          <w:sz w:val="24"/>
          <w:szCs w:val="24"/>
          <w:lang w:val="en-US"/>
        </w:rPr>
        <w:t>Alexeï</w:t>
      </w:r>
      <w:r w:rsidR="00881A78" w:rsidRPr="00550196">
        <w:rPr>
          <w:sz w:val="24"/>
          <w:szCs w:val="24"/>
          <w:lang w:val="en-US"/>
        </w:rPr>
        <w:t xml:space="preserve"> </w:t>
      </w:r>
      <w:r w:rsidR="00881A78" w:rsidRPr="00550196">
        <w:rPr>
          <w:b/>
          <w:bCs/>
          <w:sz w:val="24"/>
          <w:szCs w:val="24"/>
          <w:lang w:val="en-US"/>
        </w:rPr>
        <w:t>Grinbaum and</w:t>
      </w:r>
      <w:r w:rsidR="00643500" w:rsidRPr="00550196">
        <w:rPr>
          <w:b/>
          <w:bCs/>
          <w:sz w:val="24"/>
          <w:szCs w:val="24"/>
          <w:lang w:val="en-US"/>
        </w:rPr>
        <w:t xml:space="preserve"> </w:t>
      </w:r>
      <w:r w:rsidR="00881A78" w:rsidRPr="00550196">
        <w:rPr>
          <w:b/>
          <w:bCs/>
          <w:sz w:val="24"/>
          <w:szCs w:val="24"/>
          <w:lang w:val="en-US"/>
        </w:rPr>
        <w:t xml:space="preserve">Christopher </w:t>
      </w:r>
      <w:r w:rsidR="00643500" w:rsidRPr="00550196">
        <w:rPr>
          <w:b/>
          <w:bCs/>
          <w:sz w:val="24"/>
          <w:szCs w:val="24"/>
          <w:lang w:val="en-US"/>
        </w:rPr>
        <w:t>Groves’ approach</w:t>
      </w:r>
      <w:r w:rsidR="00881A78" w:rsidRPr="00550196">
        <w:rPr>
          <w:b/>
          <w:bCs/>
          <w:sz w:val="24"/>
          <w:szCs w:val="24"/>
          <w:lang w:val="en-US"/>
        </w:rPr>
        <w:t>es</w:t>
      </w:r>
    </w:p>
    <w:tbl>
      <w:tblPr>
        <w:tblW w:w="15158" w:type="dxa"/>
        <w:tblCellMar>
          <w:left w:w="0" w:type="dxa"/>
          <w:right w:w="0" w:type="dxa"/>
        </w:tblCellMar>
        <w:tblLook w:val="04A0" w:firstRow="1" w:lastRow="0" w:firstColumn="1" w:lastColumn="0" w:noHBand="0" w:noVBand="1"/>
      </w:tblPr>
      <w:tblGrid>
        <w:gridCol w:w="2117"/>
        <w:gridCol w:w="3042"/>
        <w:gridCol w:w="5321"/>
        <w:gridCol w:w="4678"/>
      </w:tblGrid>
      <w:tr w:rsidR="00643500" w:rsidRPr="00550196" w14:paraId="0A9E86BB" w14:textId="77777777" w:rsidTr="00643500">
        <w:trPr>
          <w:trHeight w:val="755"/>
        </w:trPr>
        <w:tc>
          <w:tcPr>
            <w:tcW w:w="5159" w:type="dxa"/>
            <w:gridSpan w:val="2"/>
            <w:tcBorders>
              <w:top w:val="single" w:sz="8" w:space="0" w:color="FFFFFF"/>
              <w:left w:val="single" w:sz="8" w:space="0" w:color="FFFFFF"/>
              <w:bottom w:val="single" w:sz="24" w:space="0" w:color="FFFFFF"/>
              <w:right w:val="single" w:sz="8" w:space="0" w:color="FFFFFF"/>
            </w:tcBorders>
            <w:shd w:val="clear" w:color="auto" w:fill="2DA2BF"/>
            <w:tcMar>
              <w:top w:w="15" w:type="dxa"/>
              <w:left w:w="93" w:type="dxa"/>
              <w:bottom w:w="0" w:type="dxa"/>
              <w:right w:w="93" w:type="dxa"/>
            </w:tcMar>
            <w:hideMark/>
          </w:tcPr>
          <w:p w14:paraId="75F6CB9A" w14:textId="669CBFEF" w:rsidR="00643500" w:rsidRPr="00550196" w:rsidRDefault="00194F10" w:rsidP="001E339D">
            <w:pPr>
              <w:spacing w:after="0" w:line="360" w:lineRule="auto"/>
              <w:rPr>
                <w:sz w:val="24"/>
                <w:szCs w:val="24"/>
                <w:lang w:val="en-US"/>
              </w:rPr>
            </w:pPr>
            <w:r w:rsidRPr="00550196">
              <w:rPr>
                <w:b/>
                <w:bCs/>
                <w:sz w:val="24"/>
                <w:szCs w:val="24"/>
                <w:lang w:val="en-US"/>
              </w:rPr>
              <w:t xml:space="preserve">                                </w:t>
            </w:r>
            <w:r w:rsidR="00643500" w:rsidRPr="00550196">
              <w:rPr>
                <w:b/>
                <w:bCs/>
                <w:sz w:val="24"/>
                <w:szCs w:val="24"/>
                <w:lang w:val="en-US"/>
              </w:rPr>
              <w:t xml:space="preserve"> Approach</w:t>
            </w:r>
          </w:p>
          <w:p w14:paraId="17EDCAFC" w14:textId="77777777" w:rsidR="00643500" w:rsidRPr="00550196" w:rsidRDefault="00643500" w:rsidP="001E339D">
            <w:pPr>
              <w:spacing w:after="0" w:line="360" w:lineRule="auto"/>
              <w:rPr>
                <w:sz w:val="24"/>
                <w:szCs w:val="24"/>
                <w:lang w:val="en-US"/>
              </w:rPr>
            </w:pPr>
            <w:r w:rsidRPr="00550196">
              <w:rPr>
                <w:b/>
                <w:bCs/>
                <w:sz w:val="24"/>
                <w:szCs w:val="24"/>
                <w:lang w:val="en-US"/>
              </w:rPr>
              <w:t> </w:t>
            </w:r>
          </w:p>
          <w:p w14:paraId="1890E41D" w14:textId="77777777" w:rsidR="00643500" w:rsidRPr="00550196" w:rsidRDefault="00643500" w:rsidP="001E339D">
            <w:pPr>
              <w:spacing w:after="0" w:line="360" w:lineRule="auto"/>
              <w:rPr>
                <w:sz w:val="24"/>
                <w:szCs w:val="24"/>
                <w:lang w:val="en-US"/>
              </w:rPr>
            </w:pPr>
            <w:r w:rsidRPr="00550196">
              <w:rPr>
                <w:b/>
                <w:bCs/>
                <w:sz w:val="24"/>
                <w:szCs w:val="24"/>
                <w:lang w:val="en-US"/>
              </w:rPr>
              <w:t>Parameter</w:t>
            </w:r>
          </w:p>
        </w:tc>
        <w:tc>
          <w:tcPr>
            <w:tcW w:w="5321" w:type="dxa"/>
            <w:tcBorders>
              <w:top w:val="single" w:sz="8" w:space="0" w:color="FFFFFF"/>
              <w:left w:val="single" w:sz="8" w:space="0" w:color="FFFFFF"/>
              <w:bottom w:val="single" w:sz="24" w:space="0" w:color="FFFFFF"/>
              <w:right w:val="single" w:sz="8" w:space="0" w:color="FFFFFF"/>
            </w:tcBorders>
            <w:shd w:val="clear" w:color="auto" w:fill="2DA2BF"/>
            <w:tcMar>
              <w:top w:w="15" w:type="dxa"/>
              <w:left w:w="93" w:type="dxa"/>
              <w:bottom w:w="0" w:type="dxa"/>
              <w:right w:w="93" w:type="dxa"/>
            </w:tcMar>
            <w:hideMark/>
          </w:tcPr>
          <w:p w14:paraId="098BF9B7" w14:textId="4002FC68" w:rsidR="00643500" w:rsidRPr="00550196" w:rsidRDefault="00643500" w:rsidP="001E339D">
            <w:pPr>
              <w:spacing w:after="0" w:line="360" w:lineRule="auto"/>
              <w:rPr>
                <w:sz w:val="24"/>
                <w:szCs w:val="24"/>
                <w:lang w:val="en-US"/>
              </w:rPr>
            </w:pPr>
            <w:r w:rsidRPr="00550196">
              <w:rPr>
                <w:b/>
                <w:bCs/>
                <w:sz w:val="24"/>
                <w:szCs w:val="24"/>
                <w:lang w:val="en-US"/>
              </w:rPr>
              <w:t xml:space="preserve">Owen </w:t>
            </w:r>
            <w:r w:rsidRPr="00550196">
              <w:rPr>
                <w:b/>
                <w:bCs/>
                <w:i/>
                <w:sz w:val="24"/>
                <w:szCs w:val="24"/>
                <w:lang w:val="en-US"/>
              </w:rPr>
              <w:t>et al</w:t>
            </w:r>
            <w:r w:rsidRPr="00550196">
              <w:rPr>
                <w:b/>
                <w:bCs/>
                <w:sz w:val="24"/>
                <w:szCs w:val="24"/>
                <w:lang w:val="en-US"/>
              </w:rPr>
              <w:t>. (2012, 2013</w:t>
            </w:r>
            <w:r w:rsidR="00102905" w:rsidRPr="00550196">
              <w:rPr>
                <w:b/>
                <w:bCs/>
                <w:sz w:val="24"/>
                <w:szCs w:val="24"/>
                <w:lang w:val="en-US"/>
              </w:rPr>
              <w:t>a</w:t>
            </w:r>
            <w:r w:rsidRPr="00550196">
              <w:rPr>
                <w:b/>
                <w:bCs/>
                <w:sz w:val="24"/>
                <w:szCs w:val="24"/>
                <w:lang w:val="en-US"/>
              </w:rPr>
              <w:t>)</w:t>
            </w:r>
          </w:p>
        </w:tc>
        <w:tc>
          <w:tcPr>
            <w:tcW w:w="4678" w:type="dxa"/>
            <w:tcBorders>
              <w:top w:val="single" w:sz="8" w:space="0" w:color="FFFFFF"/>
              <w:left w:val="single" w:sz="8" w:space="0" w:color="FFFFFF"/>
              <w:bottom w:val="single" w:sz="24" w:space="0" w:color="FFFFFF"/>
              <w:right w:val="single" w:sz="8" w:space="0" w:color="FFFFFF"/>
            </w:tcBorders>
            <w:shd w:val="clear" w:color="auto" w:fill="2DA2BF"/>
            <w:tcMar>
              <w:top w:w="15" w:type="dxa"/>
              <w:left w:w="93" w:type="dxa"/>
              <w:bottom w:w="0" w:type="dxa"/>
              <w:right w:w="93" w:type="dxa"/>
            </w:tcMar>
            <w:hideMark/>
          </w:tcPr>
          <w:p w14:paraId="59F79867" w14:textId="77777777" w:rsidR="00643500" w:rsidRPr="00550196" w:rsidRDefault="001557C0" w:rsidP="001E339D">
            <w:pPr>
              <w:spacing w:after="0" w:line="360" w:lineRule="auto"/>
              <w:rPr>
                <w:sz w:val="24"/>
                <w:szCs w:val="24"/>
                <w:lang w:val="en-US"/>
              </w:rPr>
            </w:pPr>
            <w:r w:rsidRPr="00550196">
              <w:rPr>
                <w:b/>
                <w:bCs/>
                <w:sz w:val="24"/>
                <w:szCs w:val="24"/>
                <w:lang w:val="en-US"/>
              </w:rPr>
              <w:t>Grinbaum and</w:t>
            </w:r>
            <w:r w:rsidR="00643500" w:rsidRPr="00550196">
              <w:rPr>
                <w:b/>
                <w:bCs/>
                <w:sz w:val="24"/>
                <w:szCs w:val="24"/>
                <w:lang w:val="en-US"/>
              </w:rPr>
              <w:t xml:space="preserve"> Groves (2013)</w:t>
            </w:r>
          </w:p>
        </w:tc>
      </w:tr>
      <w:tr w:rsidR="00643500" w:rsidRPr="00550196" w14:paraId="0205330B" w14:textId="77777777" w:rsidTr="00643500">
        <w:trPr>
          <w:trHeight w:val="516"/>
        </w:trPr>
        <w:tc>
          <w:tcPr>
            <w:tcW w:w="2117" w:type="dxa"/>
            <w:vMerge w:val="restart"/>
            <w:tcBorders>
              <w:top w:val="single" w:sz="24"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7EA36934" w14:textId="77777777" w:rsidR="00643500" w:rsidRPr="00550196" w:rsidRDefault="00643500" w:rsidP="001E339D">
            <w:pPr>
              <w:spacing w:after="0" w:line="360" w:lineRule="auto"/>
              <w:rPr>
                <w:sz w:val="24"/>
                <w:szCs w:val="24"/>
                <w:lang w:val="en-US"/>
              </w:rPr>
            </w:pPr>
            <w:r w:rsidRPr="00550196">
              <w:rPr>
                <w:b/>
                <w:bCs/>
                <w:sz w:val="24"/>
                <w:szCs w:val="24"/>
                <w:lang w:val="en-US"/>
              </w:rPr>
              <w:t xml:space="preserve">Anticipation </w:t>
            </w:r>
          </w:p>
        </w:tc>
        <w:tc>
          <w:tcPr>
            <w:tcW w:w="3042" w:type="dxa"/>
            <w:tcBorders>
              <w:top w:val="single" w:sz="24" w:space="0" w:color="FFFFFF"/>
              <w:left w:val="single" w:sz="8" w:space="0" w:color="FFFFFF"/>
              <w:bottom w:val="single" w:sz="8" w:space="0" w:color="FFFFFF"/>
              <w:right w:val="single" w:sz="8" w:space="0" w:color="FFFFFF"/>
            </w:tcBorders>
            <w:shd w:val="clear" w:color="auto" w:fill="78D6EA"/>
            <w:tcMar>
              <w:top w:w="15" w:type="dxa"/>
              <w:left w:w="93" w:type="dxa"/>
              <w:bottom w:w="0" w:type="dxa"/>
              <w:right w:w="93" w:type="dxa"/>
            </w:tcMar>
            <w:hideMark/>
          </w:tcPr>
          <w:p w14:paraId="5E07F5B6" w14:textId="77777777" w:rsidR="00643500" w:rsidRPr="00550196" w:rsidRDefault="00643500" w:rsidP="001E339D">
            <w:pPr>
              <w:spacing w:after="0" w:line="360" w:lineRule="auto"/>
              <w:rPr>
                <w:sz w:val="24"/>
                <w:szCs w:val="24"/>
                <w:lang w:val="en-US"/>
              </w:rPr>
            </w:pPr>
            <w:r w:rsidRPr="00550196">
              <w:rPr>
                <w:sz w:val="24"/>
                <w:szCs w:val="24"/>
                <w:lang w:val="en-US"/>
              </w:rPr>
              <w:t>Vision of the world (</w:t>
            </w:r>
            <w:r w:rsidRPr="00550196">
              <w:rPr>
                <w:i/>
                <w:sz w:val="24"/>
                <w:szCs w:val="24"/>
                <w:lang w:val="en-US"/>
              </w:rPr>
              <w:t>Weltanshauung</w:t>
            </w:r>
            <w:r w:rsidRPr="00550196">
              <w:rPr>
                <w:sz w:val="24"/>
                <w:szCs w:val="24"/>
                <w:lang w:val="en-US"/>
              </w:rPr>
              <w:t>)</w:t>
            </w:r>
          </w:p>
        </w:tc>
        <w:tc>
          <w:tcPr>
            <w:tcW w:w="5321" w:type="dxa"/>
            <w:tcBorders>
              <w:top w:val="single" w:sz="24"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726A30D7" w14:textId="42D3B082" w:rsidR="00643500" w:rsidRPr="00550196" w:rsidRDefault="00643500" w:rsidP="001E339D">
            <w:pPr>
              <w:pStyle w:val="Paragraphedeliste"/>
              <w:numPr>
                <w:ilvl w:val="0"/>
                <w:numId w:val="3"/>
              </w:numPr>
              <w:spacing w:after="0" w:line="360" w:lineRule="auto"/>
              <w:ind w:left="408"/>
              <w:rPr>
                <w:sz w:val="24"/>
                <w:szCs w:val="24"/>
                <w:lang w:val="en-US"/>
              </w:rPr>
            </w:pPr>
            <w:r w:rsidRPr="00550196">
              <w:rPr>
                <w:sz w:val="24"/>
                <w:szCs w:val="24"/>
                <w:lang w:val="en-US"/>
              </w:rPr>
              <w:t>Importance of the purposes and the ends of science (not only its means)</w:t>
            </w:r>
            <w:r w:rsidR="008F4D96" w:rsidRPr="00550196">
              <w:rPr>
                <w:sz w:val="24"/>
                <w:szCs w:val="24"/>
                <w:lang w:val="en-US"/>
              </w:rPr>
              <w:t>.</w:t>
            </w:r>
          </w:p>
          <w:p w14:paraId="6EE08D42" w14:textId="77777777" w:rsidR="00643500" w:rsidRPr="00550196" w:rsidRDefault="00643500" w:rsidP="001E339D">
            <w:pPr>
              <w:pStyle w:val="Paragraphedeliste"/>
              <w:numPr>
                <w:ilvl w:val="0"/>
                <w:numId w:val="3"/>
              </w:numPr>
              <w:spacing w:after="0" w:line="360" w:lineRule="auto"/>
              <w:ind w:left="408"/>
              <w:rPr>
                <w:sz w:val="24"/>
                <w:szCs w:val="24"/>
                <w:lang w:val="en-US"/>
              </w:rPr>
            </w:pPr>
            <w:r w:rsidRPr="00550196">
              <w:rPr>
                <w:sz w:val="24"/>
                <w:szCs w:val="24"/>
                <w:lang w:val="en-US"/>
              </w:rPr>
              <w:t xml:space="preserve">Against binary conception of risks/economic &amp; social benefits. </w:t>
            </w:r>
          </w:p>
          <w:p w14:paraId="3797FF35" w14:textId="77777777" w:rsidR="00643500" w:rsidRPr="00550196" w:rsidRDefault="00643500" w:rsidP="001E339D">
            <w:pPr>
              <w:pStyle w:val="Paragraphedeliste"/>
              <w:numPr>
                <w:ilvl w:val="0"/>
                <w:numId w:val="3"/>
              </w:numPr>
              <w:spacing w:after="0" w:line="360" w:lineRule="auto"/>
              <w:ind w:left="408"/>
              <w:rPr>
                <w:sz w:val="24"/>
                <w:szCs w:val="24"/>
                <w:lang w:val="en-US"/>
              </w:rPr>
            </w:pPr>
            <w:r w:rsidRPr="00550196">
              <w:rPr>
                <w:sz w:val="24"/>
                <w:szCs w:val="24"/>
                <w:lang w:val="en-US"/>
              </w:rPr>
              <w:t xml:space="preserve">Towards an “informed incremental response” with the help of responsiveness. </w:t>
            </w:r>
          </w:p>
        </w:tc>
        <w:tc>
          <w:tcPr>
            <w:tcW w:w="4678" w:type="dxa"/>
            <w:tcBorders>
              <w:top w:val="single" w:sz="24"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5D267330" w14:textId="77777777" w:rsidR="00643500" w:rsidRPr="00550196" w:rsidRDefault="00643500" w:rsidP="001E339D">
            <w:pPr>
              <w:spacing w:after="0" w:line="360" w:lineRule="auto"/>
              <w:rPr>
                <w:sz w:val="24"/>
                <w:szCs w:val="24"/>
                <w:lang w:val="en-US"/>
              </w:rPr>
            </w:pPr>
            <w:r w:rsidRPr="00550196">
              <w:rPr>
                <w:sz w:val="24"/>
                <w:szCs w:val="24"/>
                <w:lang w:val="en-US"/>
              </w:rPr>
              <w:t>Importance of the political and social significance of what scientists intend to do</w:t>
            </w:r>
            <w:r w:rsidR="008038F2" w:rsidRPr="00550196">
              <w:rPr>
                <w:sz w:val="24"/>
                <w:szCs w:val="24"/>
                <w:lang w:val="en-US"/>
              </w:rPr>
              <w:t>.</w:t>
            </w:r>
            <w:r w:rsidRPr="00550196">
              <w:rPr>
                <w:sz w:val="24"/>
                <w:szCs w:val="24"/>
                <w:lang w:val="en-US"/>
              </w:rPr>
              <w:t xml:space="preserve"> </w:t>
            </w:r>
          </w:p>
          <w:p w14:paraId="271DD799" w14:textId="77777777" w:rsidR="00643500" w:rsidRPr="00550196" w:rsidRDefault="00643500" w:rsidP="001E339D">
            <w:pPr>
              <w:spacing w:after="0" w:line="360" w:lineRule="auto"/>
              <w:rPr>
                <w:rFonts w:cs="Times New Roman"/>
                <w:sz w:val="24"/>
                <w:szCs w:val="24"/>
                <w:lang w:val="en-US"/>
              </w:rPr>
            </w:pPr>
            <w:r w:rsidRPr="00550196">
              <w:rPr>
                <w:rFonts w:cs="Times New Roman"/>
                <w:sz w:val="24"/>
                <w:szCs w:val="24"/>
                <w:lang w:val="en-US"/>
              </w:rPr>
              <w:t>RI means taking responsibility in ways</w:t>
            </w:r>
            <w:r w:rsidR="008038F2" w:rsidRPr="00550196">
              <w:rPr>
                <w:rFonts w:cs="Times New Roman"/>
                <w:sz w:val="24"/>
                <w:szCs w:val="24"/>
                <w:lang w:val="en-US"/>
              </w:rPr>
              <w:t>:</w:t>
            </w:r>
            <w:r w:rsidRPr="00550196">
              <w:rPr>
                <w:rFonts w:cs="Times New Roman"/>
                <w:sz w:val="24"/>
                <w:szCs w:val="24"/>
                <w:lang w:val="en-US"/>
              </w:rPr>
              <w:t xml:space="preserve"> </w:t>
            </w:r>
          </w:p>
          <w:p w14:paraId="3EE4D648" w14:textId="5570D517" w:rsidR="00643500" w:rsidRPr="00550196" w:rsidRDefault="00643500" w:rsidP="001E339D">
            <w:pPr>
              <w:pStyle w:val="Paragraphedeliste"/>
              <w:numPr>
                <w:ilvl w:val="0"/>
                <w:numId w:val="5"/>
              </w:numPr>
              <w:spacing w:after="0" w:line="360" w:lineRule="auto"/>
              <w:rPr>
                <w:sz w:val="24"/>
                <w:szCs w:val="24"/>
                <w:lang w:val="en-US"/>
              </w:rPr>
            </w:pPr>
            <w:r w:rsidRPr="00550196">
              <w:rPr>
                <w:rFonts w:cs="Times New Roman"/>
                <w:sz w:val="24"/>
                <w:szCs w:val="24"/>
                <w:lang w:val="en-US"/>
              </w:rPr>
              <w:t>quasi parental (implying a limited kind of individual responsibility that focuses upon</w:t>
            </w:r>
            <w:r w:rsidR="004F0A22" w:rsidRPr="00550196">
              <w:rPr>
                <w:rFonts w:cs="Times New Roman"/>
                <w:sz w:val="24"/>
                <w:szCs w:val="24"/>
                <w:lang w:val="en-US"/>
              </w:rPr>
              <w:t>:</w:t>
            </w:r>
          </w:p>
          <w:p w14:paraId="6BFD6FDB" w14:textId="64ABAFAA" w:rsidR="00643500" w:rsidRPr="00550196" w:rsidRDefault="00643500" w:rsidP="001E339D">
            <w:pPr>
              <w:pStyle w:val="Paragraphedeliste"/>
              <w:numPr>
                <w:ilvl w:val="1"/>
                <w:numId w:val="5"/>
              </w:numPr>
              <w:spacing w:after="0" w:line="360" w:lineRule="auto"/>
              <w:rPr>
                <w:sz w:val="24"/>
                <w:szCs w:val="24"/>
                <w:lang w:val="en-US"/>
              </w:rPr>
            </w:pPr>
            <w:r w:rsidRPr="00550196">
              <w:rPr>
                <w:rFonts w:cs="Times New Roman"/>
                <w:sz w:val="24"/>
                <w:szCs w:val="24"/>
                <w:lang w:val="en-US"/>
              </w:rPr>
              <w:t>the duty of care for the malleability of technical artifacts</w:t>
            </w:r>
            <w:r w:rsidR="004F0A22" w:rsidRPr="00550196">
              <w:rPr>
                <w:rFonts w:cs="Times New Roman"/>
                <w:sz w:val="24"/>
                <w:szCs w:val="24"/>
                <w:lang w:val="en-US"/>
              </w:rPr>
              <w:t>,</w:t>
            </w:r>
            <w:r w:rsidRPr="00550196">
              <w:rPr>
                <w:rFonts w:cs="Times New Roman"/>
                <w:sz w:val="24"/>
                <w:szCs w:val="24"/>
                <w:lang w:val="en-US"/>
              </w:rPr>
              <w:t xml:space="preserve"> </w:t>
            </w:r>
          </w:p>
          <w:p w14:paraId="74B90D61" w14:textId="297F0492" w:rsidR="00643500" w:rsidRPr="00550196" w:rsidRDefault="00643500" w:rsidP="001E339D">
            <w:pPr>
              <w:pStyle w:val="Paragraphedeliste"/>
              <w:numPr>
                <w:ilvl w:val="1"/>
                <w:numId w:val="5"/>
              </w:numPr>
              <w:spacing w:after="0" w:line="360" w:lineRule="auto"/>
              <w:rPr>
                <w:sz w:val="24"/>
                <w:szCs w:val="24"/>
                <w:lang w:val="en-US"/>
              </w:rPr>
            </w:pPr>
            <w:r w:rsidRPr="00550196">
              <w:rPr>
                <w:rFonts w:cs="Times New Roman"/>
                <w:sz w:val="24"/>
                <w:szCs w:val="24"/>
                <w:lang w:val="en-US"/>
              </w:rPr>
              <w:t>the vulnerability of their future users</w:t>
            </w:r>
            <w:r w:rsidR="004F0A22" w:rsidRPr="00550196">
              <w:rPr>
                <w:rFonts w:cs="Times New Roman"/>
                <w:sz w:val="24"/>
                <w:szCs w:val="24"/>
                <w:lang w:val="en-US"/>
              </w:rPr>
              <w:t>,</w:t>
            </w:r>
          </w:p>
          <w:p w14:paraId="7A4346EF" w14:textId="50F3ACFB" w:rsidR="00643500" w:rsidRPr="00550196" w:rsidRDefault="00643500" w:rsidP="001E339D">
            <w:pPr>
              <w:pStyle w:val="Paragraphedeliste"/>
              <w:numPr>
                <w:ilvl w:val="0"/>
                <w:numId w:val="5"/>
              </w:numPr>
              <w:spacing w:after="0" w:line="360" w:lineRule="auto"/>
              <w:rPr>
                <w:sz w:val="24"/>
                <w:szCs w:val="24"/>
                <w:lang w:val="en-US"/>
              </w:rPr>
            </w:pPr>
            <w:r w:rsidRPr="00550196">
              <w:rPr>
                <w:rFonts w:cs="Times New Roman"/>
                <w:sz w:val="24"/>
                <w:szCs w:val="24"/>
                <w:lang w:val="en-US"/>
              </w:rPr>
              <w:t>collectively political in nature</w:t>
            </w:r>
            <w:r w:rsidR="008F4D96" w:rsidRPr="00550196">
              <w:rPr>
                <w:rFonts w:cs="Times New Roman"/>
                <w:sz w:val="24"/>
                <w:szCs w:val="24"/>
                <w:lang w:val="en-US"/>
              </w:rPr>
              <w:t>.</w:t>
            </w:r>
          </w:p>
        </w:tc>
      </w:tr>
      <w:tr w:rsidR="00643500" w:rsidRPr="00550196" w14:paraId="497C74B8" w14:textId="77777777" w:rsidTr="00643500">
        <w:trPr>
          <w:trHeight w:val="419"/>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1C83D5FC" w14:textId="77777777" w:rsidR="00643500" w:rsidRPr="00550196" w:rsidRDefault="00643500" w:rsidP="001E339D">
            <w:pPr>
              <w:spacing w:after="0" w:line="360" w:lineRule="auto"/>
              <w:rPr>
                <w:sz w:val="24"/>
                <w:szCs w:val="24"/>
                <w:lang w:val="en-US"/>
              </w:rPr>
            </w:pPr>
          </w:p>
        </w:tc>
        <w:tc>
          <w:tcPr>
            <w:tcW w:w="3042" w:type="dxa"/>
            <w:tcBorders>
              <w:top w:val="single" w:sz="8" w:space="0" w:color="FFFFFF"/>
              <w:left w:val="single" w:sz="8" w:space="0" w:color="FFFFFF"/>
              <w:bottom w:val="single" w:sz="8" w:space="0" w:color="FFFFFF"/>
              <w:right w:val="single" w:sz="8" w:space="0" w:color="FFFFFF"/>
            </w:tcBorders>
            <w:shd w:val="clear" w:color="auto" w:fill="B5E9F4"/>
            <w:tcMar>
              <w:top w:w="15" w:type="dxa"/>
              <w:left w:w="93" w:type="dxa"/>
              <w:bottom w:w="0" w:type="dxa"/>
              <w:right w:w="93" w:type="dxa"/>
            </w:tcMar>
            <w:hideMark/>
          </w:tcPr>
          <w:p w14:paraId="08B4E5BE" w14:textId="77777777" w:rsidR="00643500" w:rsidRPr="00550196" w:rsidRDefault="00643500" w:rsidP="001E339D">
            <w:pPr>
              <w:spacing w:after="0" w:line="360" w:lineRule="auto"/>
              <w:rPr>
                <w:sz w:val="24"/>
                <w:szCs w:val="24"/>
                <w:lang w:val="en-US"/>
              </w:rPr>
            </w:pPr>
            <w:r w:rsidRPr="00550196">
              <w:rPr>
                <w:sz w:val="24"/>
                <w:szCs w:val="24"/>
                <w:lang w:val="en-US"/>
              </w:rPr>
              <w:t>Relationship with the future</w:t>
            </w:r>
          </w:p>
        </w:tc>
        <w:tc>
          <w:tcPr>
            <w:tcW w:w="5321"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1EDE4F31" w14:textId="77777777" w:rsidR="00160910" w:rsidRPr="00550196" w:rsidRDefault="00160910" w:rsidP="001E339D">
            <w:pPr>
              <w:spacing w:after="0" w:line="360" w:lineRule="auto"/>
              <w:rPr>
                <w:sz w:val="24"/>
                <w:szCs w:val="24"/>
                <w:lang w:val="en-US"/>
              </w:rPr>
            </w:pPr>
            <w:r w:rsidRPr="00550196">
              <w:rPr>
                <w:sz w:val="24"/>
                <w:szCs w:val="24"/>
                <w:lang w:val="en-US"/>
              </w:rPr>
              <w:t xml:space="preserve">Beyond pure rationalism. </w:t>
            </w:r>
          </w:p>
          <w:p w14:paraId="5190C1DF" w14:textId="77777777" w:rsidR="00643500" w:rsidRPr="00550196" w:rsidRDefault="00643500" w:rsidP="001E339D">
            <w:pPr>
              <w:spacing w:after="0" w:line="360" w:lineRule="auto"/>
              <w:rPr>
                <w:sz w:val="24"/>
                <w:szCs w:val="24"/>
                <w:lang w:val="en-US"/>
              </w:rPr>
            </w:pPr>
            <w:r w:rsidRPr="00550196">
              <w:rPr>
                <w:sz w:val="24"/>
                <w:szCs w:val="24"/>
                <w:lang w:val="en-US"/>
              </w:rPr>
              <w:t xml:space="preserve">Uncertainty must be dealt beyond moral luck, beyond traditional risk assessment governance (control, regulation), beyond knowledge based </w:t>
            </w:r>
            <w:r w:rsidRPr="00550196">
              <w:rPr>
                <w:sz w:val="24"/>
                <w:szCs w:val="24"/>
                <w:lang w:val="en-US"/>
              </w:rPr>
              <w:lastRenderedPageBreak/>
              <w:t xml:space="preserve">models (as knowledge of consequences and of potential transgression of norms is low) and beyond the </w:t>
            </w:r>
            <w:r w:rsidR="00160910" w:rsidRPr="00550196">
              <w:rPr>
                <w:sz w:val="24"/>
                <w:szCs w:val="24"/>
                <w:lang w:val="en-US"/>
              </w:rPr>
              <w:t>“</w:t>
            </w:r>
            <w:r w:rsidRPr="00550196">
              <w:rPr>
                <w:sz w:val="24"/>
                <w:szCs w:val="24"/>
                <w:lang w:val="en-US"/>
              </w:rPr>
              <w:t>ethics of neighborhood</w:t>
            </w:r>
            <w:r w:rsidR="00160910" w:rsidRPr="00550196">
              <w:rPr>
                <w:sz w:val="24"/>
                <w:szCs w:val="24"/>
                <w:lang w:val="en-US"/>
              </w:rPr>
              <w:t>”</w:t>
            </w:r>
            <w:r w:rsidRPr="00550196">
              <w:rPr>
                <w:sz w:val="24"/>
                <w:szCs w:val="24"/>
                <w:lang w:val="en-US"/>
              </w:rPr>
              <w:t xml:space="preserve">. </w:t>
            </w:r>
          </w:p>
          <w:p w14:paraId="396A7542" w14:textId="77777777" w:rsidR="00643500" w:rsidRPr="00550196" w:rsidRDefault="00643500" w:rsidP="001E339D">
            <w:pPr>
              <w:spacing w:after="0" w:line="360" w:lineRule="auto"/>
              <w:rPr>
                <w:sz w:val="24"/>
                <w:szCs w:val="24"/>
                <w:lang w:val="en-US"/>
              </w:rPr>
            </w:pPr>
            <w:r w:rsidRPr="00550196">
              <w:rPr>
                <w:sz w:val="24"/>
                <w:szCs w:val="24"/>
                <w:lang w:val="en-US"/>
              </w:rPr>
              <w:t>Anticipation is an only “</w:t>
            </w:r>
            <w:r w:rsidRPr="00550196">
              <w:rPr>
                <w:i/>
                <w:sz w:val="24"/>
                <w:szCs w:val="24"/>
                <w:lang w:val="en-US"/>
              </w:rPr>
              <w:t>entry point</w:t>
            </w:r>
            <w:r w:rsidR="00160910" w:rsidRPr="00550196">
              <w:rPr>
                <w:sz w:val="24"/>
                <w:szCs w:val="24"/>
                <w:lang w:val="en-US"/>
              </w:rPr>
              <w:t>” for reflecting</w:t>
            </w:r>
            <w:r w:rsidRPr="00550196">
              <w:rPr>
                <w:sz w:val="24"/>
                <w:szCs w:val="24"/>
                <w:lang w:val="en-US"/>
              </w:rPr>
              <w:t xml:space="preserve"> on the purposes, promises and</w:t>
            </w:r>
            <w:r w:rsidR="00160910" w:rsidRPr="00550196">
              <w:rPr>
                <w:sz w:val="24"/>
                <w:szCs w:val="24"/>
                <w:lang w:val="en-US"/>
              </w:rPr>
              <w:t xml:space="preserve"> possible impacts of innovation</w:t>
            </w:r>
            <w:r w:rsidRPr="00550196">
              <w:rPr>
                <w:sz w:val="24"/>
                <w:szCs w:val="24"/>
                <w:lang w:val="en-US"/>
              </w:rPr>
              <w:t xml:space="preserve">. </w:t>
            </w:r>
          </w:p>
        </w:tc>
        <w:tc>
          <w:tcPr>
            <w:tcW w:w="4678"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4421385F" w14:textId="77777777" w:rsidR="00643500" w:rsidRPr="00550196" w:rsidRDefault="00643500" w:rsidP="001E339D">
            <w:pPr>
              <w:spacing w:after="0" w:line="360" w:lineRule="auto"/>
              <w:rPr>
                <w:sz w:val="24"/>
                <w:szCs w:val="24"/>
                <w:lang w:val="en-US"/>
              </w:rPr>
            </w:pPr>
            <w:r w:rsidRPr="00550196">
              <w:rPr>
                <w:sz w:val="24"/>
                <w:szCs w:val="24"/>
                <w:lang w:val="en-US"/>
              </w:rPr>
              <w:lastRenderedPageBreak/>
              <w:t xml:space="preserve">Foresight is limited. So are our capacities of knowledge. Therefore, foregoing pure consequentialist frameworks is needed. </w:t>
            </w:r>
          </w:p>
        </w:tc>
      </w:tr>
      <w:tr w:rsidR="00643500" w:rsidRPr="00550196" w14:paraId="64BE8B07" w14:textId="77777777" w:rsidTr="00643500">
        <w:trPr>
          <w:trHeight w:val="1196"/>
        </w:trPr>
        <w:tc>
          <w:tcPr>
            <w:tcW w:w="5159" w:type="dxa"/>
            <w:gridSpan w:val="2"/>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46969960" w14:textId="77777777" w:rsidR="00643500" w:rsidRPr="00550196" w:rsidRDefault="00643500" w:rsidP="001E339D">
            <w:pPr>
              <w:spacing w:after="0" w:line="360" w:lineRule="auto"/>
              <w:rPr>
                <w:sz w:val="24"/>
                <w:szCs w:val="24"/>
                <w:lang w:val="en-US"/>
              </w:rPr>
            </w:pPr>
            <w:r w:rsidRPr="00550196">
              <w:rPr>
                <w:b/>
                <w:bCs/>
                <w:sz w:val="24"/>
                <w:szCs w:val="24"/>
                <w:lang w:val="en-US"/>
              </w:rPr>
              <w:lastRenderedPageBreak/>
              <w:t>Tools</w:t>
            </w:r>
          </w:p>
        </w:tc>
        <w:tc>
          <w:tcPr>
            <w:tcW w:w="5321"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1A86CC3F" w14:textId="7EF6885F" w:rsidR="00643500" w:rsidRPr="00550196" w:rsidRDefault="00643500" w:rsidP="001E339D">
            <w:pPr>
              <w:spacing w:after="0" w:line="360" w:lineRule="auto"/>
              <w:rPr>
                <w:sz w:val="24"/>
                <w:szCs w:val="24"/>
                <w:lang w:val="en-US"/>
              </w:rPr>
            </w:pPr>
            <w:r w:rsidRPr="00550196">
              <w:rPr>
                <w:sz w:val="24"/>
                <w:szCs w:val="24"/>
                <w:lang w:val="en-US"/>
              </w:rPr>
              <w:t> </w:t>
            </w:r>
            <w:r w:rsidRPr="00550196">
              <w:rPr>
                <w:b/>
                <w:sz w:val="24"/>
                <w:szCs w:val="24"/>
                <w:lang w:val="en-US"/>
              </w:rPr>
              <w:t>Procedural</w:t>
            </w:r>
            <w:r w:rsidRPr="00550196">
              <w:rPr>
                <w:sz w:val="24"/>
                <w:szCs w:val="24"/>
                <w:lang w:val="en-US"/>
              </w:rPr>
              <w:t xml:space="preserve"> view of responsibility based on a constant adaptation of means to ends, in order to achieve “informed incremental response</w:t>
            </w:r>
            <w:r w:rsidR="004F0A22" w:rsidRPr="00550196">
              <w:rPr>
                <w:sz w:val="24"/>
                <w:szCs w:val="24"/>
                <w:lang w:val="en-US"/>
              </w:rPr>
              <w:t>.</w:t>
            </w:r>
            <w:r w:rsidR="00693706" w:rsidRPr="00550196">
              <w:rPr>
                <w:sz w:val="24"/>
                <w:szCs w:val="24"/>
                <w:lang w:val="en-US"/>
              </w:rPr>
              <w:t>”</w:t>
            </w:r>
          </w:p>
        </w:tc>
        <w:tc>
          <w:tcPr>
            <w:tcW w:w="4678"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40565498" w14:textId="70676580" w:rsidR="00643500" w:rsidRPr="00550196" w:rsidRDefault="00693706" w:rsidP="001E339D">
            <w:pPr>
              <w:spacing w:after="0" w:line="360" w:lineRule="auto"/>
              <w:rPr>
                <w:sz w:val="24"/>
                <w:szCs w:val="24"/>
                <w:lang w:val="en-US"/>
              </w:rPr>
            </w:pPr>
            <w:r w:rsidRPr="00550196">
              <w:rPr>
                <w:sz w:val="24"/>
                <w:szCs w:val="24"/>
                <w:lang w:val="en-US"/>
              </w:rPr>
              <w:t xml:space="preserve">Virtue ethics and narratives. </w:t>
            </w:r>
          </w:p>
          <w:p w14:paraId="4AF81E8A" w14:textId="52DA944E" w:rsidR="00643500" w:rsidRPr="00550196" w:rsidRDefault="00643500" w:rsidP="001E339D">
            <w:pPr>
              <w:spacing w:after="0" w:line="360" w:lineRule="auto"/>
              <w:rPr>
                <w:sz w:val="24"/>
                <w:szCs w:val="24"/>
                <w:lang w:val="en-US"/>
              </w:rPr>
            </w:pPr>
            <w:r w:rsidRPr="00550196">
              <w:rPr>
                <w:sz w:val="24"/>
                <w:szCs w:val="24"/>
                <w:lang w:val="en-US"/>
              </w:rPr>
              <w:t>List of virtues scientists should cultivate</w:t>
            </w:r>
            <w:r w:rsidR="00693706" w:rsidRPr="00550196">
              <w:rPr>
                <w:sz w:val="24"/>
                <w:szCs w:val="24"/>
                <w:lang w:val="en-US"/>
              </w:rPr>
              <w:t>:</w:t>
            </w:r>
          </w:p>
          <w:p w14:paraId="2BB86D60" w14:textId="168DFF8A" w:rsidR="00643500" w:rsidRPr="00550196" w:rsidRDefault="00643500" w:rsidP="001E339D">
            <w:pPr>
              <w:spacing w:after="0" w:line="360" w:lineRule="auto"/>
              <w:rPr>
                <w:sz w:val="24"/>
                <w:szCs w:val="24"/>
                <w:lang w:val="en-US"/>
              </w:rPr>
            </w:pPr>
            <w:r w:rsidRPr="00550196">
              <w:rPr>
                <w:sz w:val="24"/>
                <w:szCs w:val="24"/>
                <w:lang w:val="en-US"/>
              </w:rPr>
              <w:t xml:space="preserve">- </w:t>
            </w:r>
            <w:r w:rsidRPr="00550196">
              <w:rPr>
                <w:rFonts w:cs="Times New Roman"/>
                <w:sz w:val="24"/>
                <w:szCs w:val="24"/>
                <w:lang w:val="en-US"/>
              </w:rPr>
              <w:t>the duty of care for the vulnerability of future people</w:t>
            </w:r>
            <w:r w:rsidR="00ED0911" w:rsidRPr="00550196">
              <w:rPr>
                <w:rFonts w:cs="Times New Roman"/>
                <w:sz w:val="24"/>
                <w:szCs w:val="24"/>
                <w:lang w:val="en-US"/>
              </w:rPr>
              <w:t>,</w:t>
            </w:r>
          </w:p>
          <w:p w14:paraId="5D48BC29" w14:textId="39F9DD59" w:rsidR="00643500" w:rsidRPr="00550196" w:rsidRDefault="00643500" w:rsidP="001E339D">
            <w:pPr>
              <w:spacing w:after="0" w:line="360" w:lineRule="auto"/>
              <w:rPr>
                <w:rFonts w:cs="Times New Roman"/>
                <w:sz w:val="24"/>
                <w:szCs w:val="24"/>
                <w:lang w:val="en-US"/>
              </w:rPr>
            </w:pPr>
            <w:r w:rsidRPr="00550196">
              <w:rPr>
                <w:rFonts w:cs="Times New Roman"/>
                <w:sz w:val="24"/>
                <w:szCs w:val="24"/>
                <w:lang w:val="en-US"/>
              </w:rPr>
              <w:t>- to bind one’s desire</w:t>
            </w:r>
            <w:r w:rsidR="00ED0911" w:rsidRPr="00550196">
              <w:rPr>
                <w:rFonts w:cs="Times New Roman"/>
                <w:sz w:val="24"/>
                <w:szCs w:val="24"/>
                <w:lang w:val="en-US"/>
              </w:rPr>
              <w:t>,</w:t>
            </w:r>
          </w:p>
          <w:p w14:paraId="4A676B41" w14:textId="36AF82ED" w:rsidR="00643500" w:rsidRPr="00550196" w:rsidRDefault="00643500" w:rsidP="001E339D">
            <w:pPr>
              <w:spacing w:after="0" w:line="360" w:lineRule="auto"/>
              <w:rPr>
                <w:rFonts w:cs="Times New Roman"/>
                <w:sz w:val="24"/>
                <w:szCs w:val="24"/>
                <w:lang w:val="en-US"/>
              </w:rPr>
            </w:pPr>
            <w:r w:rsidRPr="00550196">
              <w:rPr>
                <w:rFonts w:cs="Times New Roman"/>
                <w:sz w:val="24"/>
                <w:szCs w:val="24"/>
                <w:lang w:val="en-US"/>
              </w:rPr>
              <w:t>- to check ambition by humility</w:t>
            </w:r>
            <w:r w:rsidR="00ED0911" w:rsidRPr="00550196">
              <w:rPr>
                <w:rFonts w:cs="Times New Roman"/>
                <w:sz w:val="24"/>
                <w:szCs w:val="24"/>
                <w:lang w:val="en-US"/>
              </w:rPr>
              <w:t>,</w:t>
            </w:r>
          </w:p>
          <w:p w14:paraId="7C8A67D7" w14:textId="2B65CE6A" w:rsidR="00643500" w:rsidRPr="00550196" w:rsidRDefault="00643500" w:rsidP="001E339D">
            <w:pPr>
              <w:spacing w:after="0" w:line="360" w:lineRule="auto"/>
              <w:rPr>
                <w:rFonts w:cs="Times New Roman"/>
                <w:sz w:val="24"/>
                <w:szCs w:val="24"/>
                <w:lang w:val="en-US"/>
              </w:rPr>
            </w:pPr>
            <w:r w:rsidRPr="00550196">
              <w:rPr>
                <w:rFonts w:cs="Times New Roman"/>
                <w:sz w:val="24"/>
                <w:szCs w:val="24"/>
                <w:lang w:val="en-US"/>
              </w:rPr>
              <w:t>- to maintain both internal interrogation and external dialogue about the meaning of one’s actions</w:t>
            </w:r>
            <w:r w:rsidR="008F4D96" w:rsidRPr="00550196">
              <w:rPr>
                <w:rFonts w:cs="Times New Roman"/>
                <w:sz w:val="24"/>
                <w:szCs w:val="24"/>
                <w:lang w:val="en-US"/>
              </w:rPr>
              <w:t>.</w:t>
            </w:r>
          </w:p>
        </w:tc>
      </w:tr>
      <w:tr w:rsidR="00643500" w:rsidRPr="00550196" w14:paraId="723D0679" w14:textId="77777777" w:rsidTr="00643500">
        <w:trPr>
          <w:trHeight w:val="265"/>
        </w:trPr>
        <w:tc>
          <w:tcPr>
            <w:tcW w:w="5159" w:type="dxa"/>
            <w:gridSpan w:val="2"/>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7CE88958" w14:textId="77777777" w:rsidR="00643500" w:rsidRPr="00550196" w:rsidRDefault="00643500" w:rsidP="001E339D">
            <w:pPr>
              <w:spacing w:after="0" w:line="360" w:lineRule="auto"/>
              <w:rPr>
                <w:sz w:val="24"/>
                <w:szCs w:val="24"/>
                <w:lang w:val="en-US"/>
              </w:rPr>
            </w:pPr>
            <w:r w:rsidRPr="00550196">
              <w:rPr>
                <w:b/>
                <w:bCs/>
                <w:sz w:val="24"/>
                <w:szCs w:val="24"/>
                <w:lang w:val="en-US"/>
              </w:rPr>
              <w:t xml:space="preserve">Product </w:t>
            </w:r>
          </w:p>
        </w:tc>
        <w:tc>
          <w:tcPr>
            <w:tcW w:w="5321"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7FE9F432" w14:textId="749477D8" w:rsidR="00643500" w:rsidRPr="00550196" w:rsidRDefault="00643500" w:rsidP="001E339D">
            <w:pPr>
              <w:spacing w:after="0" w:line="360" w:lineRule="auto"/>
              <w:rPr>
                <w:sz w:val="24"/>
                <w:szCs w:val="24"/>
                <w:lang w:val="en-US"/>
              </w:rPr>
            </w:pPr>
            <w:r w:rsidRPr="00550196">
              <w:rPr>
                <w:sz w:val="24"/>
                <w:szCs w:val="24"/>
                <w:lang w:val="en-US"/>
              </w:rPr>
              <w:t>Applicable to every kind of product</w:t>
            </w:r>
            <w:r w:rsidR="005213B3" w:rsidRPr="00550196">
              <w:rPr>
                <w:sz w:val="24"/>
                <w:szCs w:val="24"/>
                <w:lang w:val="en-US"/>
              </w:rPr>
              <w:t>.</w:t>
            </w:r>
          </w:p>
          <w:p w14:paraId="4D4A0C7D" w14:textId="02FFD684" w:rsidR="00781579" w:rsidRPr="00550196" w:rsidRDefault="00160910" w:rsidP="001E339D">
            <w:pPr>
              <w:spacing w:after="0" w:line="360" w:lineRule="auto"/>
              <w:rPr>
                <w:sz w:val="24"/>
                <w:szCs w:val="24"/>
                <w:lang w:val="en-US"/>
              </w:rPr>
            </w:pPr>
            <w:r w:rsidRPr="00550196">
              <w:rPr>
                <w:sz w:val="24"/>
                <w:szCs w:val="24"/>
                <w:lang w:val="en-US"/>
              </w:rPr>
              <w:t xml:space="preserve">Question of </w:t>
            </w:r>
            <w:r w:rsidR="00781579" w:rsidRPr="00550196">
              <w:rPr>
                <w:sz w:val="24"/>
                <w:szCs w:val="24"/>
                <w:lang w:val="en-US"/>
              </w:rPr>
              <w:t>privacy, safety, just</w:t>
            </w:r>
            <w:r w:rsidRPr="00550196">
              <w:rPr>
                <w:sz w:val="24"/>
                <w:szCs w:val="24"/>
                <w:lang w:val="en-US"/>
              </w:rPr>
              <w:t>ice, usefulness of the product, etc. (</w:t>
            </w:r>
            <w:r w:rsidR="00277E8E" w:rsidRPr="00550196">
              <w:rPr>
                <w:sz w:val="24"/>
                <w:szCs w:val="24"/>
                <w:lang w:val="en-US"/>
              </w:rPr>
              <w:t xml:space="preserve">c.f. </w:t>
            </w:r>
            <w:r w:rsidRPr="00550196">
              <w:rPr>
                <w:sz w:val="24"/>
                <w:szCs w:val="24"/>
                <w:lang w:val="en-US"/>
              </w:rPr>
              <w:t>Sti</w:t>
            </w:r>
            <w:r w:rsidR="00781579" w:rsidRPr="00550196">
              <w:rPr>
                <w:sz w:val="24"/>
                <w:szCs w:val="24"/>
                <w:lang w:val="en-US"/>
              </w:rPr>
              <w:t>lgoe)</w:t>
            </w:r>
            <w:r w:rsidR="005213B3" w:rsidRPr="00550196">
              <w:rPr>
                <w:sz w:val="24"/>
                <w:szCs w:val="24"/>
                <w:lang w:val="en-US"/>
              </w:rPr>
              <w:t>.</w:t>
            </w:r>
          </w:p>
        </w:tc>
        <w:tc>
          <w:tcPr>
            <w:tcW w:w="4678"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2CCDE7A9" w14:textId="7EC686DC" w:rsidR="00643500" w:rsidRPr="00550196" w:rsidRDefault="00643500" w:rsidP="001E339D">
            <w:pPr>
              <w:spacing w:after="0" w:line="360" w:lineRule="auto"/>
              <w:rPr>
                <w:sz w:val="24"/>
                <w:szCs w:val="24"/>
                <w:lang w:val="en-US"/>
              </w:rPr>
            </w:pPr>
            <w:r w:rsidRPr="00550196">
              <w:rPr>
                <w:sz w:val="24"/>
                <w:szCs w:val="24"/>
                <w:lang w:val="en-US"/>
              </w:rPr>
              <w:t>Applicable to every kind of product</w:t>
            </w:r>
            <w:r w:rsidR="005213B3" w:rsidRPr="00550196">
              <w:rPr>
                <w:sz w:val="24"/>
                <w:szCs w:val="24"/>
                <w:lang w:val="en-US"/>
              </w:rPr>
              <w:t>.</w:t>
            </w:r>
          </w:p>
        </w:tc>
      </w:tr>
      <w:tr w:rsidR="00643500" w:rsidRPr="00550196" w14:paraId="2F1FD3EE" w14:textId="77777777" w:rsidTr="00643500">
        <w:trPr>
          <w:trHeight w:val="338"/>
        </w:trPr>
        <w:tc>
          <w:tcPr>
            <w:tcW w:w="2117" w:type="dxa"/>
            <w:vMerge w:val="restart"/>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2A2E461F" w14:textId="77777777" w:rsidR="00643500" w:rsidRPr="00550196" w:rsidRDefault="00643500" w:rsidP="001E339D">
            <w:pPr>
              <w:spacing w:after="0" w:line="360" w:lineRule="auto"/>
              <w:rPr>
                <w:sz w:val="24"/>
                <w:szCs w:val="24"/>
              </w:rPr>
            </w:pPr>
            <w:r w:rsidRPr="00550196">
              <w:rPr>
                <w:b/>
                <w:bCs/>
                <w:sz w:val="24"/>
                <w:szCs w:val="24"/>
                <w:lang w:val="en-US"/>
              </w:rPr>
              <w:t>Process (of reflexivity)</w:t>
            </w:r>
          </w:p>
        </w:tc>
        <w:tc>
          <w:tcPr>
            <w:tcW w:w="3042" w:type="dxa"/>
            <w:tcBorders>
              <w:top w:val="single" w:sz="8" w:space="0" w:color="FFFFFF"/>
              <w:left w:val="single" w:sz="8" w:space="0" w:color="FFFFFF"/>
              <w:bottom w:val="single" w:sz="8" w:space="0" w:color="FFFFFF"/>
              <w:right w:val="single" w:sz="8" w:space="0" w:color="FFFFFF"/>
            </w:tcBorders>
            <w:shd w:val="clear" w:color="auto" w:fill="78D6EA"/>
            <w:tcMar>
              <w:top w:w="15" w:type="dxa"/>
              <w:left w:w="93" w:type="dxa"/>
              <w:bottom w:w="0" w:type="dxa"/>
              <w:right w:w="93" w:type="dxa"/>
            </w:tcMar>
            <w:hideMark/>
          </w:tcPr>
          <w:p w14:paraId="4C44D7F8" w14:textId="77777777" w:rsidR="00643500" w:rsidRPr="00550196" w:rsidRDefault="00643500" w:rsidP="001E339D">
            <w:pPr>
              <w:spacing w:after="0" w:line="360" w:lineRule="auto"/>
              <w:rPr>
                <w:sz w:val="24"/>
                <w:szCs w:val="24"/>
              </w:rPr>
            </w:pPr>
            <w:r w:rsidRPr="00550196">
              <w:rPr>
                <w:sz w:val="24"/>
                <w:szCs w:val="24"/>
                <w:lang w:val="en-US"/>
              </w:rPr>
              <w:t>Transparency</w:t>
            </w:r>
          </w:p>
        </w:tc>
        <w:tc>
          <w:tcPr>
            <w:tcW w:w="5321"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081E3497" w14:textId="063E8608" w:rsidR="00643500" w:rsidRPr="00550196" w:rsidRDefault="00C26325" w:rsidP="001E339D">
            <w:pPr>
              <w:spacing w:after="0" w:line="360" w:lineRule="auto"/>
              <w:jc w:val="center"/>
              <w:rPr>
                <w:sz w:val="24"/>
                <w:szCs w:val="24"/>
              </w:rPr>
            </w:pPr>
            <w:r w:rsidRPr="00550196">
              <w:rPr>
                <w:sz w:val="24"/>
                <w:szCs w:val="24"/>
              </w:rPr>
              <w:t>No specific mention</w:t>
            </w:r>
            <w:r w:rsidR="00ED0911" w:rsidRPr="00550196">
              <w:rPr>
                <w:sz w:val="24"/>
                <w:szCs w:val="24"/>
              </w:rPr>
              <w:t>.</w:t>
            </w:r>
          </w:p>
        </w:tc>
        <w:tc>
          <w:tcPr>
            <w:tcW w:w="4678"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09D44320" w14:textId="27A8A2C5" w:rsidR="00643500" w:rsidRPr="00550196" w:rsidRDefault="00643500" w:rsidP="001E339D">
            <w:pPr>
              <w:spacing w:after="0" w:line="360" w:lineRule="auto"/>
              <w:jc w:val="center"/>
              <w:rPr>
                <w:sz w:val="24"/>
                <w:szCs w:val="24"/>
                <w:lang w:val="en-US"/>
              </w:rPr>
            </w:pPr>
            <w:r w:rsidRPr="00550196">
              <w:rPr>
                <w:sz w:val="24"/>
                <w:szCs w:val="24"/>
                <w:lang w:val="en-US"/>
              </w:rPr>
              <w:t>No specific mention</w:t>
            </w:r>
            <w:r w:rsidR="00ED0911" w:rsidRPr="00550196">
              <w:rPr>
                <w:sz w:val="24"/>
                <w:szCs w:val="24"/>
                <w:lang w:val="en-US"/>
              </w:rPr>
              <w:t>.</w:t>
            </w:r>
            <w:r w:rsidRPr="00550196">
              <w:rPr>
                <w:sz w:val="24"/>
                <w:szCs w:val="24"/>
                <w:lang w:val="en-US"/>
              </w:rPr>
              <w:t xml:space="preserve"> </w:t>
            </w:r>
          </w:p>
        </w:tc>
      </w:tr>
      <w:tr w:rsidR="00643500" w:rsidRPr="00550196" w14:paraId="26120C0C" w14:textId="77777777" w:rsidTr="00643500">
        <w:trPr>
          <w:trHeight w:val="34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31218DD" w14:textId="77777777" w:rsidR="00643500" w:rsidRPr="00550196" w:rsidRDefault="00643500" w:rsidP="001E339D">
            <w:pPr>
              <w:spacing w:after="0" w:line="360" w:lineRule="auto"/>
              <w:rPr>
                <w:sz w:val="24"/>
                <w:szCs w:val="24"/>
                <w:lang w:val="en-US"/>
              </w:rPr>
            </w:pPr>
          </w:p>
        </w:tc>
        <w:tc>
          <w:tcPr>
            <w:tcW w:w="3042" w:type="dxa"/>
            <w:tcBorders>
              <w:top w:val="single" w:sz="8" w:space="0" w:color="FFFFFF"/>
              <w:left w:val="single" w:sz="8" w:space="0" w:color="FFFFFF"/>
              <w:bottom w:val="single" w:sz="8" w:space="0" w:color="FFFFFF"/>
              <w:right w:val="single" w:sz="8" w:space="0" w:color="FFFFFF"/>
            </w:tcBorders>
            <w:shd w:val="clear" w:color="auto" w:fill="B5E9F4"/>
            <w:tcMar>
              <w:top w:w="15" w:type="dxa"/>
              <w:left w:w="93" w:type="dxa"/>
              <w:bottom w:w="0" w:type="dxa"/>
              <w:right w:w="93" w:type="dxa"/>
            </w:tcMar>
            <w:hideMark/>
          </w:tcPr>
          <w:p w14:paraId="1850DA76" w14:textId="77777777" w:rsidR="00643500" w:rsidRPr="00550196" w:rsidRDefault="00643500" w:rsidP="001E339D">
            <w:pPr>
              <w:spacing w:after="0" w:line="360" w:lineRule="auto"/>
              <w:rPr>
                <w:sz w:val="24"/>
                <w:szCs w:val="24"/>
                <w:lang w:val="en-US"/>
              </w:rPr>
            </w:pPr>
          </w:p>
        </w:tc>
        <w:tc>
          <w:tcPr>
            <w:tcW w:w="5321"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70D9A43A" w14:textId="77777777" w:rsidR="00643500" w:rsidRPr="00550196" w:rsidRDefault="00643500" w:rsidP="001E339D">
            <w:pPr>
              <w:spacing w:after="0" w:line="360" w:lineRule="auto"/>
              <w:rPr>
                <w:sz w:val="24"/>
                <w:szCs w:val="24"/>
                <w:lang w:val="en-US"/>
              </w:rPr>
            </w:pPr>
            <w:r w:rsidRPr="00550196">
              <w:rPr>
                <w:sz w:val="24"/>
                <w:szCs w:val="24"/>
                <w:lang w:val="en-US"/>
              </w:rPr>
              <w:t xml:space="preserve">First order reflexivity: “reflecting on underlying </w:t>
            </w:r>
            <w:r w:rsidRPr="00550196">
              <w:rPr>
                <w:sz w:val="24"/>
                <w:szCs w:val="24"/>
                <w:lang w:val="en-US"/>
              </w:rPr>
              <w:lastRenderedPageBreak/>
              <w:t>purposes, motivations and potential impacts, what is known … and what is not known.</w:t>
            </w:r>
            <w:r w:rsidR="00C26325" w:rsidRPr="00550196">
              <w:rPr>
                <w:sz w:val="24"/>
                <w:szCs w:val="24"/>
                <w:lang w:val="en-US"/>
              </w:rPr>
              <w:t>”</w:t>
            </w:r>
            <w:r w:rsidRPr="00550196">
              <w:rPr>
                <w:sz w:val="24"/>
                <w:szCs w:val="24"/>
                <w:lang w:val="en-US"/>
              </w:rPr>
              <w:t xml:space="preserve"> </w:t>
            </w:r>
          </w:p>
          <w:p w14:paraId="687E2A39" w14:textId="77777777" w:rsidR="00643500" w:rsidRPr="00550196" w:rsidRDefault="00643500" w:rsidP="001E339D">
            <w:pPr>
              <w:spacing w:after="0" w:line="360" w:lineRule="auto"/>
              <w:rPr>
                <w:sz w:val="24"/>
                <w:szCs w:val="24"/>
                <w:lang w:val="en-US"/>
              </w:rPr>
            </w:pPr>
            <w:r w:rsidRPr="00550196">
              <w:rPr>
                <w:sz w:val="24"/>
                <w:szCs w:val="24"/>
                <w:lang w:val="en-US"/>
              </w:rPr>
              <w:t xml:space="preserve">No reflection about the “framing”. </w:t>
            </w:r>
          </w:p>
        </w:tc>
        <w:tc>
          <w:tcPr>
            <w:tcW w:w="4678"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4B26AEF0" w14:textId="63815E70" w:rsidR="00643500" w:rsidRPr="00550196" w:rsidRDefault="00643500" w:rsidP="001E339D">
            <w:pPr>
              <w:spacing w:after="0" w:line="360" w:lineRule="auto"/>
              <w:rPr>
                <w:sz w:val="24"/>
                <w:szCs w:val="24"/>
                <w:lang w:val="en-US"/>
              </w:rPr>
            </w:pPr>
            <w:r w:rsidRPr="00550196">
              <w:rPr>
                <w:sz w:val="24"/>
                <w:szCs w:val="24"/>
                <w:lang w:val="en-US"/>
              </w:rPr>
              <w:lastRenderedPageBreak/>
              <w:t xml:space="preserve">Possibly sparked off by the relation of care for </w:t>
            </w:r>
            <w:r w:rsidRPr="00550196">
              <w:rPr>
                <w:sz w:val="24"/>
                <w:szCs w:val="24"/>
                <w:lang w:val="en-US"/>
              </w:rPr>
              <w:lastRenderedPageBreak/>
              <w:t xml:space="preserve">others’ vulnerability: ideal of modifying one’s </w:t>
            </w:r>
            <w:r w:rsidR="00C26325" w:rsidRPr="00550196">
              <w:rPr>
                <w:sz w:val="24"/>
                <w:szCs w:val="24"/>
                <w:lang w:val="en-US"/>
              </w:rPr>
              <w:t xml:space="preserve">own </w:t>
            </w:r>
            <w:r w:rsidRPr="00550196">
              <w:rPr>
                <w:sz w:val="24"/>
                <w:szCs w:val="24"/>
                <w:lang w:val="en-US"/>
              </w:rPr>
              <w:t>action</w:t>
            </w:r>
            <w:r w:rsidR="00C26325" w:rsidRPr="00550196">
              <w:rPr>
                <w:sz w:val="24"/>
                <w:szCs w:val="24"/>
                <w:lang w:val="en-US"/>
              </w:rPr>
              <w:t xml:space="preserve"> (that of scientists or innovators) according to others’ weaknesses. </w:t>
            </w:r>
            <w:r w:rsidRPr="00550196">
              <w:rPr>
                <w:sz w:val="24"/>
                <w:szCs w:val="24"/>
                <w:lang w:val="en-US"/>
              </w:rPr>
              <w:t>But no clear mention of reflexivity</w:t>
            </w:r>
            <w:r w:rsidR="005213B3" w:rsidRPr="00550196">
              <w:rPr>
                <w:sz w:val="24"/>
                <w:szCs w:val="24"/>
                <w:lang w:val="en-US"/>
              </w:rPr>
              <w:t>.</w:t>
            </w:r>
          </w:p>
        </w:tc>
      </w:tr>
      <w:tr w:rsidR="00643500" w:rsidRPr="00550196" w14:paraId="59BB1D37" w14:textId="77777777" w:rsidTr="00643500">
        <w:trPr>
          <w:trHeight w:val="285"/>
        </w:trPr>
        <w:tc>
          <w:tcPr>
            <w:tcW w:w="2117" w:type="dxa"/>
            <w:vMerge w:val="restart"/>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1D65008D" w14:textId="77777777" w:rsidR="00643500" w:rsidRPr="00550196" w:rsidRDefault="00643500" w:rsidP="001E339D">
            <w:pPr>
              <w:spacing w:after="0" w:line="360" w:lineRule="auto"/>
              <w:rPr>
                <w:sz w:val="24"/>
                <w:szCs w:val="24"/>
                <w:lang w:val="en-US"/>
              </w:rPr>
            </w:pPr>
            <w:r w:rsidRPr="00550196">
              <w:rPr>
                <w:b/>
                <w:bCs/>
                <w:sz w:val="24"/>
                <w:szCs w:val="24"/>
                <w:lang w:val="en-US"/>
              </w:rPr>
              <w:lastRenderedPageBreak/>
              <w:t>Epistemic Tools</w:t>
            </w:r>
          </w:p>
        </w:tc>
        <w:tc>
          <w:tcPr>
            <w:tcW w:w="3042" w:type="dxa"/>
            <w:tcBorders>
              <w:top w:val="single" w:sz="8" w:space="0" w:color="FFFFFF"/>
              <w:left w:val="single" w:sz="8" w:space="0" w:color="FFFFFF"/>
              <w:bottom w:val="single" w:sz="8" w:space="0" w:color="FFFFFF"/>
              <w:right w:val="single" w:sz="8" w:space="0" w:color="FFFFFF"/>
            </w:tcBorders>
            <w:shd w:val="clear" w:color="auto" w:fill="78D6EA"/>
            <w:tcMar>
              <w:top w:w="15" w:type="dxa"/>
              <w:left w:w="93" w:type="dxa"/>
              <w:bottom w:w="0" w:type="dxa"/>
              <w:right w:w="93" w:type="dxa"/>
            </w:tcMar>
            <w:hideMark/>
          </w:tcPr>
          <w:p w14:paraId="46D2F30B" w14:textId="2643A489" w:rsidR="00643500" w:rsidRPr="00550196" w:rsidRDefault="00643500" w:rsidP="001E339D">
            <w:pPr>
              <w:spacing w:after="0" w:line="360" w:lineRule="auto"/>
              <w:rPr>
                <w:sz w:val="24"/>
                <w:szCs w:val="24"/>
                <w:lang w:val="en-US"/>
              </w:rPr>
            </w:pPr>
            <w:r w:rsidRPr="00550196">
              <w:rPr>
                <w:sz w:val="24"/>
                <w:szCs w:val="24"/>
                <w:lang w:val="en-US"/>
              </w:rPr>
              <w:t>Precautionary Principle</w:t>
            </w:r>
            <w:r w:rsidR="00277E8E" w:rsidRPr="00550196">
              <w:rPr>
                <w:sz w:val="24"/>
                <w:szCs w:val="24"/>
                <w:lang w:val="en-US"/>
              </w:rPr>
              <w:t xml:space="preserve"> (PP)</w:t>
            </w:r>
          </w:p>
        </w:tc>
        <w:tc>
          <w:tcPr>
            <w:tcW w:w="5321"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25C2D453" w14:textId="28AC7F92" w:rsidR="00643500" w:rsidRPr="00550196" w:rsidRDefault="00DB5E0E" w:rsidP="001E339D">
            <w:pPr>
              <w:spacing w:after="0" w:line="360" w:lineRule="auto"/>
              <w:rPr>
                <w:sz w:val="24"/>
                <w:szCs w:val="24"/>
                <w:lang w:val="en-US"/>
              </w:rPr>
            </w:pPr>
            <w:r w:rsidRPr="00550196">
              <w:rPr>
                <w:sz w:val="24"/>
                <w:szCs w:val="24"/>
                <w:lang w:val="en-US"/>
              </w:rPr>
              <w:t>Need to go beyond mere precaution</w:t>
            </w:r>
            <w:r w:rsidR="00E02A5C" w:rsidRPr="00550196">
              <w:rPr>
                <w:sz w:val="24"/>
                <w:szCs w:val="24"/>
                <w:lang w:val="en-US"/>
              </w:rPr>
              <w:t xml:space="preserve"> to include a forward-looking understanding of responsibility.</w:t>
            </w:r>
          </w:p>
        </w:tc>
        <w:tc>
          <w:tcPr>
            <w:tcW w:w="4678"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3E583A23" w14:textId="7510D8EF" w:rsidR="00643500" w:rsidRPr="00550196" w:rsidRDefault="00643500" w:rsidP="001E339D">
            <w:pPr>
              <w:spacing w:after="0" w:line="360" w:lineRule="auto"/>
              <w:rPr>
                <w:sz w:val="24"/>
                <w:szCs w:val="24"/>
                <w:lang w:val="en-US"/>
              </w:rPr>
            </w:pPr>
            <w:r w:rsidRPr="00550196">
              <w:rPr>
                <w:sz w:val="24"/>
                <w:szCs w:val="24"/>
                <w:lang w:val="en-US"/>
              </w:rPr>
              <w:t>Neither (because PP is unjustifiable due to limited knowledge)</w:t>
            </w:r>
            <w:r w:rsidR="005213B3" w:rsidRPr="00550196">
              <w:rPr>
                <w:sz w:val="24"/>
                <w:szCs w:val="24"/>
                <w:lang w:val="en-US"/>
              </w:rPr>
              <w:t>.</w:t>
            </w:r>
          </w:p>
        </w:tc>
      </w:tr>
      <w:tr w:rsidR="00643500" w:rsidRPr="00550196" w14:paraId="5329F80E" w14:textId="77777777" w:rsidTr="00643500">
        <w:trPr>
          <w:trHeight w:val="265"/>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A5CB246" w14:textId="77777777" w:rsidR="00643500" w:rsidRPr="00550196" w:rsidRDefault="00643500" w:rsidP="001E339D">
            <w:pPr>
              <w:spacing w:after="0" w:line="360" w:lineRule="auto"/>
              <w:rPr>
                <w:sz w:val="24"/>
                <w:szCs w:val="24"/>
                <w:lang w:val="en-US"/>
              </w:rPr>
            </w:pPr>
          </w:p>
        </w:tc>
        <w:tc>
          <w:tcPr>
            <w:tcW w:w="3042" w:type="dxa"/>
            <w:tcBorders>
              <w:top w:val="single" w:sz="8" w:space="0" w:color="FFFFFF"/>
              <w:left w:val="single" w:sz="8" w:space="0" w:color="FFFFFF"/>
              <w:bottom w:val="single" w:sz="8" w:space="0" w:color="FFFFFF"/>
              <w:right w:val="single" w:sz="8" w:space="0" w:color="FFFFFF"/>
            </w:tcBorders>
            <w:shd w:val="clear" w:color="auto" w:fill="B5E9F4"/>
            <w:tcMar>
              <w:top w:w="15" w:type="dxa"/>
              <w:left w:w="93" w:type="dxa"/>
              <w:bottom w:w="0" w:type="dxa"/>
              <w:right w:w="93" w:type="dxa"/>
            </w:tcMar>
            <w:hideMark/>
          </w:tcPr>
          <w:p w14:paraId="51302BD4" w14:textId="77777777" w:rsidR="00643500" w:rsidRPr="00550196" w:rsidRDefault="00643500" w:rsidP="001E339D">
            <w:pPr>
              <w:spacing w:after="0" w:line="360" w:lineRule="auto"/>
              <w:rPr>
                <w:sz w:val="24"/>
                <w:szCs w:val="24"/>
                <w:lang w:val="en-US"/>
              </w:rPr>
            </w:pPr>
            <w:r w:rsidRPr="00550196">
              <w:rPr>
                <w:sz w:val="24"/>
                <w:szCs w:val="24"/>
                <w:lang w:val="en-US"/>
              </w:rPr>
              <w:t>Risk assessment</w:t>
            </w:r>
          </w:p>
        </w:tc>
        <w:tc>
          <w:tcPr>
            <w:tcW w:w="5321"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400E3C5B" w14:textId="77777777" w:rsidR="00643500" w:rsidRPr="00550196" w:rsidRDefault="00643500" w:rsidP="001E339D">
            <w:pPr>
              <w:spacing w:after="0" w:line="360" w:lineRule="auto"/>
              <w:jc w:val="center"/>
              <w:rPr>
                <w:sz w:val="24"/>
                <w:szCs w:val="24"/>
                <w:lang w:val="en-US"/>
              </w:rPr>
            </w:pPr>
            <w:r w:rsidRPr="00550196">
              <w:rPr>
                <w:sz w:val="24"/>
                <w:szCs w:val="24"/>
                <w:lang w:val="en-US"/>
              </w:rPr>
              <w:t>×</w:t>
            </w:r>
          </w:p>
          <w:p w14:paraId="7D2E4ED0" w14:textId="225F3865" w:rsidR="00643500" w:rsidRPr="00550196" w:rsidRDefault="00643500" w:rsidP="001E339D">
            <w:pPr>
              <w:pStyle w:val="Paragraphedeliste"/>
              <w:numPr>
                <w:ilvl w:val="0"/>
                <w:numId w:val="5"/>
              </w:numPr>
              <w:spacing w:after="0" w:line="360" w:lineRule="auto"/>
              <w:ind w:left="408"/>
              <w:rPr>
                <w:sz w:val="24"/>
                <w:szCs w:val="24"/>
                <w:lang w:val="en-US"/>
              </w:rPr>
            </w:pPr>
            <w:r w:rsidRPr="00550196">
              <w:rPr>
                <w:sz w:val="24"/>
                <w:szCs w:val="24"/>
                <w:lang w:val="en-US"/>
              </w:rPr>
              <w:t xml:space="preserve">Through anticipation of intended and unintended </w:t>
            </w:r>
            <w:r w:rsidR="00C26325" w:rsidRPr="00550196">
              <w:rPr>
                <w:sz w:val="24"/>
                <w:szCs w:val="24"/>
                <w:lang w:val="en-US"/>
              </w:rPr>
              <w:t>outcomes</w:t>
            </w:r>
            <w:r w:rsidR="005213B3" w:rsidRPr="00550196">
              <w:rPr>
                <w:sz w:val="24"/>
                <w:szCs w:val="24"/>
                <w:lang w:val="en-US"/>
              </w:rPr>
              <w:t>.</w:t>
            </w:r>
          </w:p>
          <w:p w14:paraId="74928702" w14:textId="3A034000" w:rsidR="00643500" w:rsidRPr="00550196" w:rsidRDefault="00643500" w:rsidP="001E339D">
            <w:pPr>
              <w:pStyle w:val="Paragraphedeliste"/>
              <w:numPr>
                <w:ilvl w:val="0"/>
                <w:numId w:val="5"/>
              </w:numPr>
              <w:spacing w:after="0" w:line="360" w:lineRule="auto"/>
              <w:ind w:left="408"/>
              <w:rPr>
                <w:sz w:val="24"/>
                <w:szCs w:val="24"/>
                <w:lang w:val="en-US"/>
              </w:rPr>
            </w:pPr>
            <w:r w:rsidRPr="00550196">
              <w:rPr>
                <w:sz w:val="24"/>
                <w:szCs w:val="24"/>
                <w:lang w:val="en-US"/>
              </w:rPr>
              <w:t>Use of foresight, technology assessment and scenario development</w:t>
            </w:r>
            <w:r w:rsidR="005213B3" w:rsidRPr="00550196">
              <w:rPr>
                <w:sz w:val="24"/>
                <w:szCs w:val="24"/>
                <w:lang w:val="en-US"/>
              </w:rPr>
              <w:t>.</w:t>
            </w:r>
          </w:p>
        </w:tc>
        <w:tc>
          <w:tcPr>
            <w:tcW w:w="4678"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345244E6" w14:textId="77777777" w:rsidR="00643500" w:rsidRPr="00550196" w:rsidRDefault="00643500" w:rsidP="001E339D">
            <w:pPr>
              <w:spacing w:after="0" w:line="360" w:lineRule="auto"/>
              <w:rPr>
                <w:sz w:val="24"/>
                <w:szCs w:val="24"/>
                <w:lang w:val="en-US"/>
              </w:rPr>
            </w:pPr>
            <w:r w:rsidRPr="00550196">
              <w:rPr>
                <w:sz w:val="24"/>
                <w:szCs w:val="24"/>
                <w:lang w:val="en-US"/>
              </w:rPr>
              <w:t xml:space="preserve">Nor (also constrained by our limited knowledge. </w:t>
            </w:r>
            <w:r w:rsidRPr="00550196">
              <w:rPr>
                <w:i/>
                <w:sz w:val="24"/>
                <w:szCs w:val="24"/>
                <w:lang w:val="en-US"/>
              </w:rPr>
              <w:t>Cf</w:t>
            </w:r>
            <w:r w:rsidRPr="00550196">
              <w:rPr>
                <w:sz w:val="24"/>
                <w:szCs w:val="24"/>
                <w:lang w:val="en-US"/>
              </w:rPr>
              <w:t>. limits of consequentialism)</w:t>
            </w:r>
          </w:p>
        </w:tc>
      </w:tr>
      <w:tr w:rsidR="00643500" w:rsidRPr="00550196" w14:paraId="00E7D767" w14:textId="77777777" w:rsidTr="00643500">
        <w:trPr>
          <w:trHeight w:val="265"/>
        </w:trPr>
        <w:tc>
          <w:tcPr>
            <w:tcW w:w="5159" w:type="dxa"/>
            <w:gridSpan w:val="2"/>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0C1E1C63" w14:textId="77777777" w:rsidR="00643500" w:rsidRPr="00550196" w:rsidRDefault="00643500" w:rsidP="001E339D">
            <w:pPr>
              <w:spacing w:after="0" w:line="360" w:lineRule="auto"/>
              <w:rPr>
                <w:sz w:val="24"/>
                <w:szCs w:val="24"/>
                <w:lang w:val="en-US"/>
              </w:rPr>
            </w:pPr>
            <w:r w:rsidRPr="00550196">
              <w:rPr>
                <w:b/>
                <w:bCs/>
                <w:sz w:val="24"/>
                <w:szCs w:val="24"/>
                <w:lang w:val="en-US"/>
              </w:rPr>
              <w:t xml:space="preserve">Assessment </w:t>
            </w:r>
          </w:p>
        </w:tc>
        <w:tc>
          <w:tcPr>
            <w:tcW w:w="5321"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7A33B9A2" w14:textId="29BB1A84" w:rsidR="00643500" w:rsidRPr="00550196" w:rsidRDefault="00643500" w:rsidP="001E339D">
            <w:pPr>
              <w:spacing w:after="0" w:line="360" w:lineRule="auto"/>
              <w:rPr>
                <w:sz w:val="24"/>
                <w:szCs w:val="24"/>
                <w:lang w:val="en-US"/>
              </w:rPr>
            </w:pPr>
            <w:r w:rsidRPr="00550196">
              <w:rPr>
                <w:sz w:val="24"/>
                <w:szCs w:val="24"/>
                <w:lang w:val="en-US"/>
              </w:rPr>
              <w:t>Dynamic process of responsiveness. Adaptive way of innovating</w:t>
            </w:r>
            <w:r w:rsidR="005213B3" w:rsidRPr="00550196">
              <w:rPr>
                <w:sz w:val="24"/>
                <w:szCs w:val="24"/>
                <w:lang w:val="en-US"/>
              </w:rPr>
              <w:t>.</w:t>
            </w:r>
            <w:r w:rsidRPr="00550196">
              <w:rPr>
                <w:sz w:val="24"/>
                <w:szCs w:val="24"/>
                <w:lang w:val="en-US"/>
              </w:rPr>
              <w:t xml:space="preserve"> </w:t>
            </w:r>
          </w:p>
        </w:tc>
        <w:tc>
          <w:tcPr>
            <w:tcW w:w="4678"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2D657A7B" w14:textId="16B24AB4" w:rsidR="00643500" w:rsidRPr="00550196" w:rsidRDefault="00643500" w:rsidP="001E339D">
            <w:pPr>
              <w:spacing w:after="0" w:line="360" w:lineRule="auto"/>
              <w:rPr>
                <w:rFonts w:cs="Times New Roman"/>
                <w:sz w:val="24"/>
                <w:szCs w:val="24"/>
                <w:lang w:val="en-US"/>
              </w:rPr>
            </w:pPr>
            <w:r w:rsidRPr="00550196">
              <w:rPr>
                <w:sz w:val="24"/>
                <w:szCs w:val="24"/>
                <w:lang w:val="en-US"/>
              </w:rPr>
              <w:t xml:space="preserve">Analogy of the parent-child relationship </w:t>
            </w:r>
            <w:r w:rsidRPr="00550196">
              <w:rPr>
                <w:rFonts w:cs="Times New Roman"/>
                <w:sz w:val="24"/>
                <w:szCs w:val="24"/>
                <w:lang w:val="en-US"/>
              </w:rPr>
              <w:t>when parents care for their child’s capabilities and to provide children with the best opportunities without being able to foresee everything what could happen</w:t>
            </w:r>
            <w:r w:rsidR="005213B3" w:rsidRPr="00550196">
              <w:rPr>
                <w:rFonts w:cs="Times New Roman"/>
                <w:sz w:val="24"/>
                <w:szCs w:val="24"/>
                <w:lang w:val="en-US"/>
              </w:rPr>
              <w:t>.</w:t>
            </w:r>
          </w:p>
          <w:p w14:paraId="291899A0" w14:textId="2E66D872" w:rsidR="00643500" w:rsidRPr="00550196" w:rsidRDefault="00643500" w:rsidP="001E339D">
            <w:pPr>
              <w:spacing w:after="0" w:line="360" w:lineRule="auto"/>
              <w:rPr>
                <w:rFonts w:cs="Times New Roman"/>
                <w:sz w:val="24"/>
                <w:szCs w:val="24"/>
                <w:lang w:val="en-US"/>
              </w:rPr>
            </w:pPr>
            <w:r w:rsidRPr="00550196">
              <w:rPr>
                <w:rFonts w:cs="Times New Roman"/>
                <w:sz w:val="24"/>
                <w:szCs w:val="24"/>
                <w:lang w:val="en-US"/>
              </w:rPr>
              <w:t>Teaching and encoding virtues in created artifacts</w:t>
            </w:r>
            <w:r w:rsidR="00ED0911" w:rsidRPr="00550196">
              <w:rPr>
                <w:rFonts w:cs="Times New Roman"/>
                <w:sz w:val="24"/>
                <w:szCs w:val="24"/>
                <w:lang w:val="en-US"/>
              </w:rPr>
              <w:t>.</w:t>
            </w:r>
          </w:p>
          <w:p w14:paraId="2FCA59E8" w14:textId="6AB379C4" w:rsidR="005D5983" w:rsidRPr="00550196" w:rsidRDefault="00ED0911" w:rsidP="001E339D">
            <w:pPr>
              <w:spacing w:after="0" w:line="360" w:lineRule="auto"/>
              <w:rPr>
                <w:sz w:val="24"/>
                <w:szCs w:val="24"/>
                <w:lang w:val="en-US"/>
              </w:rPr>
            </w:pPr>
            <w:r w:rsidRPr="00550196">
              <w:rPr>
                <w:rFonts w:cs="Times New Roman"/>
                <w:sz w:val="24"/>
                <w:szCs w:val="24"/>
                <w:lang w:val="en-US"/>
              </w:rPr>
              <w:t xml:space="preserve">In addition, </w:t>
            </w:r>
            <w:r w:rsidR="005D5983" w:rsidRPr="00550196">
              <w:rPr>
                <w:rFonts w:cs="Times New Roman"/>
                <w:sz w:val="24"/>
                <w:szCs w:val="24"/>
                <w:lang w:val="en-US"/>
              </w:rPr>
              <w:t>power of narratives</w:t>
            </w:r>
            <w:r w:rsidR="005213B3" w:rsidRPr="00550196">
              <w:rPr>
                <w:rFonts w:cs="Times New Roman"/>
                <w:sz w:val="24"/>
                <w:szCs w:val="24"/>
                <w:lang w:val="en-US"/>
              </w:rPr>
              <w:t>.</w:t>
            </w:r>
          </w:p>
        </w:tc>
      </w:tr>
      <w:tr w:rsidR="00643500" w:rsidRPr="00550196" w14:paraId="7923C9B0" w14:textId="77777777" w:rsidTr="00643500">
        <w:trPr>
          <w:trHeight w:val="265"/>
        </w:trPr>
        <w:tc>
          <w:tcPr>
            <w:tcW w:w="5159" w:type="dxa"/>
            <w:gridSpan w:val="2"/>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593F2DC8" w14:textId="77777777" w:rsidR="00643500" w:rsidRPr="00550196" w:rsidRDefault="00643500" w:rsidP="001E339D">
            <w:pPr>
              <w:spacing w:after="0" w:line="360" w:lineRule="auto"/>
              <w:rPr>
                <w:sz w:val="24"/>
                <w:szCs w:val="24"/>
              </w:rPr>
            </w:pPr>
            <w:r w:rsidRPr="00550196">
              <w:rPr>
                <w:b/>
                <w:bCs/>
                <w:sz w:val="24"/>
                <w:szCs w:val="24"/>
                <w:lang w:val="en-US"/>
              </w:rPr>
              <w:t>Cultural differences</w:t>
            </w:r>
          </w:p>
        </w:tc>
        <w:tc>
          <w:tcPr>
            <w:tcW w:w="5321"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67CC47AB" w14:textId="77777777" w:rsidR="00643500" w:rsidRPr="00550196" w:rsidRDefault="00643500" w:rsidP="001E339D">
            <w:pPr>
              <w:spacing w:after="0" w:line="360" w:lineRule="auto"/>
              <w:rPr>
                <w:sz w:val="24"/>
                <w:szCs w:val="24"/>
                <w:lang w:val="en-US"/>
              </w:rPr>
            </w:pPr>
            <w:r w:rsidRPr="00550196">
              <w:rPr>
                <w:sz w:val="24"/>
                <w:szCs w:val="24"/>
                <w:lang w:val="en-US"/>
              </w:rPr>
              <w:t xml:space="preserve">Role of the context in elaborating RRI rules. Not a </w:t>
            </w:r>
            <w:r w:rsidRPr="00550196">
              <w:rPr>
                <w:sz w:val="24"/>
                <w:szCs w:val="24"/>
                <w:lang w:val="en-US"/>
              </w:rPr>
              <w:lastRenderedPageBreak/>
              <w:t xml:space="preserve">process rule-based in its implementation. Context here = pure exteriority. </w:t>
            </w:r>
          </w:p>
        </w:tc>
        <w:tc>
          <w:tcPr>
            <w:tcW w:w="4678"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22E653A6" w14:textId="0253437A" w:rsidR="00643500" w:rsidRPr="00550196" w:rsidRDefault="00643500" w:rsidP="001E339D">
            <w:pPr>
              <w:spacing w:after="0" w:line="360" w:lineRule="auto"/>
              <w:rPr>
                <w:sz w:val="24"/>
                <w:szCs w:val="24"/>
                <w:lang w:val="en-US"/>
              </w:rPr>
            </w:pPr>
            <w:r w:rsidRPr="00550196">
              <w:rPr>
                <w:sz w:val="24"/>
                <w:szCs w:val="24"/>
              </w:rPr>
              <w:lastRenderedPageBreak/>
              <w:t>No specific mention</w:t>
            </w:r>
            <w:r w:rsidR="00ED0911" w:rsidRPr="00550196">
              <w:rPr>
                <w:sz w:val="24"/>
                <w:szCs w:val="24"/>
              </w:rPr>
              <w:t>.</w:t>
            </w:r>
          </w:p>
        </w:tc>
      </w:tr>
      <w:tr w:rsidR="00643500" w:rsidRPr="00550196" w14:paraId="359B7CA3" w14:textId="77777777" w:rsidTr="00643500">
        <w:trPr>
          <w:trHeight w:val="265"/>
        </w:trPr>
        <w:tc>
          <w:tcPr>
            <w:tcW w:w="5159" w:type="dxa"/>
            <w:gridSpan w:val="2"/>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6CFD6297" w14:textId="77777777" w:rsidR="00643500" w:rsidRPr="00550196" w:rsidRDefault="00643500" w:rsidP="001E339D">
            <w:pPr>
              <w:spacing w:after="0" w:line="360" w:lineRule="auto"/>
              <w:rPr>
                <w:sz w:val="24"/>
                <w:szCs w:val="24"/>
                <w:lang w:val="en-US"/>
              </w:rPr>
            </w:pPr>
            <w:r w:rsidRPr="00550196">
              <w:rPr>
                <w:b/>
                <w:bCs/>
                <w:sz w:val="24"/>
                <w:szCs w:val="24"/>
                <w:lang w:val="en-US"/>
              </w:rPr>
              <w:lastRenderedPageBreak/>
              <w:t>Norm/law relation</w:t>
            </w:r>
          </w:p>
        </w:tc>
        <w:tc>
          <w:tcPr>
            <w:tcW w:w="5321"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4FBC2C39" w14:textId="3A1C8AB3" w:rsidR="00643500" w:rsidRPr="00550196" w:rsidRDefault="00643500" w:rsidP="001E339D">
            <w:pPr>
              <w:spacing w:after="0" w:line="360" w:lineRule="auto"/>
              <w:rPr>
                <w:sz w:val="24"/>
                <w:szCs w:val="24"/>
                <w:lang w:val="en-US"/>
              </w:rPr>
            </w:pPr>
            <w:r w:rsidRPr="00550196">
              <w:rPr>
                <w:sz w:val="24"/>
                <w:szCs w:val="24"/>
                <w:lang w:val="en-US"/>
              </w:rPr>
              <w:t>Norms and law compliance</w:t>
            </w:r>
            <w:r w:rsidR="00D21EF1" w:rsidRPr="00550196">
              <w:rPr>
                <w:sz w:val="24"/>
                <w:szCs w:val="24"/>
                <w:lang w:val="en-US"/>
              </w:rPr>
              <w:t>.</w:t>
            </w:r>
          </w:p>
        </w:tc>
        <w:tc>
          <w:tcPr>
            <w:tcW w:w="4678"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00F959CF" w14:textId="77777777" w:rsidR="00087C6A" w:rsidRPr="00550196" w:rsidRDefault="00087C6A" w:rsidP="001E339D">
            <w:pPr>
              <w:spacing w:after="0" w:line="360" w:lineRule="auto"/>
              <w:rPr>
                <w:sz w:val="24"/>
                <w:szCs w:val="24"/>
                <w:lang w:val="en-US"/>
              </w:rPr>
            </w:pPr>
            <w:r w:rsidRPr="00550196">
              <w:rPr>
                <w:sz w:val="24"/>
                <w:szCs w:val="24"/>
                <w:lang w:val="en-US"/>
              </w:rPr>
              <w:t>Norm production through the relation of care</w:t>
            </w:r>
          </w:p>
          <w:p w14:paraId="78F6F82B" w14:textId="19471F35" w:rsidR="00643500" w:rsidRPr="00550196" w:rsidRDefault="00643500" w:rsidP="001E339D">
            <w:pPr>
              <w:spacing w:after="0" w:line="360" w:lineRule="auto"/>
              <w:rPr>
                <w:sz w:val="24"/>
                <w:szCs w:val="24"/>
                <w:lang w:val="en-US"/>
              </w:rPr>
            </w:pPr>
            <w:r w:rsidRPr="00550196">
              <w:rPr>
                <w:sz w:val="24"/>
                <w:szCs w:val="24"/>
                <w:lang w:val="en-US"/>
              </w:rPr>
              <w:t>N</w:t>
            </w:r>
            <w:r w:rsidR="005213B3" w:rsidRPr="00550196">
              <w:rPr>
                <w:sz w:val="24"/>
                <w:szCs w:val="24"/>
                <w:lang w:val="en-US"/>
              </w:rPr>
              <w:t xml:space="preserve">o specific mention to law. </w:t>
            </w:r>
          </w:p>
        </w:tc>
      </w:tr>
      <w:tr w:rsidR="00643500" w:rsidRPr="00550196" w14:paraId="350FE802" w14:textId="77777777" w:rsidTr="00643500">
        <w:trPr>
          <w:trHeight w:val="531"/>
        </w:trPr>
        <w:tc>
          <w:tcPr>
            <w:tcW w:w="5159" w:type="dxa"/>
            <w:gridSpan w:val="2"/>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290957B3" w14:textId="74863E7F" w:rsidR="00643500" w:rsidRPr="00550196" w:rsidRDefault="00643500" w:rsidP="001E339D">
            <w:pPr>
              <w:spacing w:after="0" w:line="360" w:lineRule="auto"/>
              <w:rPr>
                <w:sz w:val="24"/>
                <w:szCs w:val="24"/>
                <w:lang w:val="en-US"/>
              </w:rPr>
            </w:pPr>
            <w:r w:rsidRPr="00550196">
              <w:rPr>
                <w:b/>
                <w:bCs/>
                <w:sz w:val="24"/>
                <w:szCs w:val="24"/>
                <w:lang w:val="en-US"/>
              </w:rPr>
              <w:t>Participation</w:t>
            </w:r>
            <w:r w:rsidR="00A63E87" w:rsidRPr="00550196">
              <w:rPr>
                <w:b/>
                <w:bCs/>
                <w:sz w:val="24"/>
                <w:szCs w:val="24"/>
                <w:lang w:val="en-US"/>
              </w:rPr>
              <w:t>/deliberation</w:t>
            </w:r>
          </w:p>
          <w:p w14:paraId="667649BD" w14:textId="77777777" w:rsidR="00643500" w:rsidRPr="00550196" w:rsidRDefault="00643500" w:rsidP="001E339D">
            <w:pPr>
              <w:spacing w:after="0" w:line="360" w:lineRule="auto"/>
              <w:rPr>
                <w:sz w:val="24"/>
                <w:szCs w:val="24"/>
              </w:rPr>
            </w:pPr>
            <w:r w:rsidRPr="00550196">
              <w:rPr>
                <w:b/>
                <w:bCs/>
                <w:sz w:val="24"/>
                <w:szCs w:val="24"/>
                <w:lang w:val="en-US"/>
              </w:rPr>
              <w:t>Collective/inclusive/interactive</w:t>
            </w:r>
          </w:p>
        </w:tc>
        <w:tc>
          <w:tcPr>
            <w:tcW w:w="5321"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62F7BE16" w14:textId="5D18911C" w:rsidR="00643500" w:rsidRPr="00550196" w:rsidRDefault="00643500" w:rsidP="001E339D">
            <w:pPr>
              <w:spacing w:after="0" w:line="360" w:lineRule="auto"/>
              <w:rPr>
                <w:sz w:val="24"/>
                <w:szCs w:val="24"/>
                <w:lang w:val="en-US"/>
              </w:rPr>
            </w:pPr>
            <w:r w:rsidRPr="00550196">
              <w:rPr>
                <w:sz w:val="24"/>
                <w:szCs w:val="24"/>
                <w:lang w:val="en-US"/>
              </w:rPr>
              <w:t xml:space="preserve"> “Collective com</w:t>
            </w:r>
            <w:r w:rsidR="00DD72F0" w:rsidRPr="00550196">
              <w:rPr>
                <w:sz w:val="24"/>
                <w:szCs w:val="24"/>
                <w:lang w:val="en-US"/>
              </w:rPr>
              <w:t>mitment of care for the future.”</w:t>
            </w:r>
            <w:r w:rsidRPr="00550196">
              <w:rPr>
                <w:sz w:val="24"/>
                <w:szCs w:val="24"/>
                <w:lang w:val="en-US"/>
              </w:rPr>
              <w:t xml:space="preserve"> Deliberation </w:t>
            </w:r>
            <w:r w:rsidR="00A63E87" w:rsidRPr="00550196">
              <w:rPr>
                <w:sz w:val="24"/>
                <w:szCs w:val="24"/>
                <w:lang w:val="en-US"/>
              </w:rPr>
              <w:t xml:space="preserve">and public engagement </w:t>
            </w:r>
            <w:r w:rsidRPr="00550196">
              <w:rPr>
                <w:sz w:val="24"/>
                <w:szCs w:val="24"/>
                <w:lang w:val="en-US"/>
              </w:rPr>
              <w:t>= pillar of RRI. Involving multi</w:t>
            </w:r>
            <w:r w:rsidR="005213B3" w:rsidRPr="00550196">
              <w:rPr>
                <w:sz w:val="24"/>
                <w:szCs w:val="24"/>
                <w:lang w:val="en-US"/>
              </w:rPr>
              <w:t>-</w:t>
            </w:r>
            <w:r w:rsidRPr="00550196">
              <w:rPr>
                <w:sz w:val="24"/>
                <w:szCs w:val="24"/>
                <w:lang w:val="en-US"/>
              </w:rPr>
              <w:t xml:space="preserve"> stakeholders. To ensure plurality of perspectives. </w:t>
            </w:r>
          </w:p>
        </w:tc>
        <w:tc>
          <w:tcPr>
            <w:tcW w:w="4678"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55443772" w14:textId="4508CAF0" w:rsidR="00643500" w:rsidRPr="00550196" w:rsidRDefault="00DD72F0" w:rsidP="001E339D">
            <w:pPr>
              <w:spacing w:after="0" w:line="360" w:lineRule="auto"/>
              <w:rPr>
                <w:sz w:val="24"/>
                <w:szCs w:val="24"/>
                <w:lang w:val="en-US"/>
              </w:rPr>
            </w:pPr>
            <w:r w:rsidRPr="00550196">
              <w:rPr>
                <w:sz w:val="24"/>
                <w:szCs w:val="24"/>
                <w:lang w:val="en-US"/>
              </w:rPr>
              <w:t>Need for</w:t>
            </w:r>
            <w:r w:rsidR="00643500" w:rsidRPr="00550196">
              <w:rPr>
                <w:sz w:val="24"/>
                <w:szCs w:val="24"/>
                <w:lang w:val="en-US"/>
              </w:rPr>
              <w:t xml:space="preserve"> responsive dialogue and political deliberation</w:t>
            </w:r>
            <w:r w:rsidR="005213B3" w:rsidRPr="00550196">
              <w:rPr>
                <w:sz w:val="24"/>
                <w:szCs w:val="24"/>
                <w:lang w:val="en-US"/>
              </w:rPr>
              <w:t>.</w:t>
            </w:r>
            <w:r w:rsidR="00643500" w:rsidRPr="00550196">
              <w:rPr>
                <w:sz w:val="24"/>
                <w:szCs w:val="24"/>
                <w:lang w:val="en-US"/>
              </w:rPr>
              <w:t xml:space="preserve"> </w:t>
            </w:r>
          </w:p>
        </w:tc>
      </w:tr>
      <w:tr w:rsidR="00643500" w:rsidRPr="00550196" w14:paraId="6A51B7FC" w14:textId="77777777" w:rsidTr="00643500">
        <w:trPr>
          <w:trHeight w:val="312"/>
        </w:trPr>
        <w:tc>
          <w:tcPr>
            <w:tcW w:w="2117" w:type="dxa"/>
            <w:vMerge w:val="restart"/>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3E44552A" w14:textId="77777777" w:rsidR="00643500" w:rsidRPr="00550196" w:rsidRDefault="00643500" w:rsidP="001E339D">
            <w:pPr>
              <w:spacing w:after="0" w:line="360" w:lineRule="auto"/>
              <w:rPr>
                <w:sz w:val="24"/>
                <w:szCs w:val="24"/>
                <w:lang w:val="en-US"/>
              </w:rPr>
            </w:pPr>
            <w:r w:rsidRPr="00550196">
              <w:rPr>
                <w:bCs/>
                <w:sz w:val="24"/>
                <w:szCs w:val="24"/>
                <w:lang w:val="en-US"/>
              </w:rPr>
              <w:t>Responsibility</w:t>
            </w:r>
          </w:p>
        </w:tc>
        <w:tc>
          <w:tcPr>
            <w:tcW w:w="3042" w:type="dxa"/>
            <w:tcBorders>
              <w:top w:val="single" w:sz="8" w:space="0" w:color="FFFFFF"/>
              <w:left w:val="single" w:sz="8" w:space="0" w:color="FFFFFF"/>
              <w:bottom w:val="single" w:sz="8" w:space="0" w:color="FFFFFF"/>
              <w:right w:val="single" w:sz="8" w:space="0" w:color="FFFFFF"/>
            </w:tcBorders>
            <w:shd w:val="clear" w:color="auto" w:fill="78D6EA"/>
            <w:tcMar>
              <w:top w:w="15" w:type="dxa"/>
              <w:left w:w="93" w:type="dxa"/>
              <w:bottom w:w="0" w:type="dxa"/>
              <w:right w:w="93" w:type="dxa"/>
            </w:tcMar>
            <w:hideMark/>
          </w:tcPr>
          <w:p w14:paraId="5E840E30" w14:textId="77777777" w:rsidR="00643500" w:rsidRPr="00550196" w:rsidRDefault="00643500" w:rsidP="001E339D">
            <w:pPr>
              <w:spacing w:after="0" w:line="360" w:lineRule="auto"/>
              <w:rPr>
                <w:sz w:val="24"/>
                <w:szCs w:val="24"/>
                <w:lang w:val="en-US"/>
              </w:rPr>
            </w:pPr>
            <w:r w:rsidRPr="00550196">
              <w:rPr>
                <w:sz w:val="24"/>
                <w:szCs w:val="24"/>
                <w:lang w:val="en-US"/>
              </w:rPr>
              <w:t>Liability</w:t>
            </w:r>
            <w:r w:rsidRPr="00550196">
              <w:rPr>
                <w:sz w:val="24"/>
                <w:szCs w:val="24"/>
                <w:lang w:val="en-GB"/>
              </w:rPr>
              <w:t>/</w:t>
            </w:r>
            <w:r w:rsidRPr="00550196">
              <w:rPr>
                <w:sz w:val="24"/>
                <w:szCs w:val="24"/>
                <w:lang w:val="en-US"/>
              </w:rPr>
              <w:t>blameworthiness</w:t>
            </w:r>
          </w:p>
        </w:tc>
        <w:tc>
          <w:tcPr>
            <w:tcW w:w="5321"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0B2130CA" w14:textId="77777777" w:rsidR="00643500" w:rsidRPr="00550196" w:rsidRDefault="00643500" w:rsidP="001E339D">
            <w:pPr>
              <w:spacing w:after="0" w:line="360" w:lineRule="auto"/>
              <w:rPr>
                <w:sz w:val="24"/>
                <w:szCs w:val="24"/>
                <w:lang w:val="en-US"/>
              </w:rPr>
            </w:pPr>
            <w:r w:rsidRPr="00550196">
              <w:rPr>
                <w:sz w:val="24"/>
                <w:szCs w:val="24"/>
                <w:lang w:val="en-US"/>
              </w:rPr>
              <w:t> </w:t>
            </w:r>
          </w:p>
        </w:tc>
        <w:tc>
          <w:tcPr>
            <w:tcW w:w="4678"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135977B3" w14:textId="77777777" w:rsidR="00643500" w:rsidRPr="00550196" w:rsidRDefault="00643500" w:rsidP="001E339D">
            <w:pPr>
              <w:spacing w:after="0" w:line="360" w:lineRule="auto"/>
              <w:rPr>
                <w:sz w:val="24"/>
                <w:szCs w:val="24"/>
                <w:lang w:val="en-US"/>
              </w:rPr>
            </w:pPr>
          </w:p>
        </w:tc>
      </w:tr>
      <w:tr w:rsidR="00643500" w:rsidRPr="00550196" w14:paraId="3119A450" w14:textId="77777777" w:rsidTr="00643500">
        <w:trPr>
          <w:trHeight w:val="265"/>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C0C33F5" w14:textId="77777777" w:rsidR="00643500" w:rsidRPr="00550196" w:rsidRDefault="00643500" w:rsidP="001E339D">
            <w:pPr>
              <w:spacing w:after="0" w:line="360" w:lineRule="auto"/>
              <w:rPr>
                <w:sz w:val="24"/>
                <w:szCs w:val="24"/>
                <w:lang w:val="en-US"/>
              </w:rPr>
            </w:pPr>
          </w:p>
        </w:tc>
        <w:tc>
          <w:tcPr>
            <w:tcW w:w="3042" w:type="dxa"/>
            <w:tcBorders>
              <w:top w:val="single" w:sz="8" w:space="0" w:color="FFFFFF"/>
              <w:left w:val="single" w:sz="8" w:space="0" w:color="FFFFFF"/>
              <w:bottom w:val="single" w:sz="8" w:space="0" w:color="FFFFFF"/>
              <w:right w:val="single" w:sz="8" w:space="0" w:color="FFFFFF"/>
            </w:tcBorders>
            <w:shd w:val="clear" w:color="auto" w:fill="B5E9F4"/>
            <w:tcMar>
              <w:top w:w="15" w:type="dxa"/>
              <w:left w:w="93" w:type="dxa"/>
              <w:bottom w:w="0" w:type="dxa"/>
              <w:right w:w="93" w:type="dxa"/>
            </w:tcMar>
            <w:hideMark/>
          </w:tcPr>
          <w:p w14:paraId="5B32300B" w14:textId="77777777" w:rsidR="00643500" w:rsidRPr="00550196" w:rsidRDefault="00643500" w:rsidP="001E339D">
            <w:pPr>
              <w:spacing w:after="0" w:line="360" w:lineRule="auto"/>
              <w:rPr>
                <w:sz w:val="24"/>
                <w:szCs w:val="24"/>
                <w:lang w:val="en-US"/>
              </w:rPr>
            </w:pPr>
            <w:r w:rsidRPr="00550196">
              <w:rPr>
                <w:sz w:val="24"/>
                <w:szCs w:val="24"/>
                <w:lang w:val="en-US"/>
              </w:rPr>
              <w:t>Care</w:t>
            </w:r>
          </w:p>
        </w:tc>
        <w:tc>
          <w:tcPr>
            <w:tcW w:w="5321"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2F6A015F" w14:textId="77777777" w:rsidR="00643500" w:rsidRPr="00550196" w:rsidRDefault="00643500" w:rsidP="001E339D">
            <w:pPr>
              <w:spacing w:after="0" w:line="360" w:lineRule="auto"/>
              <w:jc w:val="center"/>
              <w:rPr>
                <w:sz w:val="24"/>
                <w:szCs w:val="24"/>
                <w:lang w:val="en-US"/>
              </w:rPr>
            </w:pPr>
            <w:r w:rsidRPr="00550196">
              <w:rPr>
                <w:sz w:val="24"/>
                <w:szCs w:val="24"/>
                <w:lang w:val="en-US"/>
              </w:rPr>
              <w:t xml:space="preserve"> × </w:t>
            </w:r>
          </w:p>
        </w:tc>
        <w:tc>
          <w:tcPr>
            <w:tcW w:w="4678"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10C35828" w14:textId="7401B803" w:rsidR="00643500" w:rsidRPr="00550196" w:rsidRDefault="00643500" w:rsidP="001E339D">
            <w:pPr>
              <w:spacing w:after="0" w:line="360" w:lineRule="auto"/>
              <w:rPr>
                <w:sz w:val="24"/>
                <w:szCs w:val="24"/>
                <w:lang w:val="en-US"/>
              </w:rPr>
            </w:pPr>
            <w:r w:rsidRPr="00550196">
              <w:rPr>
                <w:sz w:val="24"/>
                <w:szCs w:val="24"/>
                <w:lang w:val="en-US"/>
              </w:rPr>
              <w:t>Ideal type of the relationship between parents and their children</w:t>
            </w:r>
            <w:r w:rsidR="00D21EF1" w:rsidRPr="00550196">
              <w:rPr>
                <w:sz w:val="24"/>
                <w:szCs w:val="24"/>
                <w:lang w:val="en-US"/>
              </w:rPr>
              <w:t>.</w:t>
            </w:r>
            <w:r w:rsidRPr="00550196">
              <w:rPr>
                <w:sz w:val="24"/>
                <w:szCs w:val="24"/>
                <w:lang w:val="en-US"/>
              </w:rPr>
              <w:t xml:space="preserve"> </w:t>
            </w:r>
          </w:p>
        </w:tc>
      </w:tr>
      <w:tr w:rsidR="00643500" w:rsidRPr="00550196" w14:paraId="3BF7F3F8" w14:textId="77777777" w:rsidTr="00643500">
        <w:trPr>
          <w:trHeight w:val="265"/>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FC16A3A" w14:textId="77777777" w:rsidR="00643500" w:rsidRPr="00550196" w:rsidRDefault="00643500" w:rsidP="001E339D">
            <w:pPr>
              <w:spacing w:after="0" w:line="360" w:lineRule="auto"/>
              <w:rPr>
                <w:sz w:val="24"/>
                <w:szCs w:val="24"/>
                <w:lang w:val="en-US"/>
              </w:rPr>
            </w:pPr>
          </w:p>
        </w:tc>
        <w:tc>
          <w:tcPr>
            <w:tcW w:w="3042" w:type="dxa"/>
            <w:tcBorders>
              <w:top w:val="single" w:sz="8" w:space="0" w:color="FFFFFF"/>
              <w:left w:val="single" w:sz="8" w:space="0" w:color="FFFFFF"/>
              <w:bottom w:val="single" w:sz="8" w:space="0" w:color="FFFFFF"/>
              <w:right w:val="single" w:sz="8" w:space="0" w:color="FFFFFF"/>
            </w:tcBorders>
            <w:shd w:val="clear" w:color="auto" w:fill="78D6EA"/>
            <w:tcMar>
              <w:top w:w="15" w:type="dxa"/>
              <w:left w:w="93" w:type="dxa"/>
              <w:bottom w:w="0" w:type="dxa"/>
              <w:right w:w="93" w:type="dxa"/>
            </w:tcMar>
            <w:hideMark/>
          </w:tcPr>
          <w:p w14:paraId="7A1512C0" w14:textId="77777777" w:rsidR="00643500" w:rsidRPr="00550196" w:rsidRDefault="00643500" w:rsidP="001E339D">
            <w:pPr>
              <w:spacing w:after="0" w:line="360" w:lineRule="auto"/>
              <w:rPr>
                <w:sz w:val="24"/>
                <w:szCs w:val="24"/>
                <w:lang w:val="en-US"/>
              </w:rPr>
            </w:pPr>
            <w:r w:rsidRPr="00550196">
              <w:rPr>
                <w:sz w:val="24"/>
                <w:szCs w:val="24"/>
                <w:lang w:val="en-US"/>
              </w:rPr>
              <w:t>Responsiveness</w:t>
            </w:r>
          </w:p>
        </w:tc>
        <w:tc>
          <w:tcPr>
            <w:tcW w:w="5321"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157D4E3B" w14:textId="77777777" w:rsidR="00643500" w:rsidRPr="00550196" w:rsidRDefault="00643500" w:rsidP="001E339D">
            <w:pPr>
              <w:spacing w:after="0" w:line="360" w:lineRule="auto"/>
              <w:rPr>
                <w:sz w:val="24"/>
                <w:szCs w:val="24"/>
                <w:lang w:val="en-US"/>
              </w:rPr>
            </w:pPr>
            <w:r w:rsidRPr="00550196">
              <w:rPr>
                <w:sz w:val="24"/>
                <w:szCs w:val="24"/>
                <w:lang w:val="en-US"/>
              </w:rPr>
              <w:t xml:space="preserve">Dynamic and flexible process of adaptation. Against rule based application of principles. Care &amp; responsiveness (prospective, way to adapt means with ends) + deliberative democracy (embedded in the concept of responsiveness = respond to others). </w:t>
            </w:r>
          </w:p>
        </w:tc>
        <w:tc>
          <w:tcPr>
            <w:tcW w:w="4678"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032EF84A" w14:textId="77777777" w:rsidR="00643500" w:rsidRPr="00550196" w:rsidRDefault="00643500" w:rsidP="001E339D">
            <w:pPr>
              <w:spacing w:after="0" w:line="360" w:lineRule="auto"/>
              <w:rPr>
                <w:sz w:val="24"/>
                <w:szCs w:val="24"/>
                <w:lang w:val="en-US"/>
              </w:rPr>
            </w:pPr>
            <w:r w:rsidRPr="00550196">
              <w:rPr>
                <w:sz w:val="24"/>
                <w:szCs w:val="24"/>
                <w:lang w:val="en-US"/>
              </w:rPr>
              <w:t> </w:t>
            </w:r>
          </w:p>
        </w:tc>
      </w:tr>
      <w:tr w:rsidR="00643500" w:rsidRPr="00550196" w14:paraId="0CFFAD71" w14:textId="77777777" w:rsidTr="00643500">
        <w:trPr>
          <w:trHeight w:val="265"/>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25736B5" w14:textId="77777777" w:rsidR="00643500" w:rsidRPr="00550196" w:rsidRDefault="00643500" w:rsidP="001E339D">
            <w:pPr>
              <w:spacing w:after="0" w:line="360" w:lineRule="auto"/>
              <w:rPr>
                <w:sz w:val="24"/>
                <w:szCs w:val="24"/>
                <w:lang w:val="en-US"/>
              </w:rPr>
            </w:pPr>
          </w:p>
        </w:tc>
        <w:tc>
          <w:tcPr>
            <w:tcW w:w="3042" w:type="dxa"/>
            <w:tcBorders>
              <w:top w:val="single" w:sz="8" w:space="0" w:color="FFFFFF"/>
              <w:left w:val="single" w:sz="8" w:space="0" w:color="FFFFFF"/>
              <w:bottom w:val="single" w:sz="8" w:space="0" w:color="FFFFFF"/>
              <w:right w:val="single" w:sz="8" w:space="0" w:color="FFFFFF"/>
            </w:tcBorders>
            <w:shd w:val="clear" w:color="auto" w:fill="B5E9F4"/>
            <w:tcMar>
              <w:top w:w="15" w:type="dxa"/>
              <w:left w:w="93" w:type="dxa"/>
              <w:bottom w:w="0" w:type="dxa"/>
              <w:right w:w="93" w:type="dxa"/>
            </w:tcMar>
            <w:hideMark/>
          </w:tcPr>
          <w:p w14:paraId="56DA7E6A" w14:textId="77777777" w:rsidR="00643500" w:rsidRPr="00550196" w:rsidRDefault="00643500" w:rsidP="001E339D">
            <w:pPr>
              <w:spacing w:after="0" w:line="360" w:lineRule="auto"/>
              <w:rPr>
                <w:sz w:val="24"/>
                <w:szCs w:val="24"/>
                <w:lang w:val="en-US"/>
              </w:rPr>
            </w:pPr>
            <w:r w:rsidRPr="00550196">
              <w:rPr>
                <w:sz w:val="24"/>
                <w:szCs w:val="24"/>
                <w:lang w:val="en-US"/>
              </w:rPr>
              <w:t>Accountability</w:t>
            </w:r>
          </w:p>
        </w:tc>
        <w:tc>
          <w:tcPr>
            <w:tcW w:w="5321"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17309F59" w14:textId="77777777" w:rsidR="00643500" w:rsidRPr="00550196" w:rsidRDefault="00643500" w:rsidP="001E339D">
            <w:pPr>
              <w:spacing w:after="0" w:line="360" w:lineRule="auto"/>
              <w:rPr>
                <w:sz w:val="24"/>
                <w:szCs w:val="24"/>
                <w:lang w:val="en-US"/>
              </w:rPr>
            </w:pPr>
            <w:r w:rsidRPr="00550196">
              <w:rPr>
                <w:sz w:val="24"/>
                <w:szCs w:val="24"/>
                <w:lang w:val="en-US"/>
              </w:rPr>
              <w:t> </w:t>
            </w:r>
          </w:p>
        </w:tc>
        <w:tc>
          <w:tcPr>
            <w:tcW w:w="4678"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3F5DCFF5" w14:textId="77777777" w:rsidR="00643500" w:rsidRPr="00550196" w:rsidRDefault="00643500" w:rsidP="001E339D">
            <w:pPr>
              <w:spacing w:after="0" w:line="360" w:lineRule="auto"/>
              <w:rPr>
                <w:sz w:val="24"/>
                <w:szCs w:val="24"/>
                <w:lang w:val="en-US"/>
              </w:rPr>
            </w:pPr>
          </w:p>
        </w:tc>
      </w:tr>
      <w:tr w:rsidR="00643500" w:rsidRPr="00550196" w14:paraId="310BEE1E" w14:textId="77777777" w:rsidTr="00643500">
        <w:trPr>
          <w:trHeight w:val="265"/>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7AD8DCF" w14:textId="77777777" w:rsidR="00643500" w:rsidRPr="00550196" w:rsidRDefault="00643500" w:rsidP="001E339D">
            <w:pPr>
              <w:spacing w:after="0" w:line="360" w:lineRule="auto"/>
              <w:rPr>
                <w:sz w:val="24"/>
                <w:szCs w:val="24"/>
                <w:lang w:val="en-US"/>
              </w:rPr>
            </w:pPr>
          </w:p>
        </w:tc>
        <w:tc>
          <w:tcPr>
            <w:tcW w:w="3042" w:type="dxa"/>
            <w:tcBorders>
              <w:top w:val="single" w:sz="8" w:space="0" w:color="FFFFFF"/>
              <w:left w:val="single" w:sz="8" w:space="0" w:color="FFFFFF"/>
              <w:bottom w:val="single" w:sz="8" w:space="0" w:color="FFFFFF"/>
              <w:right w:val="single" w:sz="8" w:space="0" w:color="FFFFFF"/>
            </w:tcBorders>
            <w:shd w:val="clear" w:color="auto" w:fill="B5E9F4"/>
            <w:tcMar>
              <w:top w:w="15" w:type="dxa"/>
              <w:left w:w="93" w:type="dxa"/>
              <w:bottom w:w="0" w:type="dxa"/>
              <w:right w:w="93" w:type="dxa"/>
            </w:tcMar>
            <w:hideMark/>
          </w:tcPr>
          <w:p w14:paraId="68261C28" w14:textId="77777777" w:rsidR="00643500" w:rsidRPr="00550196" w:rsidRDefault="00643500" w:rsidP="001E339D">
            <w:pPr>
              <w:spacing w:after="0" w:line="360" w:lineRule="auto"/>
              <w:rPr>
                <w:bCs/>
                <w:sz w:val="24"/>
                <w:szCs w:val="24"/>
                <w:lang w:val="en-US"/>
              </w:rPr>
            </w:pPr>
            <w:r w:rsidRPr="00550196">
              <w:rPr>
                <w:bCs/>
                <w:sz w:val="24"/>
                <w:szCs w:val="24"/>
                <w:lang w:val="en-US"/>
              </w:rPr>
              <w:t xml:space="preserve">Miscellaneous </w:t>
            </w:r>
          </w:p>
        </w:tc>
        <w:tc>
          <w:tcPr>
            <w:tcW w:w="5321"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19132232" w14:textId="77777777" w:rsidR="00643500" w:rsidRPr="00550196" w:rsidRDefault="00643500" w:rsidP="001E339D">
            <w:pPr>
              <w:spacing w:after="0" w:line="360" w:lineRule="auto"/>
              <w:rPr>
                <w:sz w:val="24"/>
                <w:szCs w:val="24"/>
                <w:lang w:val="en-US"/>
              </w:rPr>
            </w:pPr>
            <w:r w:rsidRPr="00550196">
              <w:rPr>
                <w:sz w:val="24"/>
                <w:szCs w:val="24"/>
                <w:lang w:val="en-US"/>
              </w:rPr>
              <w:t> </w:t>
            </w:r>
          </w:p>
        </w:tc>
        <w:tc>
          <w:tcPr>
            <w:tcW w:w="4678"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0E138EB7" w14:textId="7D5E2589" w:rsidR="00643500" w:rsidRPr="00550196" w:rsidRDefault="00643500" w:rsidP="001E339D">
            <w:pPr>
              <w:spacing w:after="0" w:line="360" w:lineRule="auto"/>
              <w:rPr>
                <w:sz w:val="24"/>
                <w:szCs w:val="24"/>
                <w:lang w:val="en-US"/>
              </w:rPr>
            </w:pPr>
            <w:r w:rsidRPr="00550196">
              <w:rPr>
                <w:sz w:val="24"/>
                <w:szCs w:val="24"/>
                <w:lang w:val="en-US"/>
              </w:rPr>
              <w:t>Importance of collective responsibility (H. Arendt like)</w:t>
            </w:r>
            <w:r w:rsidR="005213B3" w:rsidRPr="00550196">
              <w:rPr>
                <w:sz w:val="24"/>
                <w:szCs w:val="24"/>
                <w:lang w:val="en-US"/>
              </w:rPr>
              <w:t>:</w:t>
            </w:r>
          </w:p>
          <w:p w14:paraId="1F56BEF3" w14:textId="0B69CD19" w:rsidR="00643500" w:rsidRPr="00550196" w:rsidRDefault="00643500" w:rsidP="001E339D">
            <w:pPr>
              <w:pStyle w:val="Paragraphedeliste"/>
              <w:numPr>
                <w:ilvl w:val="0"/>
                <w:numId w:val="3"/>
              </w:numPr>
              <w:spacing w:after="0" w:line="360" w:lineRule="auto"/>
              <w:rPr>
                <w:sz w:val="24"/>
                <w:szCs w:val="24"/>
                <w:lang w:val="en-US"/>
              </w:rPr>
            </w:pPr>
            <w:r w:rsidRPr="00550196">
              <w:rPr>
                <w:sz w:val="24"/>
                <w:szCs w:val="24"/>
                <w:lang w:val="en-US"/>
              </w:rPr>
              <w:lastRenderedPageBreak/>
              <w:t>R</w:t>
            </w:r>
            <w:r w:rsidR="00DD72F0" w:rsidRPr="00550196">
              <w:rPr>
                <w:sz w:val="24"/>
                <w:szCs w:val="24"/>
                <w:lang w:val="en-US"/>
              </w:rPr>
              <w:t>esponsibility</w:t>
            </w:r>
            <w:r w:rsidRPr="00550196">
              <w:rPr>
                <w:sz w:val="24"/>
                <w:szCs w:val="24"/>
                <w:lang w:val="en-US"/>
              </w:rPr>
              <w:t xml:space="preserve"> for what we have </w:t>
            </w:r>
            <w:r w:rsidRPr="00550196">
              <w:rPr>
                <w:i/>
                <w:sz w:val="24"/>
                <w:szCs w:val="24"/>
                <w:lang w:val="en-US"/>
              </w:rPr>
              <w:t>not</w:t>
            </w:r>
            <w:r w:rsidRPr="00550196">
              <w:rPr>
                <w:sz w:val="24"/>
                <w:szCs w:val="24"/>
                <w:lang w:val="en-US"/>
              </w:rPr>
              <w:t xml:space="preserve"> done</w:t>
            </w:r>
            <w:r w:rsidR="005117FA" w:rsidRPr="00550196">
              <w:rPr>
                <w:sz w:val="24"/>
                <w:szCs w:val="24"/>
                <w:lang w:val="en-US"/>
              </w:rPr>
              <w:t>.</w:t>
            </w:r>
            <w:r w:rsidRPr="00550196">
              <w:rPr>
                <w:sz w:val="24"/>
                <w:szCs w:val="24"/>
                <w:lang w:val="en-US"/>
              </w:rPr>
              <w:t xml:space="preserve"> </w:t>
            </w:r>
          </w:p>
          <w:p w14:paraId="5DE83A28" w14:textId="74EDE616" w:rsidR="00643500" w:rsidRPr="00550196" w:rsidRDefault="00643500" w:rsidP="001E339D">
            <w:pPr>
              <w:pStyle w:val="Paragraphedeliste"/>
              <w:numPr>
                <w:ilvl w:val="0"/>
                <w:numId w:val="3"/>
              </w:numPr>
              <w:spacing w:after="0" w:line="360" w:lineRule="auto"/>
              <w:rPr>
                <w:sz w:val="24"/>
                <w:szCs w:val="24"/>
                <w:lang w:val="en-US"/>
              </w:rPr>
            </w:pPr>
            <w:r w:rsidRPr="00550196">
              <w:rPr>
                <w:sz w:val="24"/>
                <w:szCs w:val="24"/>
                <w:lang w:val="en-US"/>
              </w:rPr>
              <w:t>Reason for her R</w:t>
            </w:r>
            <w:r w:rsidR="00DD72F0" w:rsidRPr="00550196">
              <w:rPr>
                <w:sz w:val="24"/>
                <w:szCs w:val="24"/>
                <w:lang w:val="en-US"/>
              </w:rPr>
              <w:t>esponsibility</w:t>
            </w:r>
            <w:r w:rsidRPr="00550196">
              <w:rPr>
                <w:sz w:val="24"/>
                <w:szCs w:val="24"/>
                <w:lang w:val="en-US"/>
              </w:rPr>
              <w:t xml:space="preserve"> is </w:t>
            </w:r>
            <w:r w:rsidRPr="00550196">
              <w:rPr>
                <w:rFonts w:cs="Times New Roman"/>
                <w:sz w:val="24"/>
                <w:szCs w:val="24"/>
                <w:lang w:val="en-US"/>
              </w:rPr>
              <w:t>her membership in a group which no voluntary act of hers can dissolve</w:t>
            </w:r>
            <w:r w:rsidR="005117FA" w:rsidRPr="00550196">
              <w:rPr>
                <w:rFonts w:cs="Times New Roman"/>
                <w:sz w:val="24"/>
                <w:szCs w:val="24"/>
                <w:lang w:val="en-US"/>
              </w:rPr>
              <w:t>.</w:t>
            </w:r>
          </w:p>
        </w:tc>
      </w:tr>
    </w:tbl>
    <w:p w14:paraId="31BAC9B8" w14:textId="77777777" w:rsidR="009440E8" w:rsidRPr="00550196" w:rsidRDefault="009440E8" w:rsidP="001E339D">
      <w:pPr>
        <w:spacing w:after="0" w:line="360" w:lineRule="auto"/>
        <w:jc w:val="both"/>
        <w:rPr>
          <w:sz w:val="24"/>
          <w:szCs w:val="24"/>
          <w:lang w:val="en-US"/>
        </w:rPr>
      </w:pPr>
    </w:p>
    <w:p w14:paraId="65D962FF" w14:textId="77777777" w:rsidR="00ED16AD" w:rsidRPr="00550196" w:rsidRDefault="00ED16AD" w:rsidP="001E339D">
      <w:pPr>
        <w:spacing w:after="0" w:line="360" w:lineRule="auto"/>
        <w:jc w:val="both"/>
        <w:rPr>
          <w:sz w:val="24"/>
          <w:szCs w:val="24"/>
          <w:lang w:val="en-US"/>
        </w:rPr>
      </w:pPr>
    </w:p>
    <w:p w14:paraId="5FB7B198" w14:textId="77777777" w:rsidR="00ED16AD" w:rsidRPr="00550196" w:rsidRDefault="00ED16AD" w:rsidP="001E339D">
      <w:pPr>
        <w:spacing w:after="0" w:line="360" w:lineRule="auto"/>
        <w:jc w:val="both"/>
        <w:rPr>
          <w:sz w:val="24"/>
          <w:szCs w:val="24"/>
          <w:lang w:val="en-US"/>
        </w:rPr>
      </w:pPr>
    </w:p>
    <w:p w14:paraId="2524EFB5" w14:textId="68F78E76" w:rsidR="00537814" w:rsidRPr="00550196" w:rsidRDefault="00537814" w:rsidP="001E339D">
      <w:pPr>
        <w:spacing w:after="0" w:line="360" w:lineRule="auto"/>
        <w:rPr>
          <w:sz w:val="24"/>
          <w:szCs w:val="24"/>
          <w:lang w:val="en-US"/>
        </w:rPr>
      </w:pPr>
      <w:r w:rsidRPr="00550196">
        <w:rPr>
          <w:b/>
          <w:sz w:val="24"/>
          <w:szCs w:val="24"/>
          <w:lang w:val="en-US"/>
        </w:rPr>
        <w:t xml:space="preserve">Table 2.3. </w:t>
      </w:r>
      <w:r w:rsidR="005117FA" w:rsidRPr="00550196">
        <w:rPr>
          <w:b/>
          <w:sz w:val="24"/>
          <w:szCs w:val="24"/>
          <w:lang w:val="en-US"/>
        </w:rPr>
        <w:t xml:space="preserve">David </w:t>
      </w:r>
      <w:r w:rsidRPr="00550196">
        <w:rPr>
          <w:b/>
          <w:sz w:val="24"/>
          <w:szCs w:val="24"/>
          <w:lang w:val="en-US"/>
        </w:rPr>
        <w:t>Guston’s approach</w:t>
      </w:r>
    </w:p>
    <w:tbl>
      <w:tblPr>
        <w:tblW w:w="12181" w:type="dxa"/>
        <w:tblCellMar>
          <w:left w:w="0" w:type="dxa"/>
          <w:right w:w="0" w:type="dxa"/>
        </w:tblCellMar>
        <w:tblLook w:val="04A0" w:firstRow="1" w:lastRow="0" w:firstColumn="1" w:lastColumn="0" w:noHBand="0" w:noVBand="1"/>
      </w:tblPr>
      <w:tblGrid>
        <w:gridCol w:w="2117"/>
        <w:gridCol w:w="3042"/>
        <w:gridCol w:w="7022"/>
      </w:tblGrid>
      <w:tr w:rsidR="00643500" w:rsidRPr="00550196" w14:paraId="355B1CD6" w14:textId="77777777" w:rsidTr="00643500">
        <w:trPr>
          <w:trHeight w:val="755"/>
        </w:trPr>
        <w:tc>
          <w:tcPr>
            <w:tcW w:w="5159" w:type="dxa"/>
            <w:gridSpan w:val="2"/>
            <w:tcBorders>
              <w:top w:val="single" w:sz="8" w:space="0" w:color="FFFFFF"/>
              <w:left w:val="single" w:sz="8" w:space="0" w:color="FFFFFF"/>
              <w:bottom w:val="single" w:sz="24" w:space="0" w:color="FFFFFF"/>
              <w:right w:val="single" w:sz="8" w:space="0" w:color="FFFFFF"/>
            </w:tcBorders>
            <w:shd w:val="clear" w:color="auto" w:fill="2DA2BF"/>
            <w:tcMar>
              <w:top w:w="15" w:type="dxa"/>
              <w:left w:w="93" w:type="dxa"/>
              <w:bottom w:w="0" w:type="dxa"/>
              <w:right w:w="93" w:type="dxa"/>
            </w:tcMar>
            <w:hideMark/>
          </w:tcPr>
          <w:p w14:paraId="150CC447" w14:textId="77777777" w:rsidR="00643500" w:rsidRPr="00550196" w:rsidRDefault="00643500" w:rsidP="001E339D">
            <w:pPr>
              <w:spacing w:after="0" w:line="360" w:lineRule="auto"/>
              <w:rPr>
                <w:sz w:val="24"/>
                <w:szCs w:val="24"/>
                <w:lang w:val="en-US"/>
              </w:rPr>
            </w:pPr>
            <w:r w:rsidRPr="00550196">
              <w:rPr>
                <w:b/>
                <w:bCs/>
                <w:sz w:val="24"/>
                <w:szCs w:val="24"/>
                <w:lang w:val="en-US"/>
              </w:rPr>
              <w:t xml:space="preserve">                                    Approach</w:t>
            </w:r>
          </w:p>
          <w:p w14:paraId="25D2A33F" w14:textId="77777777" w:rsidR="00643500" w:rsidRPr="00550196" w:rsidRDefault="00643500" w:rsidP="001E339D">
            <w:pPr>
              <w:spacing w:after="0" w:line="360" w:lineRule="auto"/>
              <w:rPr>
                <w:sz w:val="24"/>
                <w:szCs w:val="24"/>
                <w:lang w:val="en-US"/>
              </w:rPr>
            </w:pPr>
            <w:r w:rsidRPr="00550196">
              <w:rPr>
                <w:b/>
                <w:bCs/>
                <w:sz w:val="24"/>
                <w:szCs w:val="24"/>
                <w:lang w:val="en-US"/>
              </w:rPr>
              <w:t> </w:t>
            </w:r>
          </w:p>
          <w:p w14:paraId="1CCD7E5B" w14:textId="77777777" w:rsidR="00643500" w:rsidRPr="00550196" w:rsidRDefault="00643500" w:rsidP="001E339D">
            <w:pPr>
              <w:spacing w:after="0" w:line="360" w:lineRule="auto"/>
              <w:rPr>
                <w:sz w:val="24"/>
                <w:szCs w:val="24"/>
                <w:lang w:val="en-US"/>
              </w:rPr>
            </w:pPr>
            <w:r w:rsidRPr="00550196">
              <w:rPr>
                <w:b/>
                <w:bCs/>
                <w:sz w:val="24"/>
                <w:szCs w:val="24"/>
                <w:lang w:val="en-US"/>
              </w:rPr>
              <w:t>Parameter</w:t>
            </w:r>
          </w:p>
        </w:tc>
        <w:tc>
          <w:tcPr>
            <w:tcW w:w="7022" w:type="dxa"/>
            <w:tcBorders>
              <w:top w:val="single" w:sz="8" w:space="0" w:color="FFFFFF"/>
              <w:left w:val="single" w:sz="8" w:space="0" w:color="FFFFFF"/>
              <w:bottom w:val="single" w:sz="24" w:space="0" w:color="FFFFFF"/>
              <w:right w:val="single" w:sz="8" w:space="0" w:color="FFFFFF"/>
            </w:tcBorders>
            <w:shd w:val="clear" w:color="auto" w:fill="2DA2BF"/>
            <w:tcMar>
              <w:top w:w="15" w:type="dxa"/>
              <w:left w:w="93" w:type="dxa"/>
              <w:bottom w:w="0" w:type="dxa"/>
              <w:right w:w="93" w:type="dxa"/>
            </w:tcMar>
            <w:hideMark/>
          </w:tcPr>
          <w:p w14:paraId="12753411" w14:textId="77777777" w:rsidR="00643500" w:rsidRPr="00550196" w:rsidRDefault="00643500" w:rsidP="001E339D">
            <w:pPr>
              <w:spacing w:after="0" w:line="360" w:lineRule="auto"/>
              <w:jc w:val="center"/>
              <w:rPr>
                <w:b/>
                <w:sz w:val="24"/>
                <w:szCs w:val="24"/>
                <w:lang w:val="en-US"/>
              </w:rPr>
            </w:pPr>
            <w:r w:rsidRPr="00550196">
              <w:rPr>
                <w:b/>
                <w:sz w:val="24"/>
                <w:szCs w:val="24"/>
                <w:lang w:val="en-US"/>
              </w:rPr>
              <w:t>Guston (2013)</w:t>
            </w:r>
          </w:p>
        </w:tc>
      </w:tr>
      <w:tr w:rsidR="00643500" w:rsidRPr="00550196" w14:paraId="3E5B0AF9" w14:textId="77777777" w:rsidTr="00643500">
        <w:trPr>
          <w:trHeight w:val="516"/>
        </w:trPr>
        <w:tc>
          <w:tcPr>
            <w:tcW w:w="2117" w:type="dxa"/>
            <w:vMerge w:val="restart"/>
            <w:tcBorders>
              <w:top w:val="single" w:sz="24"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036DFB1D" w14:textId="77777777" w:rsidR="00643500" w:rsidRPr="00550196" w:rsidRDefault="00643500" w:rsidP="001E339D">
            <w:pPr>
              <w:spacing w:after="0" w:line="360" w:lineRule="auto"/>
              <w:rPr>
                <w:sz w:val="24"/>
                <w:szCs w:val="24"/>
                <w:lang w:val="en-US"/>
              </w:rPr>
            </w:pPr>
            <w:r w:rsidRPr="00550196">
              <w:rPr>
                <w:b/>
                <w:bCs/>
                <w:sz w:val="24"/>
                <w:szCs w:val="24"/>
                <w:lang w:val="en-US"/>
              </w:rPr>
              <w:t xml:space="preserve">Anticipation </w:t>
            </w:r>
          </w:p>
        </w:tc>
        <w:tc>
          <w:tcPr>
            <w:tcW w:w="3042" w:type="dxa"/>
            <w:tcBorders>
              <w:top w:val="single" w:sz="24" w:space="0" w:color="FFFFFF"/>
              <w:left w:val="single" w:sz="8" w:space="0" w:color="FFFFFF"/>
              <w:bottom w:val="single" w:sz="8" w:space="0" w:color="FFFFFF"/>
              <w:right w:val="single" w:sz="8" w:space="0" w:color="FFFFFF"/>
            </w:tcBorders>
            <w:shd w:val="clear" w:color="auto" w:fill="78D6EA"/>
            <w:tcMar>
              <w:top w:w="15" w:type="dxa"/>
              <w:left w:w="93" w:type="dxa"/>
              <w:bottom w:w="0" w:type="dxa"/>
              <w:right w:w="93" w:type="dxa"/>
            </w:tcMar>
            <w:hideMark/>
          </w:tcPr>
          <w:p w14:paraId="2D4731F2" w14:textId="77777777" w:rsidR="00643500" w:rsidRPr="00550196" w:rsidRDefault="00643500" w:rsidP="001E339D">
            <w:pPr>
              <w:spacing w:after="0" w:line="360" w:lineRule="auto"/>
              <w:rPr>
                <w:sz w:val="24"/>
                <w:szCs w:val="24"/>
                <w:lang w:val="en-US"/>
              </w:rPr>
            </w:pPr>
            <w:r w:rsidRPr="00550196">
              <w:rPr>
                <w:sz w:val="24"/>
                <w:szCs w:val="24"/>
                <w:lang w:val="en-US"/>
              </w:rPr>
              <w:t>Vision of the world (</w:t>
            </w:r>
            <w:r w:rsidRPr="00550196">
              <w:rPr>
                <w:i/>
                <w:sz w:val="24"/>
                <w:szCs w:val="24"/>
                <w:lang w:val="en-US"/>
              </w:rPr>
              <w:t>Weltanshauung</w:t>
            </w:r>
            <w:r w:rsidRPr="00550196">
              <w:rPr>
                <w:sz w:val="24"/>
                <w:szCs w:val="24"/>
                <w:lang w:val="en-US"/>
              </w:rPr>
              <w:t>)</w:t>
            </w:r>
          </w:p>
        </w:tc>
        <w:tc>
          <w:tcPr>
            <w:tcW w:w="7022" w:type="dxa"/>
            <w:tcBorders>
              <w:top w:val="single" w:sz="24"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1F53E36A" w14:textId="22AC946C" w:rsidR="00643500" w:rsidRPr="00550196" w:rsidRDefault="00643500" w:rsidP="001E339D">
            <w:pPr>
              <w:pStyle w:val="Paragraphedeliste"/>
              <w:numPr>
                <w:ilvl w:val="0"/>
                <w:numId w:val="3"/>
              </w:numPr>
              <w:spacing w:after="0" w:line="360" w:lineRule="auto"/>
              <w:ind w:left="408"/>
              <w:rPr>
                <w:sz w:val="24"/>
                <w:szCs w:val="24"/>
                <w:lang w:val="en-US"/>
              </w:rPr>
            </w:pPr>
            <w:r w:rsidRPr="00550196">
              <w:rPr>
                <w:sz w:val="24"/>
                <w:szCs w:val="24"/>
                <w:lang w:val="en-US"/>
              </w:rPr>
              <w:t>Main pillar</w:t>
            </w:r>
            <w:r w:rsidR="00045F36" w:rsidRPr="00550196">
              <w:rPr>
                <w:sz w:val="24"/>
                <w:szCs w:val="24"/>
                <w:lang w:val="en-US"/>
              </w:rPr>
              <w:t xml:space="preserve"> of RRI is active anticipation. A</w:t>
            </w:r>
            <w:r w:rsidR="005117FA" w:rsidRPr="00550196">
              <w:rPr>
                <w:sz w:val="24"/>
                <w:szCs w:val="24"/>
                <w:lang w:val="en-US"/>
              </w:rPr>
              <w:t>gainst Nordmann</w:t>
            </w:r>
            <w:r w:rsidRPr="00550196">
              <w:rPr>
                <w:sz w:val="24"/>
                <w:szCs w:val="24"/>
                <w:lang w:val="en-US"/>
              </w:rPr>
              <w:t xml:space="preserve">’s criticism of “speculative ethics”: </w:t>
            </w:r>
            <w:r w:rsidR="005117FA" w:rsidRPr="00550196">
              <w:rPr>
                <w:sz w:val="24"/>
                <w:szCs w:val="24"/>
                <w:lang w:val="en-US"/>
              </w:rPr>
              <w:t>“</w:t>
            </w:r>
            <w:r w:rsidRPr="00550196">
              <w:rPr>
                <w:color w:val="000000"/>
                <w:sz w:val="24"/>
                <w:szCs w:val="24"/>
                <w:lang w:val="en-US"/>
              </w:rPr>
              <w:t>ambiguous priming is preferable to unambiguous surprise</w:t>
            </w:r>
            <w:r w:rsidR="005117FA" w:rsidRPr="00550196">
              <w:rPr>
                <w:color w:val="000000"/>
                <w:sz w:val="24"/>
                <w:szCs w:val="24"/>
                <w:lang w:val="en-US"/>
              </w:rPr>
              <w:t>”.</w:t>
            </w:r>
          </w:p>
          <w:p w14:paraId="70480C75" w14:textId="242DA7F0" w:rsidR="00643500" w:rsidRPr="00550196" w:rsidRDefault="00643500" w:rsidP="001E339D">
            <w:pPr>
              <w:pStyle w:val="Paragraphedeliste"/>
              <w:numPr>
                <w:ilvl w:val="0"/>
                <w:numId w:val="3"/>
              </w:numPr>
              <w:spacing w:after="0" w:line="360" w:lineRule="auto"/>
              <w:ind w:left="408"/>
              <w:rPr>
                <w:sz w:val="24"/>
                <w:szCs w:val="24"/>
                <w:lang w:val="en-US"/>
              </w:rPr>
            </w:pPr>
            <w:r w:rsidRPr="00550196">
              <w:rPr>
                <w:sz w:val="24"/>
                <w:szCs w:val="24"/>
                <w:lang w:val="en-US"/>
              </w:rPr>
              <w:t>Anticipatin</w:t>
            </w:r>
            <w:r w:rsidR="0048666F" w:rsidRPr="00550196">
              <w:rPr>
                <w:sz w:val="24"/>
                <w:szCs w:val="24"/>
                <w:lang w:val="en-US"/>
              </w:rPr>
              <w:t>g possible futures helps lead</w:t>
            </w:r>
            <w:r w:rsidRPr="00550196">
              <w:rPr>
                <w:sz w:val="24"/>
                <w:szCs w:val="24"/>
                <w:lang w:val="en-US"/>
              </w:rPr>
              <w:t xml:space="preserve"> to RRI</w:t>
            </w:r>
            <w:r w:rsidR="009A4FAC" w:rsidRPr="00550196">
              <w:rPr>
                <w:sz w:val="24"/>
                <w:szCs w:val="24"/>
                <w:lang w:val="en-US"/>
              </w:rPr>
              <w:t>.</w:t>
            </w:r>
          </w:p>
          <w:p w14:paraId="1712D220" w14:textId="7EE507F6" w:rsidR="00643500" w:rsidRPr="00550196" w:rsidRDefault="00643500" w:rsidP="001E339D">
            <w:pPr>
              <w:pStyle w:val="Paragraphedeliste"/>
              <w:numPr>
                <w:ilvl w:val="0"/>
                <w:numId w:val="3"/>
              </w:numPr>
              <w:spacing w:after="0" w:line="360" w:lineRule="auto"/>
              <w:ind w:left="408"/>
              <w:rPr>
                <w:sz w:val="24"/>
                <w:szCs w:val="24"/>
                <w:lang w:val="en-US"/>
              </w:rPr>
            </w:pPr>
            <w:r w:rsidRPr="00550196">
              <w:rPr>
                <w:rFonts w:cs="ECSquareSansPro-Regular"/>
                <w:sz w:val="24"/>
                <w:szCs w:val="24"/>
                <w:lang w:val="en-US"/>
              </w:rPr>
              <w:t>Anticipation = “exercise, practice, and rehearsal, oriented in a non-predictive way toward an undefined future</w:t>
            </w:r>
            <w:r w:rsidR="00D21EF1" w:rsidRPr="00550196">
              <w:rPr>
                <w:rFonts w:cs="ECSquareSansPro-Regular"/>
                <w:sz w:val="24"/>
                <w:szCs w:val="24"/>
                <w:lang w:val="en-US"/>
              </w:rPr>
              <w:t>.”</w:t>
            </w:r>
          </w:p>
          <w:p w14:paraId="4813E593" w14:textId="371B0DA1" w:rsidR="00643500" w:rsidRPr="00550196" w:rsidRDefault="00643500" w:rsidP="001E339D">
            <w:pPr>
              <w:pStyle w:val="Paragraphedeliste"/>
              <w:numPr>
                <w:ilvl w:val="0"/>
                <w:numId w:val="3"/>
              </w:numPr>
              <w:spacing w:after="0" w:line="360" w:lineRule="auto"/>
              <w:ind w:left="408"/>
              <w:rPr>
                <w:sz w:val="24"/>
                <w:szCs w:val="24"/>
                <w:lang w:val="en-US"/>
              </w:rPr>
            </w:pPr>
            <w:r w:rsidRPr="00550196">
              <w:rPr>
                <w:rFonts w:cs="ECSquareSansPro-Regular"/>
                <w:sz w:val="24"/>
                <w:szCs w:val="24"/>
                <w:lang w:val="en-US"/>
              </w:rPr>
              <w:t>Anticipation = responsible innovation for techno-science governance</w:t>
            </w:r>
            <w:r w:rsidR="009A4FAC" w:rsidRPr="00550196">
              <w:rPr>
                <w:rFonts w:cs="ECSquareSansPro-Regular"/>
                <w:sz w:val="24"/>
                <w:szCs w:val="24"/>
                <w:lang w:val="en-US"/>
              </w:rPr>
              <w:t>.</w:t>
            </w:r>
          </w:p>
        </w:tc>
      </w:tr>
      <w:tr w:rsidR="00643500" w:rsidRPr="00550196" w14:paraId="60D38A85" w14:textId="77777777" w:rsidTr="00643500">
        <w:trPr>
          <w:trHeight w:val="419"/>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45C0D2BD" w14:textId="77777777" w:rsidR="00643500" w:rsidRPr="00550196" w:rsidRDefault="00643500" w:rsidP="001E339D">
            <w:pPr>
              <w:spacing w:after="0" w:line="360" w:lineRule="auto"/>
              <w:rPr>
                <w:sz w:val="24"/>
                <w:szCs w:val="24"/>
                <w:lang w:val="en-US"/>
              </w:rPr>
            </w:pPr>
          </w:p>
        </w:tc>
        <w:tc>
          <w:tcPr>
            <w:tcW w:w="3042" w:type="dxa"/>
            <w:tcBorders>
              <w:top w:val="single" w:sz="8" w:space="0" w:color="FFFFFF"/>
              <w:left w:val="single" w:sz="8" w:space="0" w:color="FFFFFF"/>
              <w:bottom w:val="single" w:sz="8" w:space="0" w:color="FFFFFF"/>
              <w:right w:val="single" w:sz="8" w:space="0" w:color="FFFFFF"/>
            </w:tcBorders>
            <w:shd w:val="clear" w:color="auto" w:fill="B5E9F4"/>
            <w:tcMar>
              <w:top w:w="15" w:type="dxa"/>
              <w:left w:w="93" w:type="dxa"/>
              <w:bottom w:w="0" w:type="dxa"/>
              <w:right w:w="93" w:type="dxa"/>
            </w:tcMar>
            <w:hideMark/>
          </w:tcPr>
          <w:p w14:paraId="1161862A" w14:textId="77777777" w:rsidR="00643500" w:rsidRPr="00550196" w:rsidRDefault="00643500" w:rsidP="001E339D">
            <w:pPr>
              <w:spacing w:after="0" w:line="360" w:lineRule="auto"/>
              <w:rPr>
                <w:sz w:val="24"/>
                <w:szCs w:val="24"/>
                <w:lang w:val="en-US"/>
              </w:rPr>
            </w:pPr>
            <w:r w:rsidRPr="00550196">
              <w:rPr>
                <w:sz w:val="24"/>
                <w:szCs w:val="24"/>
                <w:lang w:val="en-US"/>
              </w:rPr>
              <w:t>Relationship with the future</w:t>
            </w:r>
          </w:p>
        </w:tc>
        <w:tc>
          <w:tcPr>
            <w:tcW w:w="7022"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6564A324" w14:textId="23E69F40" w:rsidR="00643500" w:rsidRPr="00550196" w:rsidRDefault="00643500" w:rsidP="001E339D">
            <w:pPr>
              <w:spacing w:after="0" w:line="360" w:lineRule="auto"/>
              <w:rPr>
                <w:sz w:val="24"/>
                <w:szCs w:val="24"/>
                <w:lang w:val="en-US"/>
              </w:rPr>
            </w:pPr>
            <w:r w:rsidRPr="00550196">
              <w:rPr>
                <w:sz w:val="24"/>
                <w:szCs w:val="24"/>
                <w:lang w:val="en-US"/>
              </w:rPr>
              <w:t>Technology assessment based on anticipation (both normative and descriptive) and foresight</w:t>
            </w:r>
            <w:r w:rsidR="009A4FAC" w:rsidRPr="00550196">
              <w:rPr>
                <w:sz w:val="24"/>
                <w:szCs w:val="24"/>
                <w:lang w:val="en-US"/>
              </w:rPr>
              <w:t>.</w:t>
            </w:r>
          </w:p>
        </w:tc>
      </w:tr>
      <w:tr w:rsidR="00643500" w:rsidRPr="00550196" w14:paraId="663B9EB7" w14:textId="77777777" w:rsidTr="00643500">
        <w:trPr>
          <w:trHeight w:val="1196"/>
        </w:trPr>
        <w:tc>
          <w:tcPr>
            <w:tcW w:w="5159" w:type="dxa"/>
            <w:gridSpan w:val="2"/>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2E76067B" w14:textId="77777777" w:rsidR="00643500" w:rsidRPr="00550196" w:rsidRDefault="00643500" w:rsidP="001E339D">
            <w:pPr>
              <w:spacing w:after="0" w:line="360" w:lineRule="auto"/>
              <w:rPr>
                <w:sz w:val="24"/>
                <w:szCs w:val="24"/>
                <w:lang w:val="en-US"/>
              </w:rPr>
            </w:pPr>
            <w:r w:rsidRPr="00550196">
              <w:rPr>
                <w:b/>
                <w:bCs/>
                <w:sz w:val="24"/>
                <w:szCs w:val="24"/>
                <w:lang w:val="en-US"/>
              </w:rPr>
              <w:t>Tools</w:t>
            </w:r>
          </w:p>
        </w:tc>
        <w:tc>
          <w:tcPr>
            <w:tcW w:w="7022"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00E36152" w14:textId="3BB0D41F" w:rsidR="00643500" w:rsidRPr="00550196" w:rsidRDefault="0036686A" w:rsidP="001E339D">
            <w:pPr>
              <w:pStyle w:val="Paragraphedeliste"/>
              <w:numPr>
                <w:ilvl w:val="0"/>
                <w:numId w:val="3"/>
              </w:numPr>
              <w:spacing w:after="0" w:line="360" w:lineRule="auto"/>
              <w:ind w:left="408"/>
              <w:rPr>
                <w:color w:val="000000"/>
                <w:sz w:val="24"/>
                <w:szCs w:val="24"/>
                <w:lang w:val="en-US"/>
              </w:rPr>
            </w:pPr>
            <w:r w:rsidRPr="00550196">
              <w:rPr>
                <w:i/>
                <w:iCs/>
                <w:color w:val="000000"/>
                <w:sz w:val="24"/>
                <w:szCs w:val="24"/>
                <w:lang w:val="en-US"/>
              </w:rPr>
              <w:t>Foresight</w:t>
            </w:r>
            <w:r w:rsidR="00643500" w:rsidRPr="00550196">
              <w:rPr>
                <w:i/>
                <w:iCs/>
                <w:color w:val="000000"/>
                <w:sz w:val="24"/>
                <w:szCs w:val="24"/>
                <w:lang w:val="en-US"/>
              </w:rPr>
              <w:t xml:space="preserve"> </w:t>
            </w:r>
            <w:r w:rsidR="005B342D" w:rsidRPr="00550196">
              <w:rPr>
                <w:color w:val="000000"/>
                <w:sz w:val="24"/>
                <w:szCs w:val="24"/>
                <w:lang w:val="en-US"/>
              </w:rPr>
              <w:t xml:space="preserve">as </w:t>
            </w:r>
            <w:r w:rsidR="00643500" w:rsidRPr="00550196">
              <w:rPr>
                <w:color w:val="000000"/>
                <w:sz w:val="24"/>
                <w:szCs w:val="24"/>
                <w:lang w:val="en-US"/>
              </w:rPr>
              <w:t>“a methodologically pluralist approach to plausible futures”</w:t>
            </w:r>
            <w:r w:rsidR="009A4FAC" w:rsidRPr="00550196">
              <w:rPr>
                <w:color w:val="000000"/>
                <w:sz w:val="24"/>
                <w:szCs w:val="24"/>
                <w:lang w:val="en-US"/>
              </w:rPr>
              <w:t>.</w:t>
            </w:r>
            <w:r w:rsidR="00643500" w:rsidRPr="00550196">
              <w:rPr>
                <w:color w:val="000000"/>
                <w:sz w:val="24"/>
                <w:szCs w:val="24"/>
                <w:lang w:val="en-US"/>
              </w:rPr>
              <w:t xml:space="preserve"> </w:t>
            </w:r>
          </w:p>
          <w:p w14:paraId="2E1948F4" w14:textId="1E361E6A" w:rsidR="00643500" w:rsidRPr="00550196" w:rsidRDefault="0036686A" w:rsidP="001E339D">
            <w:pPr>
              <w:pStyle w:val="Paragraphedeliste"/>
              <w:numPr>
                <w:ilvl w:val="0"/>
                <w:numId w:val="3"/>
              </w:numPr>
              <w:spacing w:after="0" w:line="360" w:lineRule="auto"/>
              <w:ind w:left="408"/>
              <w:rPr>
                <w:sz w:val="24"/>
                <w:szCs w:val="24"/>
                <w:lang w:val="en-US"/>
              </w:rPr>
            </w:pPr>
            <w:r w:rsidRPr="00550196">
              <w:rPr>
                <w:color w:val="000000"/>
                <w:sz w:val="24"/>
                <w:szCs w:val="24"/>
                <w:lang w:val="en-US"/>
              </w:rPr>
              <w:t>With</w:t>
            </w:r>
            <w:r w:rsidR="00643500" w:rsidRPr="00550196">
              <w:rPr>
                <w:color w:val="000000"/>
                <w:sz w:val="24"/>
                <w:szCs w:val="24"/>
                <w:lang w:val="en-US"/>
              </w:rPr>
              <w:t xml:space="preserve"> an emphasis on scenario development that provide “a more diverse and normative vision compared with other methods that seek to identify a single, most likely future”. </w:t>
            </w:r>
          </w:p>
          <w:p w14:paraId="1B107B08" w14:textId="2A9D4CF0" w:rsidR="00643500" w:rsidRPr="00550196" w:rsidRDefault="00643500" w:rsidP="001E339D">
            <w:pPr>
              <w:spacing w:after="0" w:line="360" w:lineRule="auto"/>
              <w:ind w:left="48"/>
              <w:rPr>
                <w:sz w:val="24"/>
                <w:szCs w:val="24"/>
                <w:lang w:val="en-US"/>
              </w:rPr>
            </w:pPr>
            <w:r w:rsidRPr="00550196">
              <w:rPr>
                <w:sz w:val="24"/>
                <w:szCs w:val="24"/>
                <w:lang w:val="en-US"/>
              </w:rPr>
              <w:t>Helps to</w:t>
            </w:r>
            <w:r w:rsidR="005B342D" w:rsidRPr="00550196">
              <w:rPr>
                <w:sz w:val="24"/>
                <w:szCs w:val="24"/>
                <w:lang w:val="en-US"/>
              </w:rPr>
              <w:t>:</w:t>
            </w:r>
            <w:r w:rsidRPr="00550196">
              <w:rPr>
                <w:sz w:val="24"/>
                <w:szCs w:val="24"/>
                <w:lang w:val="en-US"/>
              </w:rPr>
              <w:t xml:space="preserve"> </w:t>
            </w:r>
          </w:p>
          <w:p w14:paraId="624C9E56" w14:textId="2F78C72C" w:rsidR="00643500" w:rsidRPr="00550196" w:rsidRDefault="00643500" w:rsidP="001E339D">
            <w:pPr>
              <w:pStyle w:val="Paragraphedeliste"/>
              <w:numPr>
                <w:ilvl w:val="0"/>
                <w:numId w:val="3"/>
              </w:numPr>
              <w:spacing w:after="0" w:line="360" w:lineRule="auto"/>
              <w:rPr>
                <w:sz w:val="24"/>
                <w:szCs w:val="24"/>
                <w:lang w:val="en-US"/>
              </w:rPr>
            </w:pPr>
            <w:r w:rsidRPr="00550196">
              <w:rPr>
                <w:sz w:val="24"/>
                <w:szCs w:val="24"/>
                <w:lang w:val="en-US"/>
              </w:rPr>
              <w:t>elaborate possible futures</w:t>
            </w:r>
            <w:r w:rsidR="0036686A" w:rsidRPr="00550196">
              <w:rPr>
                <w:sz w:val="24"/>
                <w:szCs w:val="24"/>
                <w:lang w:val="en-US"/>
              </w:rPr>
              <w:t>,</w:t>
            </w:r>
            <w:r w:rsidRPr="00550196">
              <w:rPr>
                <w:sz w:val="24"/>
                <w:szCs w:val="24"/>
                <w:lang w:val="en-US"/>
              </w:rPr>
              <w:t xml:space="preserve"> </w:t>
            </w:r>
          </w:p>
          <w:p w14:paraId="306322D2" w14:textId="102065E7" w:rsidR="00643500" w:rsidRPr="00550196" w:rsidRDefault="00643500" w:rsidP="001E339D">
            <w:pPr>
              <w:pStyle w:val="Paragraphedeliste"/>
              <w:numPr>
                <w:ilvl w:val="0"/>
                <w:numId w:val="3"/>
              </w:numPr>
              <w:spacing w:after="0" w:line="360" w:lineRule="auto"/>
              <w:rPr>
                <w:sz w:val="24"/>
                <w:szCs w:val="24"/>
                <w:lang w:val="en-US"/>
              </w:rPr>
            </w:pPr>
            <w:r w:rsidRPr="00550196">
              <w:rPr>
                <w:sz w:val="24"/>
                <w:szCs w:val="24"/>
                <w:lang w:val="en-US"/>
              </w:rPr>
              <w:t>make scientists &amp; engineers more reflexive about their research</w:t>
            </w:r>
            <w:r w:rsidR="009A4FAC" w:rsidRPr="00550196">
              <w:rPr>
                <w:sz w:val="24"/>
                <w:szCs w:val="24"/>
                <w:lang w:val="en-US"/>
              </w:rPr>
              <w:t>.</w:t>
            </w:r>
          </w:p>
        </w:tc>
      </w:tr>
      <w:tr w:rsidR="00643500" w:rsidRPr="00550196" w14:paraId="10A84BF4" w14:textId="77777777" w:rsidTr="00643500">
        <w:trPr>
          <w:trHeight w:val="265"/>
        </w:trPr>
        <w:tc>
          <w:tcPr>
            <w:tcW w:w="5159" w:type="dxa"/>
            <w:gridSpan w:val="2"/>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1844B6D0" w14:textId="77777777" w:rsidR="00643500" w:rsidRPr="00550196" w:rsidRDefault="00643500" w:rsidP="001E339D">
            <w:pPr>
              <w:spacing w:after="0" w:line="360" w:lineRule="auto"/>
              <w:rPr>
                <w:sz w:val="24"/>
                <w:szCs w:val="24"/>
                <w:lang w:val="en-US"/>
              </w:rPr>
            </w:pPr>
            <w:r w:rsidRPr="00550196">
              <w:rPr>
                <w:b/>
                <w:bCs/>
                <w:sz w:val="24"/>
                <w:szCs w:val="24"/>
                <w:lang w:val="en-US"/>
              </w:rPr>
              <w:t xml:space="preserve">Product </w:t>
            </w:r>
          </w:p>
        </w:tc>
        <w:tc>
          <w:tcPr>
            <w:tcW w:w="7022"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1F26055C" w14:textId="27198382" w:rsidR="00643500" w:rsidRPr="00550196" w:rsidRDefault="00643500" w:rsidP="001E339D">
            <w:pPr>
              <w:spacing w:after="0" w:line="360" w:lineRule="auto"/>
              <w:rPr>
                <w:sz w:val="24"/>
                <w:szCs w:val="24"/>
                <w:lang w:val="en-US"/>
              </w:rPr>
            </w:pPr>
            <w:r w:rsidRPr="00550196">
              <w:rPr>
                <w:sz w:val="24"/>
                <w:szCs w:val="24"/>
                <w:lang w:val="en-US"/>
              </w:rPr>
              <w:t>Focus on</w:t>
            </w:r>
            <w:r w:rsidR="003B45AC" w:rsidRPr="00550196">
              <w:rPr>
                <w:sz w:val="24"/>
                <w:szCs w:val="24"/>
                <w:lang w:val="en-US"/>
              </w:rPr>
              <w:t xml:space="preserve"> emerging technology (above all, </w:t>
            </w:r>
            <w:r w:rsidRPr="00550196">
              <w:rPr>
                <w:sz w:val="24"/>
                <w:szCs w:val="24"/>
                <w:lang w:val="en-US"/>
              </w:rPr>
              <w:t>nano-biotechnoloy)</w:t>
            </w:r>
            <w:r w:rsidR="009A4FAC" w:rsidRPr="00550196">
              <w:rPr>
                <w:sz w:val="24"/>
                <w:szCs w:val="24"/>
                <w:lang w:val="en-US"/>
              </w:rPr>
              <w:t>.</w:t>
            </w:r>
          </w:p>
        </w:tc>
      </w:tr>
      <w:tr w:rsidR="00643500" w:rsidRPr="00550196" w14:paraId="047D91E2" w14:textId="77777777" w:rsidTr="00643500">
        <w:trPr>
          <w:trHeight w:val="338"/>
        </w:trPr>
        <w:tc>
          <w:tcPr>
            <w:tcW w:w="2117" w:type="dxa"/>
            <w:vMerge w:val="restart"/>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23768597" w14:textId="77777777" w:rsidR="00643500" w:rsidRPr="00550196" w:rsidRDefault="00643500" w:rsidP="001E339D">
            <w:pPr>
              <w:spacing w:after="0" w:line="360" w:lineRule="auto"/>
              <w:rPr>
                <w:sz w:val="24"/>
                <w:szCs w:val="24"/>
                <w:lang w:val="en-US"/>
              </w:rPr>
            </w:pPr>
            <w:r w:rsidRPr="00550196">
              <w:rPr>
                <w:b/>
                <w:bCs/>
                <w:sz w:val="24"/>
                <w:szCs w:val="24"/>
                <w:lang w:val="en-US"/>
              </w:rPr>
              <w:t>Process (of reflexivity)</w:t>
            </w:r>
          </w:p>
        </w:tc>
        <w:tc>
          <w:tcPr>
            <w:tcW w:w="3042" w:type="dxa"/>
            <w:tcBorders>
              <w:top w:val="single" w:sz="8" w:space="0" w:color="FFFFFF"/>
              <w:left w:val="single" w:sz="8" w:space="0" w:color="FFFFFF"/>
              <w:bottom w:val="single" w:sz="8" w:space="0" w:color="FFFFFF"/>
              <w:right w:val="single" w:sz="8" w:space="0" w:color="FFFFFF"/>
            </w:tcBorders>
            <w:shd w:val="clear" w:color="auto" w:fill="78D6EA"/>
            <w:tcMar>
              <w:top w:w="15" w:type="dxa"/>
              <w:left w:w="93" w:type="dxa"/>
              <w:bottom w:w="0" w:type="dxa"/>
              <w:right w:w="93" w:type="dxa"/>
            </w:tcMar>
            <w:hideMark/>
          </w:tcPr>
          <w:p w14:paraId="14EFC34E" w14:textId="77777777" w:rsidR="00643500" w:rsidRPr="00550196" w:rsidRDefault="00643500" w:rsidP="001E339D">
            <w:pPr>
              <w:spacing w:after="0" w:line="360" w:lineRule="auto"/>
              <w:rPr>
                <w:sz w:val="24"/>
                <w:szCs w:val="24"/>
                <w:lang w:val="en-US"/>
              </w:rPr>
            </w:pPr>
            <w:r w:rsidRPr="00550196">
              <w:rPr>
                <w:sz w:val="24"/>
                <w:szCs w:val="24"/>
                <w:lang w:val="en-US"/>
              </w:rPr>
              <w:t>Transparency</w:t>
            </w:r>
          </w:p>
        </w:tc>
        <w:tc>
          <w:tcPr>
            <w:tcW w:w="7022"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4D244BD2" w14:textId="71AB9ED7" w:rsidR="00643500" w:rsidRPr="00550196" w:rsidRDefault="00643500" w:rsidP="001E339D">
            <w:pPr>
              <w:spacing w:after="0" w:line="360" w:lineRule="auto"/>
              <w:jc w:val="center"/>
              <w:rPr>
                <w:sz w:val="24"/>
                <w:szCs w:val="24"/>
                <w:lang w:val="en-US"/>
              </w:rPr>
            </w:pPr>
            <w:r w:rsidRPr="00550196">
              <w:rPr>
                <w:sz w:val="24"/>
                <w:szCs w:val="24"/>
                <w:lang w:val="en-US"/>
              </w:rPr>
              <w:t>No specific mention</w:t>
            </w:r>
            <w:r w:rsidR="009A4FAC" w:rsidRPr="00550196">
              <w:rPr>
                <w:sz w:val="24"/>
                <w:szCs w:val="24"/>
                <w:lang w:val="en-US"/>
              </w:rPr>
              <w:t>.</w:t>
            </w:r>
          </w:p>
        </w:tc>
      </w:tr>
      <w:tr w:rsidR="00643500" w:rsidRPr="00550196" w14:paraId="40230558" w14:textId="77777777" w:rsidTr="00643500">
        <w:trPr>
          <w:trHeight w:val="34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0522F5D" w14:textId="77777777" w:rsidR="00643500" w:rsidRPr="00550196" w:rsidRDefault="00643500" w:rsidP="001E339D">
            <w:pPr>
              <w:spacing w:after="0" w:line="360" w:lineRule="auto"/>
              <w:rPr>
                <w:sz w:val="24"/>
                <w:szCs w:val="24"/>
                <w:lang w:val="en-US"/>
              </w:rPr>
            </w:pPr>
          </w:p>
        </w:tc>
        <w:tc>
          <w:tcPr>
            <w:tcW w:w="3042" w:type="dxa"/>
            <w:tcBorders>
              <w:top w:val="single" w:sz="8" w:space="0" w:color="FFFFFF"/>
              <w:left w:val="single" w:sz="8" w:space="0" w:color="FFFFFF"/>
              <w:bottom w:val="single" w:sz="8" w:space="0" w:color="FFFFFF"/>
              <w:right w:val="single" w:sz="8" w:space="0" w:color="FFFFFF"/>
            </w:tcBorders>
            <w:shd w:val="clear" w:color="auto" w:fill="B5E9F4"/>
            <w:tcMar>
              <w:top w:w="15" w:type="dxa"/>
              <w:left w:w="93" w:type="dxa"/>
              <w:bottom w:w="0" w:type="dxa"/>
              <w:right w:w="93" w:type="dxa"/>
            </w:tcMar>
            <w:hideMark/>
          </w:tcPr>
          <w:p w14:paraId="4BEFFFB1" w14:textId="77777777" w:rsidR="00643500" w:rsidRPr="00550196" w:rsidRDefault="00643500" w:rsidP="001E339D">
            <w:pPr>
              <w:spacing w:after="0" w:line="360" w:lineRule="auto"/>
              <w:rPr>
                <w:sz w:val="24"/>
                <w:szCs w:val="24"/>
                <w:lang w:val="en-US"/>
              </w:rPr>
            </w:pPr>
          </w:p>
        </w:tc>
        <w:tc>
          <w:tcPr>
            <w:tcW w:w="7022"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tcPr>
          <w:p w14:paraId="5130FB46" w14:textId="5FF9A20D" w:rsidR="00643500" w:rsidRPr="00550196" w:rsidRDefault="00643500" w:rsidP="001E339D">
            <w:pPr>
              <w:pStyle w:val="Paragraphedeliste"/>
              <w:numPr>
                <w:ilvl w:val="0"/>
                <w:numId w:val="3"/>
              </w:numPr>
              <w:spacing w:after="0" w:line="360" w:lineRule="auto"/>
              <w:ind w:left="408"/>
              <w:rPr>
                <w:sz w:val="24"/>
                <w:szCs w:val="24"/>
                <w:lang w:val="en-US"/>
              </w:rPr>
            </w:pPr>
            <w:r w:rsidRPr="00550196">
              <w:rPr>
                <w:sz w:val="24"/>
                <w:szCs w:val="24"/>
                <w:lang w:val="en-US"/>
              </w:rPr>
              <w:t>First and second order reflexivity = reflecting on the ethical issues of technology but also on the framing of those issues</w:t>
            </w:r>
            <w:r w:rsidR="009A4FAC" w:rsidRPr="00550196">
              <w:rPr>
                <w:sz w:val="24"/>
                <w:szCs w:val="24"/>
                <w:lang w:val="en-US"/>
              </w:rPr>
              <w:t>.</w:t>
            </w:r>
            <w:r w:rsidRPr="00550196">
              <w:rPr>
                <w:sz w:val="24"/>
                <w:szCs w:val="24"/>
                <w:lang w:val="en-US"/>
              </w:rPr>
              <w:t xml:space="preserve"> </w:t>
            </w:r>
          </w:p>
          <w:p w14:paraId="5F247B54" w14:textId="77777777" w:rsidR="00643500" w:rsidRPr="00550196" w:rsidRDefault="00643500" w:rsidP="001E339D">
            <w:pPr>
              <w:pStyle w:val="Paragraphedeliste"/>
              <w:numPr>
                <w:ilvl w:val="0"/>
                <w:numId w:val="3"/>
              </w:numPr>
              <w:spacing w:after="0" w:line="360" w:lineRule="auto"/>
              <w:ind w:left="408"/>
              <w:rPr>
                <w:sz w:val="24"/>
                <w:szCs w:val="24"/>
                <w:lang w:val="en-US"/>
              </w:rPr>
            </w:pPr>
            <w:r w:rsidRPr="00550196">
              <w:rPr>
                <w:sz w:val="24"/>
                <w:szCs w:val="24"/>
                <w:lang w:val="en-US"/>
              </w:rPr>
              <w:t xml:space="preserve">Anticipation helps researchers &amp; decision-makers to be reflexive: they can focus on the normative dimension of their enterprise. </w:t>
            </w:r>
          </w:p>
          <w:p w14:paraId="159C299F" w14:textId="5EE7B8FE" w:rsidR="00643500" w:rsidRPr="00550196" w:rsidRDefault="00643500" w:rsidP="001E339D">
            <w:pPr>
              <w:pStyle w:val="Paragraphedeliste"/>
              <w:numPr>
                <w:ilvl w:val="0"/>
                <w:numId w:val="3"/>
              </w:numPr>
              <w:spacing w:after="0" w:line="360" w:lineRule="auto"/>
              <w:ind w:left="408"/>
              <w:rPr>
                <w:sz w:val="24"/>
                <w:szCs w:val="24"/>
                <w:lang w:val="en-US"/>
              </w:rPr>
            </w:pPr>
            <w:r w:rsidRPr="00550196">
              <w:rPr>
                <w:sz w:val="24"/>
                <w:szCs w:val="24"/>
                <w:lang w:val="en-US"/>
              </w:rPr>
              <w:t xml:space="preserve">Embedding social scientists </w:t>
            </w:r>
            <w:r w:rsidR="00147E2A" w:rsidRPr="00550196">
              <w:rPr>
                <w:sz w:val="24"/>
                <w:szCs w:val="24"/>
                <w:lang w:val="en-US"/>
              </w:rPr>
              <w:t xml:space="preserve">in the making of technology </w:t>
            </w:r>
            <w:r w:rsidRPr="00550196">
              <w:rPr>
                <w:sz w:val="24"/>
                <w:szCs w:val="24"/>
                <w:lang w:val="en-US"/>
              </w:rPr>
              <w:t>enhance</w:t>
            </w:r>
            <w:r w:rsidR="00147E2A" w:rsidRPr="00550196">
              <w:rPr>
                <w:sz w:val="24"/>
                <w:szCs w:val="24"/>
                <w:lang w:val="en-US"/>
              </w:rPr>
              <w:t>s</w:t>
            </w:r>
            <w:r w:rsidRPr="00550196">
              <w:rPr>
                <w:sz w:val="24"/>
                <w:szCs w:val="24"/>
                <w:lang w:val="en-US"/>
              </w:rPr>
              <w:t xml:space="preserve"> reflexivity</w:t>
            </w:r>
            <w:r w:rsidR="009A4FAC" w:rsidRPr="00550196">
              <w:rPr>
                <w:sz w:val="24"/>
                <w:szCs w:val="24"/>
                <w:lang w:val="en-US"/>
              </w:rPr>
              <w:t>.</w:t>
            </w:r>
          </w:p>
          <w:p w14:paraId="22F58604" w14:textId="77777777" w:rsidR="00643500" w:rsidRPr="00550196" w:rsidRDefault="00643500" w:rsidP="001E339D">
            <w:pPr>
              <w:spacing w:after="0" w:line="360" w:lineRule="auto"/>
              <w:rPr>
                <w:sz w:val="24"/>
                <w:szCs w:val="24"/>
                <w:lang w:val="en-US"/>
              </w:rPr>
            </w:pPr>
          </w:p>
        </w:tc>
      </w:tr>
      <w:tr w:rsidR="00643500" w:rsidRPr="00550196" w14:paraId="394F5F56" w14:textId="77777777" w:rsidTr="00643500">
        <w:trPr>
          <w:trHeight w:val="285"/>
        </w:trPr>
        <w:tc>
          <w:tcPr>
            <w:tcW w:w="2117" w:type="dxa"/>
            <w:vMerge w:val="restart"/>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1A90DC29" w14:textId="77777777" w:rsidR="00643500" w:rsidRPr="00550196" w:rsidRDefault="00643500" w:rsidP="001E339D">
            <w:pPr>
              <w:spacing w:after="0" w:line="360" w:lineRule="auto"/>
              <w:rPr>
                <w:sz w:val="24"/>
                <w:szCs w:val="24"/>
                <w:lang w:val="en-US"/>
              </w:rPr>
            </w:pPr>
            <w:r w:rsidRPr="00550196">
              <w:rPr>
                <w:b/>
                <w:bCs/>
                <w:sz w:val="24"/>
                <w:szCs w:val="24"/>
                <w:lang w:val="en-US"/>
              </w:rPr>
              <w:lastRenderedPageBreak/>
              <w:t>Epistemic Tools</w:t>
            </w:r>
          </w:p>
        </w:tc>
        <w:tc>
          <w:tcPr>
            <w:tcW w:w="3042" w:type="dxa"/>
            <w:tcBorders>
              <w:top w:val="single" w:sz="8" w:space="0" w:color="FFFFFF"/>
              <w:left w:val="single" w:sz="8" w:space="0" w:color="FFFFFF"/>
              <w:bottom w:val="single" w:sz="8" w:space="0" w:color="FFFFFF"/>
              <w:right w:val="single" w:sz="8" w:space="0" w:color="FFFFFF"/>
            </w:tcBorders>
            <w:shd w:val="clear" w:color="auto" w:fill="78D6EA"/>
            <w:tcMar>
              <w:top w:w="15" w:type="dxa"/>
              <w:left w:w="93" w:type="dxa"/>
              <w:bottom w:w="0" w:type="dxa"/>
              <w:right w:w="93" w:type="dxa"/>
            </w:tcMar>
            <w:hideMark/>
          </w:tcPr>
          <w:p w14:paraId="425AC68B" w14:textId="1A87E059" w:rsidR="00643500" w:rsidRPr="00550196" w:rsidRDefault="00643500" w:rsidP="001E339D">
            <w:pPr>
              <w:spacing w:after="0" w:line="360" w:lineRule="auto"/>
              <w:rPr>
                <w:sz w:val="24"/>
                <w:szCs w:val="24"/>
                <w:lang w:val="en-US"/>
              </w:rPr>
            </w:pPr>
            <w:r w:rsidRPr="00550196">
              <w:rPr>
                <w:sz w:val="24"/>
                <w:szCs w:val="24"/>
                <w:lang w:val="en-US"/>
              </w:rPr>
              <w:t>Precautionary Principle</w:t>
            </w:r>
            <w:r w:rsidR="00D607C3" w:rsidRPr="00550196">
              <w:rPr>
                <w:sz w:val="24"/>
                <w:szCs w:val="24"/>
                <w:lang w:val="en-US"/>
              </w:rPr>
              <w:t xml:space="preserve"> (PP)</w:t>
            </w:r>
          </w:p>
        </w:tc>
        <w:tc>
          <w:tcPr>
            <w:tcW w:w="7022"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2F7F9E6F" w14:textId="77777777" w:rsidR="00643500" w:rsidRPr="00550196" w:rsidRDefault="00643500" w:rsidP="001E339D">
            <w:pPr>
              <w:spacing w:after="0" w:line="360" w:lineRule="auto"/>
              <w:jc w:val="center"/>
              <w:rPr>
                <w:sz w:val="24"/>
                <w:szCs w:val="24"/>
                <w:lang w:val="en-US"/>
              </w:rPr>
            </w:pPr>
            <w:r w:rsidRPr="00550196">
              <w:rPr>
                <w:sz w:val="24"/>
                <w:szCs w:val="24"/>
                <w:lang w:val="en-US"/>
              </w:rPr>
              <w:t>×</w:t>
            </w:r>
          </w:p>
          <w:p w14:paraId="4DEDDD4B" w14:textId="4E26ED73" w:rsidR="00643500" w:rsidRPr="00550196" w:rsidRDefault="00643500" w:rsidP="001E339D">
            <w:pPr>
              <w:spacing w:after="0" w:line="360" w:lineRule="auto"/>
              <w:rPr>
                <w:sz w:val="24"/>
                <w:szCs w:val="24"/>
                <w:lang w:val="en-US"/>
              </w:rPr>
            </w:pPr>
            <w:r w:rsidRPr="00550196">
              <w:rPr>
                <w:sz w:val="24"/>
                <w:szCs w:val="24"/>
                <w:lang w:val="en-US"/>
              </w:rPr>
              <w:t>Can be nuanced by anticipatory activities</w:t>
            </w:r>
            <w:r w:rsidR="009D2E3E" w:rsidRPr="00550196">
              <w:rPr>
                <w:sz w:val="24"/>
                <w:szCs w:val="24"/>
                <w:lang w:val="en-US"/>
              </w:rPr>
              <w:t>.</w:t>
            </w:r>
            <w:r w:rsidRPr="00550196">
              <w:rPr>
                <w:sz w:val="24"/>
                <w:szCs w:val="24"/>
                <w:lang w:val="en-US"/>
              </w:rPr>
              <w:t xml:space="preserve">  </w:t>
            </w:r>
          </w:p>
        </w:tc>
      </w:tr>
      <w:tr w:rsidR="00643500" w:rsidRPr="00550196" w14:paraId="354230F8" w14:textId="77777777" w:rsidTr="00643500">
        <w:trPr>
          <w:trHeight w:val="265"/>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5093EF5" w14:textId="77777777" w:rsidR="00643500" w:rsidRPr="00550196" w:rsidRDefault="00643500" w:rsidP="001E339D">
            <w:pPr>
              <w:spacing w:after="0" w:line="360" w:lineRule="auto"/>
              <w:rPr>
                <w:sz w:val="24"/>
                <w:szCs w:val="24"/>
                <w:lang w:val="en-US"/>
              </w:rPr>
            </w:pPr>
          </w:p>
        </w:tc>
        <w:tc>
          <w:tcPr>
            <w:tcW w:w="3042" w:type="dxa"/>
            <w:tcBorders>
              <w:top w:val="single" w:sz="8" w:space="0" w:color="FFFFFF"/>
              <w:left w:val="single" w:sz="8" w:space="0" w:color="FFFFFF"/>
              <w:bottom w:val="single" w:sz="8" w:space="0" w:color="FFFFFF"/>
              <w:right w:val="single" w:sz="8" w:space="0" w:color="FFFFFF"/>
            </w:tcBorders>
            <w:shd w:val="clear" w:color="auto" w:fill="B5E9F4"/>
            <w:tcMar>
              <w:top w:w="15" w:type="dxa"/>
              <w:left w:w="93" w:type="dxa"/>
              <w:bottom w:w="0" w:type="dxa"/>
              <w:right w:w="93" w:type="dxa"/>
            </w:tcMar>
            <w:hideMark/>
          </w:tcPr>
          <w:p w14:paraId="3EC1193E" w14:textId="77777777" w:rsidR="00643500" w:rsidRPr="00550196" w:rsidRDefault="00643500" w:rsidP="001E339D">
            <w:pPr>
              <w:spacing w:after="0" w:line="360" w:lineRule="auto"/>
              <w:rPr>
                <w:sz w:val="24"/>
                <w:szCs w:val="24"/>
                <w:lang w:val="en-US"/>
              </w:rPr>
            </w:pPr>
            <w:r w:rsidRPr="00550196">
              <w:rPr>
                <w:sz w:val="24"/>
                <w:szCs w:val="24"/>
                <w:lang w:val="en-US"/>
              </w:rPr>
              <w:t>Risk assessment</w:t>
            </w:r>
          </w:p>
        </w:tc>
        <w:tc>
          <w:tcPr>
            <w:tcW w:w="7022"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tcPr>
          <w:p w14:paraId="10F22A01" w14:textId="77777777" w:rsidR="00643500" w:rsidRPr="00550196" w:rsidRDefault="00643500" w:rsidP="001E339D">
            <w:pPr>
              <w:pStyle w:val="Paragraphedeliste"/>
              <w:spacing w:after="0" w:line="360" w:lineRule="auto"/>
              <w:ind w:left="408"/>
              <w:rPr>
                <w:sz w:val="24"/>
                <w:szCs w:val="24"/>
                <w:lang w:val="en-US"/>
              </w:rPr>
            </w:pPr>
          </w:p>
        </w:tc>
      </w:tr>
      <w:tr w:rsidR="00643500" w:rsidRPr="00550196" w14:paraId="7BC952A9" w14:textId="77777777" w:rsidTr="00643500">
        <w:trPr>
          <w:trHeight w:val="265"/>
        </w:trPr>
        <w:tc>
          <w:tcPr>
            <w:tcW w:w="5159" w:type="dxa"/>
            <w:gridSpan w:val="2"/>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475D744F" w14:textId="77777777" w:rsidR="00643500" w:rsidRPr="00550196" w:rsidRDefault="00643500" w:rsidP="001E339D">
            <w:pPr>
              <w:spacing w:after="0" w:line="360" w:lineRule="auto"/>
              <w:rPr>
                <w:sz w:val="24"/>
                <w:szCs w:val="24"/>
                <w:lang w:val="en-US"/>
              </w:rPr>
            </w:pPr>
            <w:r w:rsidRPr="00550196">
              <w:rPr>
                <w:b/>
                <w:bCs/>
                <w:sz w:val="24"/>
                <w:szCs w:val="24"/>
                <w:lang w:val="en-US"/>
              </w:rPr>
              <w:t xml:space="preserve">Assessment </w:t>
            </w:r>
          </w:p>
        </w:tc>
        <w:tc>
          <w:tcPr>
            <w:tcW w:w="7022"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6743C8D9" w14:textId="46702CF8" w:rsidR="00643500" w:rsidRPr="00550196" w:rsidRDefault="00643500" w:rsidP="001E339D">
            <w:pPr>
              <w:pStyle w:val="Paragraphedeliste"/>
              <w:numPr>
                <w:ilvl w:val="0"/>
                <w:numId w:val="3"/>
              </w:numPr>
              <w:spacing w:after="0" w:line="360" w:lineRule="auto"/>
              <w:ind w:left="408"/>
              <w:rPr>
                <w:sz w:val="24"/>
                <w:szCs w:val="24"/>
                <w:lang w:val="en-US"/>
              </w:rPr>
            </w:pPr>
            <w:r w:rsidRPr="00550196">
              <w:rPr>
                <w:sz w:val="24"/>
                <w:szCs w:val="24"/>
                <w:lang w:val="en-US"/>
              </w:rPr>
              <w:t>Technology assessment through anticipation</w:t>
            </w:r>
            <w:r w:rsidR="009D2E3E" w:rsidRPr="00550196">
              <w:rPr>
                <w:sz w:val="24"/>
                <w:szCs w:val="24"/>
                <w:lang w:val="en-US"/>
              </w:rPr>
              <w:t>.</w:t>
            </w:r>
          </w:p>
          <w:p w14:paraId="2E7D17FB" w14:textId="77777777" w:rsidR="00643500" w:rsidRPr="00550196" w:rsidRDefault="00643500" w:rsidP="001E339D">
            <w:pPr>
              <w:pStyle w:val="Paragraphedeliste"/>
              <w:numPr>
                <w:ilvl w:val="0"/>
                <w:numId w:val="3"/>
              </w:numPr>
              <w:spacing w:after="0" w:line="360" w:lineRule="auto"/>
              <w:ind w:left="408"/>
              <w:rPr>
                <w:sz w:val="24"/>
                <w:szCs w:val="24"/>
                <w:lang w:val="en-US"/>
              </w:rPr>
            </w:pPr>
            <w:r w:rsidRPr="00550196">
              <w:rPr>
                <w:sz w:val="24"/>
                <w:szCs w:val="24"/>
                <w:lang w:val="en-US"/>
              </w:rPr>
              <w:t>Elaborating future scena</w:t>
            </w:r>
            <w:r w:rsidR="0051011B" w:rsidRPr="00550196">
              <w:rPr>
                <w:sz w:val="24"/>
                <w:szCs w:val="24"/>
                <w:lang w:val="en-US"/>
              </w:rPr>
              <w:t>rios leads to define and reveal</w:t>
            </w:r>
            <w:r w:rsidRPr="00550196">
              <w:rPr>
                <w:sz w:val="24"/>
                <w:szCs w:val="24"/>
                <w:lang w:val="en-US"/>
              </w:rPr>
              <w:t xml:space="preserve"> the normative conceptions attached to technology. </w:t>
            </w:r>
          </w:p>
          <w:p w14:paraId="100DC849" w14:textId="77777777" w:rsidR="00643500" w:rsidRPr="00550196" w:rsidRDefault="00643500" w:rsidP="001E339D">
            <w:pPr>
              <w:pStyle w:val="Paragraphedeliste"/>
              <w:numPr>
                <w:ilvl w:val="0"/>
                <w:numId w:val="3"/>
              </w:numPr>
              <w:spacing w:after="0" w:line="360" w:lineRule="auto"/>
              <w:ind w:left="408"/>
              <w:rPr>
                <w:sz w:val="24"/>
                <w:szCs w:val="24"/>
                <w:lang w:val="en-US"/>
              </w:rPr>
            </w:pPr>
            <w:r w:rsidRPr="00550196">
              <w:rPr>
                <w:sz w:val="24"/>
                <w:szCs w:val="24"/>
                <w:lang w:val="en-US"/>
              </w:rPr>
              <w:t xml:space="preserve">Future scenarios are evaluated today = towards a co- construction of desirable ends. </w:t>
            </w:r>
          </w:p>
        </w:tc>
      </w:tr>
      <w:tr w:rsidR="00643500" w:rsidRPr="00550196" w14:paraId="4132B193" w14:textId="77777777" w:rsidTr="00643500">
        <w:trPr>
          <w:trHeight w:val="265"/>
        </w:trPr>
        <w:tc>
          <w:tcPr>
            <w:tcW w:w="5159" w:type="dxa"/>
            <w:gridSpan w:val="2"/>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75751BCC" w14:textId="77777777" w:rsidR="00643500" w:rsidRPr="00550196" w:rsidRDefault="00643500" w:rsidP="001E339D">
            <w:pPr>
              <w:spacing w:after="0" w:line="360" w:lineRule="auto"/>
              <w:rPr>
                <w:sz w:val="24"/>
                <w:szCs w:val="24"/>
                <w:lang w:val="en-US"/>
              </w:rPr>
            </w:pPr>
            <w:r w:rsidRPr="00550196">
              <w:rPr>
                <w:b/>
                <w:bCs/>
                <w:sz w:val="24"/>
                <w:szCs w:val="24"/>
                <w:lang w:val="en-US"/>
              </w:rPr>
              <w:t>Cultural differences</w:t>
            </w:r>
          </w:p>
        </w:tc>
        <w:tc>
          <w:tcPr>
            <w:tcW w:w="7022"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28B84B6F" w14:textId="1D399011" w:rsidR="00643500" w:rsidRPr="00550196" w:rsidRDefault="00643500" w:rsidP="001E339D">
            <w:pPr>
              <w:spacing w:after="0" w:line="360" w:lineRule="auto"/>
              <w:jc w:val="center"/>
              <w:rPr>
                <w:sz w:val="24"/>
                <w:szCs w:val="24"/>
                <w:lang w:val="en-US"/>
              </w:rPr>
            </w:pPr>
            <w:r w:rsidRPr="00550196">
              <w:rPr>
                <w:sz w:val="24"/>
                <w:szCs w:val="24"/>
                <w:lang w:val="en-US"/>
              </w:rPr>
              <w:t>No specific mention</w:t>
            </w:r>
            <w:r w:rsidR="0036686A" w:rsidRPr="00550196">
              <w:rPr>
                <w:sz w:val="24"/>
                <w:szCs w:val="24"/>
                <w:lang w:val="en-US"/>
              </w:rPr>
              <w:t>.</w:t>
            </w:r>
          </w:p>
        </w:tc>
      </w:tr>
      <w:tr w:rsidR="00643500" w:rsidRPr="00550196" w14:paraId="53D99977" w14:textId="77777777" w:rsidTr="00643500">
        <w:trPr>
          <w:trHeight w:val="265"/>
        </w:trPr>
        <w:tc>
          <w:tcPr>
            <w:tcW w:w="5159" w:type="dxa"/>
            <w:gridSpan w:val="2"/>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50D31C7C" w14:textId="77777777" w:rsidR="00643500" w:rsidRPr="00550196" w:rsidRDefault="00643500" w:rsidP="001E339D">
            <w:pPr>
              <w:spacing w:after="0" w:line="360" w:lineRule="auto"/>
              <w:rPr>
                <w:sz w:val="24"/>
                <w:szCs w:val="24"/>
                <w:lang w:val="en-US"/>
              </w:rPr>
            </w:pPr>
            <w:r w:rsidRPr="00550196">
              <w:rPr>
                <w:b/>
                <w:bCs/>
                <w:sz w:val="24"/>
                <w:szCs w:val="24"/>
                <w:lang w:val="en-US"/>
              </w:rPr>
              <w:t>Norm/law relation</w:t>
            </w:r>
          </w:p>
        </w:tc>
        <w:tc>
          <w:tcPr>
            <w:tcW w:w="7022"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4DF890D8" w14:textId="5A28B355" w:rsidR="00643500" w:rsidRPr="00550196" w:rsidRDefault="00643500" w:rsidP="001E339D">
            <w:pPr>
              <w:spacing w:after="0" w:line="360" w:lineRule="auto"/>
              <w:rPr>
                <w:sz w:val="24"/>
                <w:szCs w:val="24"/>
                <w:lang w:val="en-US"/>
              </w:rPr>
            </w:pPr>
            <w:r w:rsidRPr="00550196">
              <w:rPr>
                <w:sz w:val="24"/>
                <w:szCs w:val="24"/>
                <w:lang w:val="en-US"/>
              </w:rPr>
              <w:t>Production of norms through anticipatory activities</w:t>
            </w:r>
            <w:r w:rsidR="009D2E3E" w:rsidRPr="00550196">
              <w:rPr>
                <w:sz w:val="24"/>
                <w:szCs w:val="24"/>
                <w:lang w:val="en-US"/>
              </w:rPr>
              <w:t>.</w:t>
            </w:r>
          </w:p>
        </w:tc>
      </w:tr>
      <w:tr w:rsidR="00643500" w:rsidRPr="00550196" w14:paraId="796C6B54" w14:textId="77777777" w:rsidTr="00643500">
        <w:trPr>
          <w:trHeight w:val="531"/>
        </w:trPr>
        <w:tc>
          <w:tcPr>
            <w:tcW w:w="5159" w:type="dxa"/>
            <w:gridSpan w:val="2"/>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5DE152C1" w14:textId="4CD14ABC" w:rsidR="00643500" w:rsidRPr="00550196" w:rsidRDefault="00643500" w:rsidP="001E339D">
            <w:pPr>
              <w:spacing w:after="0" w:line="360" w:lineRule="auto"/>
              <w:rPr>
                <w:sz w:val="24"/>
                <w:szCs w:val="24"/>
                <w:lang w:val="en-US"/>
              </w:rPr>
            </w:pPr>
            <w:r w:rsidRPr="00550196">
              <w:rPr>
                <w:b/>
                <w:bCs/>
                <w:sz w:val="24"/>
                <w:szCs w:val="24"/>
                <w:lang w:val="en-US"/>
              </w:rPr>
              <w:t>Participation</w:t>
            </w:r>
            <w:r w:rsidR="00933F5B" w:rsidRPr="00550196">
              <w:rPr>
                <w:b/>
                <w:bCs/>
                <w:sz w:val="24"/>
                <w:szCs w:val="24"/>
                <w:lang w:val="en-US"/>
              </w:rPr>
              <w:t>/deliberation</w:t>
            </w:r>
          </w:p>
          <w:p w14:paraId="28309EDD" w14:textId="77777777" w:rsidR="00643500" w:rsidRPr="00550196" w:rsidRDefault="00643500" w:rsidP="001E339D">
            <w:pPr>
              <w:spacing w:after="0" w:line="360" w:lineRule="auto"/>
              <w:rPr>
                <w:sz w:val="24"/>
                <w:szCs w:val="24"/>
              </w:rPr>
            </w:pPr>
            <w:r w:rsidRPr="00550196">
              <w:rPr>
                <w:b/>
                <w:bCs/>
                <w:sz w:val="24"/>
                <w:szCs w:val="24"/>
                <w:lang w:val="en-US"/>
              </w:rPr>
              <w:t>Collective/inclusive/interactive</w:t>
            </w:r>
          </w:p>
        </w:tc>
        <w:tc>
          <w:tcPr>
            <w:tcW w:w="7022"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tcPr>
          <w:p w14:paraId="6C4B5B93" w14:textId="6674B039" w:rsidR="00643500" w:rsidRPr="00550196" w:rsidRDefault="00643500" w:rsidP="001E339D">
            <w:pPr>
              <w:pStyle w:val="Paragraphedeliste"/>
              <w:numPr>
                <w:ilvl w:val="0"/>
                <w:numId w:val="3"/>
              </w:numPr>
              <w:spacing w:after="0" w:line="360" w:lineRule="auto"/>
              <w:rPr>
                <w:sz w:val="24"/>
                <w:szCs w:val="24"/>
                <w:lang w:val="en-US"/>
              </w:rPr>
            </w:pPr>
            <w:r w:rsidRPr="00550196">
              <w:rPr>
                <w:sz w:val="24"/>
                <w:szCs w:val="24"/>
                <w:lang w:val="en-US"/>
              </w:rPr>
              <w:t>Diversity of participation activities (faithful or not to anticipatory governance) helps to create dialogical spaces</w:t>
            </w:r>
            <w:r w:rsidR="009D2E3E" w:rsidRPr="00550196">
              <w:rPr>
                <w:sz w:val="24"/>
                <w:szCs w:val="24"/>
                <w:lang w:val="en-US"/>
              </w:rPr>
              <w:t>.</w:t>
            </w:r>
            <w:r w:rsidRPr="00550196">
              <w:rPr>
                <w:sz w:val="24"/>
                <w:szCs w:val="24"/>
                <w:lang w:val="en-US"/>
              </w:rPr>
              <w:t xml:space="preserve"> </w:t>
            </w:r>
          </w:p>
          <w:p w14:paraId="220507B2" w14:textId="5F11B75D" w:rsidR="00643500" w:rsidRPr="00550196" w:rsidRDefault="00643500" w:rsidP="001E339D">
            <w:pPr>
              <w:pStyle w:val="Paragraphedeliste"/>
              <w:numPr>
                <w:ilvl w:val="0"/>
                <w:numId w:val="3"/>
              </w:numPr>
              <w:spacing w:after="0" w:line="360" w:lineRule="auto"/>
              <w:rPr>
                <w:sz w:val="24"/>
                <w:szCs w:val="24"/>
                <w:lang w:val="en-US"/>
              </w:rPr>
            </w:pPr>
            <w:r w:rsidRPr="00550196">
              <w:rPr>
                <w:sz w:val="24"/>
                <w:szCs w:val="24"/>
                <w:lang w:val="en-US"/>
              </w:rPr>
              <w:t xml:space="preserve">Need for </w:t>
            </w:r>
            <w:r w:rsidRPr="00550196">
              <w:rPr>
                <w:i/>
                <w:sz w:val="24"/>
                <w:szCs w:val="24"/>
                <w:lang w:val="en-US"/>
              </w:rPr>
              <w:t>upstream</w:t>
            </w:r>
            <w:r w:rsidRPr="00550196">
              <w:rPr>
                <w:sz w:val="24"/>
                <w:szCs w:val="24"/>
                <w:lang w:val="en-US"/>
              </w:rPr>
              <w:t xml:space="preserve"> public engagement</w:t>
            </w:r>
            <w:r w:rsidR="00B979B7" w:rsidRPr="00550196">
              <w:rPr>
                <w:sz w:val="24"/>
                <w:szCs w:val="24"/>
                <w:lang w:val="en-US"/>
              </w:rPr>
              <w:t xml:space="preserve"> and dialogue. </w:t>
            </w:r>
          </w:p>
          <w:p w14:paraId="360503B8" w14:textId="77777777" w:rsidR="00643500" w:rsidRPr="00550196" w:rsidRDefault="00643500" w:rsidP="001E339D">
            <w:pPr>
              <w:spacing w:after="0" w:line="360" w:lineRule="auto"/>
              <w:rPr>
                <w:sz w:val="24"/>
                <w:szCs w:val="24"/>
                <w:lang w:val="en-US"/>
              </w:rPr>
            </w:pPr>
          </w:p>
        </w:tc>
      </w:tr>
      <w:tr w:rsidR="00643500" w:rsidRPr="00550196" w14:paraId="245C388A" w14:textId="77777777" w:rsidTr="00643500">
        <w:trPr>
          <w:trHeight w:val="312"/>
        </w:trPr>
        <w:tc>
          <w:tcPr>
            <w:tcW w:w="2117" w:type="dxa"/>
            <w:vMerge w:val="restart"/>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4F5E6C47" w14:textId="77777777" w:rsidR="00643500" w:rsidRPr="00550196" w:rsidRDefault="00643500" w:rsidP="001E339D">
            <w:pPr>
              <w:spacing w:after="0" w:line="360" w:lineRule="auto"/>
              <w:rPr>
                <w:sz w:val="24"/>
                <w:szCs w:val="24"/>
                <w:lang w:val="en-US"/>
              </w:rPr>
            </w:pPr>
            <w:r w:rsidRPr="00550196">
              <w:rPr>
                <w:bCs/>
                <w:sz w:val="24"/>
                <w:szCs w:val="24"/>
                <w:lang w:val="en-US"/>
              </w:rPr>
              <w:t>Responsibility</w:t>
            </w:r>
          </w:p>
        </w:tc>
        <w:tc>
          <w:tcPr>
            <w:tcW w:w="3042" w:type="dxa"/>
            <w:tcBorders>
              <w:top w:val="single" w:sz="8" w:space="0" w:color="FFFFFF"/>
              <w:left w:val="single" w:sz="8" w:space="0" w:color="FFFFFF"/>
              <w:bottom w:val="single" w:sz="8" w:space="0" w:color="FFFFFF"/>
              <w:right w:val="single" w:sz="8" w:space="0" w:color="FFFFFF"/>
            </w:tcBorders>
            <w:shd w:val="clear" w:color="auto" w:fill="78D6EA"/>
            <w:tcMar>
              <w:top w:w="15" w:type="dxa"/>
              <w:left w:w="93" w:type="dxa"/>
              <w:bottom w:w="0" w:type="dxa"/>
              <w:right w:w="93" w:type="dxa"/>
            </w:tcMar>
            <w:hideMark/>
          </w:tcPr>
          <w:p w14:paraId="746CB5E2" w14:textId="77777777" w:rsidR="00643500" w:rsidRPr="00550196" w:rsidRDefault="00643500" w:rsidP="001E339D">
            <w:pPr>
              <w:spacing w:after="0" w:line="360" w:lineRule="auto"/>
              <w:rPr>
                <w:sz w:val="24"/>
                <w:szCs w:val="24"/>
                <w:lang w:val="en-US"/>
              </w:rPr>
            </w:pPr>
            <w:r w:rsidRPr="00550196">
              <w:rPr>
                <w:sz w:val="24"/>
                <w:szCs w:val="24"/>
                <w:lang w:val="en-US"/>
              </w:rPr>
              <w:t>Liability</w:t>
            </w:r>
            <w:r w:rsidRPr="00550196">
              <w:rPr>
                <w:sz w:val="24"/>
                <w:szCs w:val="24"/>
                <w:lang w:val="en-GB"/>
              </w:rPr>
              <w:t>/</w:t>
            </w:r>
            <w:r w:rsidRPr="00550196">
              <w:rPr>
                <w:sz w:val="24"/>
                <w:szCs w:val="24"/>
                <w:lang w:val="en-US"/>
              </w:rPr>
              <w:t>blameworthiness</w:t>
            </w:r>
          </w:p>
        </w:tc>
        <w:tc>
          <w:tcPr>
            <w:tcW w:w="7022"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tcPr>
          <w:p w14:paraId="098A93FE" w14:textId="77777777" w:rsidR="00643500" w:rsidRPr="00550196" w:rsidRDefault="00643500" w:rsidP="001E339D">
            <w:pPr>
              <w:spacing w:after="0" w:line="360" w:lineRule="auto"/>
              <w:rPr>
                <w:sz w:val="24"/>
                <w:szCs w:val="24"/>
                <w:lang w:val="en-US"/>
              </w:rPr>
            </w:pPr>
          </w:p>
        </w:tc>
      </w:tr>
      <w:tr w:rsidR="00643500" w:rsidRPr="00550196" w14:paraId="60614CCE" w14:textId="77777777" w:rsidTr="00643500">
        <w:trPr>
          <w:trHeight w:val="265"/>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0F1C1A1" w14:textId="77777777" w:rsidR="00643500" w:rsidRPr="00550196" w:rsidRDefault="00643500" w:rsidP="001E339D">
            <w:pPr>
              <w:spacing w:after="0" w:line="360" w:lineRule="auto"/>
              <w:rPr>
                <w:sz w:val="24"/>
                <w:szCs w:val="24"/>
                <w:lang w:val="en-US"/>
              </w:rPr>
            </w:pPr>
          </w:p>
        </w:tc>
        <w:tc>
          <w:tcPr>
            <w:tcW w:w="3042" w:type="dxa"/>
            <w:tcBorders>
              <w:top w:val="single" w:sz="8" w:space="0" w:color="FFFFFF"/>
              <w:left w:val="single" w:sz="8" w:space="0" w:color="FFFFFF"/>
              <w:bottom w:val="single" w:sz="8" w:space="0" w:color="FFFFFF"/>
              <w:right w:val="single" w:sz="8" w:space="0" w:color="FFFFFF"/>
            </w:tcBorders>
            <w:shd w:val="clear" w:color="auto" w:fill="B5E9F4"/>
            <w:tcMar>
              <w:top w:w="15" w:type="dxa"/>
              <w:left w:w="93" w:type="dxa"/>
              <w:bottom w:w="0" w:type="dxa"/>
              <w:right w:w="93" w:type="dxa"/>
            </w:tcMar>
            <w:hideMark/>
          </w:tcPr>
          <w:p w14:paraId="559DF981" w14:textId="77777777" w:rsidR="00643500" w:rsidRPr="00550196" w:rsidRDefault="00643500" w:rsidP="001E339D">
            <w:pPr>
              <w:spacing w:after="0" w:line="360" w:lineRule="auto"/>
              <w:rPr>
                <w:sz w:val="24"/>
                <w:szCs w:val="24"/>
                <w:lang w:val="en-US"/>
              </w:rPr>
            </w:pPr>
            <w:r w:rsidRPr="00550196">
              <w:rPr>
                <w:sz w:val="24"/>
                <w:szCs w:val="24"/>
                <w:lang w:val="en-US"/>
              </w:rPr>
              <w:t>Care</w:t>
            </w:r>
          </w:p>
        </w:tc>
        <w:tc>
          <w:tcPr>
            <w:tcW w:w="7022"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tcPr>
          <w:p w14:paraId="2879B6A9" w14:textId="77777777" w:rsidR="00643500" w:rsidRPr="00550196" w:rsidRDefault="00643500" w:rsidP="001E339D">
            <w:pPr>
              <w:spacing w:after="0" w:line="360" w:lineRule="auto"/>
              <w:jc w:val="center"/>
              <w:rPr>
                <w:sz w:val="24"/>
                <w:szCs w:val="24"/>
                <w:lang w:val="en-US"/>
              </w:rPr>
            </w:pPr>
          </w:p>
        </w:tc>
      </w:tr>
      <w:tr w:rsidR="00643500" w:rsidRPr="00550196" w14:paraId="59DA2896" w14:textId="77777777" w:rsidTr="00643500">
        <w:trPr>
          <w:trHeight w:val="265"/>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FCC6BC2" w14:textId="77777777" w:rsidR="00643500" w:rsidRPr="00550196" w:rsidRDefault="00643500" w:rsidP="001E339D">
            <w:pPr>
              <w:spacing w:after="0" w:line="360" w:lineRule="auto"/>
              <w:rPr>
                <w:sz w:val="24"/>
                <w:szCs w:val="24"/>
                <w:lang w:val="en-US"/>
              </w:rPr>
            </w:pPr>
          </w:p>
        </w:tc>
        <w:tc>
          <w:tcPr>
            <w:tcW w:w="3042" w:type="dxa"/>
            <w:tcBorders>
              <w:top w:val="single" w:sz="8" w:space="0" w:color="FFFFFF"/>
              <w:left w:val="single" w:sz="8" w:space="0" w:color="FFFFFF"/>
              <w:bottom w:val="single" w:sz="8" w:space="0" w:color="FFFFFF"/>
              <w:right w:val="single" w:sz="8" w:space="0" w:color="FFFFFF"/>
            </w:tcBorders>
            <w:shd w:val="clear" w:color="auto" w:fill="78D6EA"/>
            <w:tcMar>
              <w:top w:w="15" w:type="dxa"/>
              <w:left w:w="93" w:type="dxa"/>
              <w:bottom w:w="0" w:type="dxa"/>
              <w:right w:w="93" w:type="dxa"/>
            </w:tcMar>
            <w:hideMark/>
          </w:tcPr>
          <w:p w14:paraId="304E9AB0" w14:textId="77777777" w:rsidR="00643500" w:rsidRPr="00550196" w:rsidRDefault="00643500" w:rsidP="001E339D">
            <w:pPr>
              <w:spacing w:after="0" w:line="360" w:lineRule="auto"/>
              <w:rPr>
                <w:sz w:val="24"/>
                <w:szCs w:val="24"/>
                <w:lang w:val="en-US"/>
              </w:rPr>
            </w:pPr>
            <w:r w:rsidRPr="00550196">
              <w:rPr>
                <w:sz w:val="24"/>
                <w:szCs w:val="24"/>
                <w:lang w:val="en-US"/>
              </w:rPr>
              <w:t>Responsiveness</w:t>
            </w:r>
          </w:p>
        </w:tc>
        <w:tc>
          <w:tcPr>
            <w:tcW w:w="7022"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52912808" w14:textId="77777777" w:rsidR="00643500" w:rsidRPr="00550196" w:rsidRDefault="00643500" w:rsidP="001E339D">
            <w:pPr>
              <w:spacing w:after="0" w:line="360" w:lineRule="auto"/>
              <w:jc w:val="center"/>
              <w:rPr>
                <w:sz w:val="24"/>
                <w:szCs w:val="24"/>
                <w:lang w:val="en-US"/>
              </w:rPr>
            </w:pPr>
            <w:r w:rsidRPr="00550196">
              <w:rPr>
                <w:sz w:val="24"/>
                <w:szCs w:val="24"/>
                <w:lang w:val="en-US"/>
              </w:rPr>
              <w:t>×</w:t>
            </w:r>
          </w:p>
          <w:p w14:paraId="25B9896F" w14:textId="3EF57247" w:rsidR="00643500" w:rsidRPr="00550196" w:rsidRDefault="00643500" w:rsidP="001E339D">
            <w:pPr>
              <w:spacing w:after="0" w:line="360" w:lineRule="auto"/>
              <w:rPr>
                <w:sz w:val="24"/>
                <w:szCs w:val="24"/>
                <w:lang w:val="en-US"/>
              </w:rPr>
            </w:pPr>
            <w:r w:rsidRPr="00550196">
              <w:rPr>
                <w:sz w:val="24"/>
                <w:szCs w:val="24"/>
                <w:lang w:val="en-US"/>
              </w:rPr>
              <w:t>Responsive</w:t>
            </w:r>
            <w:r w:rsidR="009D2E3E" w:rsidRPr="00550196">
              <w:rPr>
                <w:sz w:val="24"/>
                <w:szCs w:val="24"/>
                <w:lang w:val="en-US"/>
              </w:rPr>
              <w:t xml:space="preserve">ness is favored by anticipation. </w:t>
            </w:r>
          </w:p>
        </w:tc>
      </w:tr>
      <w:tr w:rsidR="00643500" w:rsidRPr="00550196" w14:paraId="77E776F4" w14:textId="77777777" w:rsidTr="00643500">
        <w:trPr>
          <w:trHeight w:val="265"/>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153E45A" w14:textId="77777777" w:rsidR="00643500" w:rsidRPr="00550196" w:rsidRDefault="00643500" w:rsidP="001E339D">
            <w:pPr>
              <w:spacing w:after="0" w:line="360" w:lineRule="auto"/>
              <w:rPr>
                <w:sz w:val="24"/>
                <w:szCs w:val="24"/>
                <w:lang w:val="en-US"/>
              </w:rPr>
            </w:pPr>
          </w:p>
        </w:tc>
        <w:tc>
          <w:tcPr>
            <w:tcW w:w="3042" w:type="dxa"/>
            <w:tcBorders>
              <w:top w:val="single" w:sz="8" w:space="0" w:color="FFFFFF"/>
              <w:left w:val="single" w:sz="8" w:space="0" w:color="FFFFFF"/>
              <w:bottom w:val="single" w:sz="8" w:space="0" w:color="FFFFFF"/>
              <w:right w:val="single" w:sz="8" w:space="0" w:color="FFFFFF"/>
            </w:tcBorders>
            <w:shd w:val="clear" w:color="auto" w:fill="B5E9F4"/>
            <w:tcMar>
              <w:top w:w="15" w:type="dxa"/>
              <w:left w:w="93" w:type="dxa"/>
              <w:bottom w:w="0" w:type="dxa"/>
              <w:right w:w="93" w:type="dxa"/>
            </w:tcMar>
            <w:hideMark/>
          </w:tcPr>
          <w:p w14:paraId="2A6C0CB7" w14:textId="77777777" w:rsidR="00643500" w:rsidRPr="00550196" w:rsidRDefault="00643500" w:rsidP="001E339D">
            <w:pPr>
              <w:spacing w:after="0" w:line="360" w:lineRule="auto"/>
              <w:rPr>
                <w:sz w:val="24"/>
                <w:szCs w:val="24"/>
                <w:lang w:val="en-US"/>
              </w:rPr>
            </w:pPr>
            <w:r w:rsidRPr="00550196">
              <w:rPr>
                <w:sz w:val="24"/>
                <w:szCs w:val="24"/>
                <w:lang w:val="en-US"/>
              </w:rPr>
              <w:t>Accountability</w:t>
            </w:r>
          </w:p>
        </w:tc>
        <w:tc>
          <w:tcPr>
            <w:tcW w:w="7022"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tcPr>
          <w:p w14:paraId="0E308EEB" w14:textId="2F6A0CEB" w:rsidR="00643500" w:rsidRPr="00550196" w:rsidRDefault="00643500" w:rsidP="001E339D">
            <w:pPr>
              <w:spacing w:after="0" w:line="360" w:lineRule="auto"/>
              <w:rPr>
                <w:sz w:val="24"/>
                <w:szCs w:val="24"/>
                <w:lang w:val="en-US"/>
              </w:rPr>
            </w:pPr>
          </w:p>
        </w:tc>
      </w:tr>
      <w:tr w:rsidR="00643500" w:rsidRPr="00550196" w14:paraId="7A6995EE" w14:textId="77777777" w:rsidTr="00643500">
        <w:trPr>
          <w:trHeight w:val="265"/>
        </w:trPr>
        <w:tc>
          <w:tcPr>
            <w:tcW w:w="2117" w:type="dxa"/>
            <w:tcBorders>
              <w:top w:val="single" w:sz="8" w:space="0" w:color="FFFFFF"/>
              <w:left w:val="single" w:sz="8" w:space="0" w:color="FFFFFF"/>
              <w:bottom w:val="single" w:sz="8" w:space="0" w:color="FFFFFF"/>
              <w:right w:val="single" w:sz="8" w:space="0" w:color="FFFFFF"/>
            </w:tcBorders>
            <w:shd w:val="clear" w:color="auto" w:fill="2DA2BF"/>
            <w:vAlign w:val="center"/>
            <w:hideMark/>
          </w:tcPr>
          <w:p w14:paraId="05CB6794" w14:textId="77777777" w:rsidR="00643500" w:rsidRPr="00550196" w:rsidRDefault="00643500" w:rsidP="001E339D">
            <w:pPr>
              <w:spacing w:after="0" w:line="360" w:lineRule="auto"/>
              <w:rPr>
                <w:sz w:val="24"/>
                <w:szCs w:val="24"/>
                <w:lang w:val="en-US"/>
              </w:rPr>
            </w:pPr>
            <w:r w:rsidRPr="00550196">
              <w:rPr>
                <w:bCs/>
                <w:sz w:val="24"/>
                <w:szCs w:val="24"/>
                <w:lang w:val="en-US"/>
              </w:rPr>
              <w:lastRenderedPageBreak/>
              <w:t>Responsibility</w:t>
            </w:r>
          </w:p>
        </w:tc>
        <w:tc>
          <w:tcPr>
            <w:tcW w:w="3042" w:type="dxa"/>
            <w:tcBorders>
              <w:top w:val="single" w:sz="8" w:space="0" w:color="FFFFFF"/>
              <w:left w:val="single" w:sz="8" w:space="0" w:color="FFFFFF"/>
              <w:bottom w:val="single" w:sz="8" w:space="0" w:color="FFFFFF"/>
              <w:right w:val="single" w:sz="8" w:space="0" w:color="FFFFFF"/>
            </w:tcBorders>
            <w:shd w:val="clear" w:color="auto" w:fill="6CD5EA"/>
            <w:tcMar>
              <w:top w:w="15" w:type="dxa"/>
              <w:left w:w="93" w:type="dxa"/>
              <w:bottom w:w="0" w:type="dxa"/>
              <w:right w:w="93" w:type="dxa"/>
            </w:tcMar>
            <w:hideMark/>
          </w:tcPr>
          <w:p w14:paraId="675152D5" w14:textId="77777777" w:rsidR="00643500" w:rsidRPr="00550196" w:rsidRDefault="00643500" w:rsidP="001E339D">
            <w:pPr>
              <w:spacing w:after="0" w:line="360" w:lineRule="auto"/>
              <w:rPr>
                <w:bCs/>
                <w:sz w:val="24"/>
                <w:szCs w:val="24"/>
                <w:lang w:val="en-US"/>
              </w:rPr>
            </w:pPr>
            <w:r w:rsidRPr="00550196">
              <w:rPr>
                <w:bCs/>
                <w:sz w:val="24"/>
                <w:szCs w:val="24"/>
                <w:lang w:val="en-US"/>
              </w:rPr>
              <w:t xml:space="preserve">Miscellaneous </w:t>
            </w:r>
          </w:p>
        </w:tc>
        <w:tc>
          <w:tcPr>
            <w:tcW w:w="7022"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5" w:type="dxa"/>
              <w:left w:w="93" w:type="dxa"/>
              <w:bottom w:w="0" w:type="dxa"/>
              <w:right w:w="93" w:type="dxa"/>
            </w:tcMar>
            <w:hideMark/>
          </w:tcPr>
          <w:p w14:paraId="35E3ACD1" w14:textId="20DFA63E" w:rsidR="00643500" w:rsidRPr="00550196" w:rsidRDefault="00643500" w:rsidP="001E339D">
            <w:pPr>
              <w:spacing w:after="0" w:line="360" w:lineRule="auto"/>
              <w:rPr>
                <w:sz w:val="24"/>
                <w:szCs w:val="24"/>
                <w:lang w:val="en-US"/>
              </w:rPr>
            </w:pPr>
            <w:r w:rsidRPr="00550196">
              <w:rPr>
                <w:sz w:val="24"/>
                <w:szCs w:val="24"/>
                <w:lang w:val="en-US"/>
              </w:rPr>
              <w:t>Responsibility of the scientist and the engineer today that a</w:t>
            </w:r>
            <w:r w:rsidR="009D2E3E" w:rsidRPr="00550196">
              <w:rPr>
                <w:sz w:val="24"/>
                <w:szCs w:val="24"/>
                <w:lang w:val="en-US"/>
              </w:rPr>
              <w:t xml:space="preserve">re consequential for the future. </w:t>
            </w:r>
          </w:p>
        </w:tc>
      </w:tr>
    </w:tbl>
    <w:p w14:paraId="3FA9BAA8" w14:textId="77777777" w:rsidR="00643500" w:rsidRPr="00550196" w:rsidRDefault="00643500" w:rsidP="001E339D">
      <w:pPr>
        <w:spacing w:after="0" w:line="360" w:lineRule="auto"/>
        <w:rPr>
          <w:sz w:val="24"/>
          <w:szCs w:val="24"/>
          <w:lang w:val="en-US"/>
        </w:rPr>
      </w:pPr>
    </w:p>
    <w:p w14:paraId="6D6A87C9" w14:textId="77777777" w:rsidR="00A744D3" w:rsidRPr="00550196" w:rsidRDefault="00A744D3" w:rsidP="001E339D">
      <w:pPr>
        <w:spacing w:after="0" w:line="360" w:lineRule="auto"/>
        <w:rPr>
          <w:b/>
          <w:sz w:val="24"/>
          <w:szCs w:val="24"/>
          <w:lang w:val="en-US"/>
        </w:rPr>
      </w:pPr>
    </w:p>
    <w:p w14:paraId="2AE8122C" w14:textId="7E4CBD81" w:rsidR="00537814" w:rsidRPr="00550196" w:rsidRDefault="00537814" w:rsidP="001E339D">
      <w:pPr>
        <w:spacing w:after="0" w:line="360" w:lineRule="auto"/>
        <w:rPr>
          <w:b/>
          <w:sz w:val="24"/>
          <w:szCs w:val="24"/>
          <w:lang w:val="en-US"/>
        </w:rPr>
      </w:pPr>
      <w:r w:rsidRPr="00550196">
        <w:rPr>
          <w:b/>
          <w:sz w:val="24"/>
          <w:szCs w:val="24"/>
          <w:lang w:val="en-US"/>
        </w:rPr>
        <w:t xml:space="preserve">Table 2.4. EC report’s and </w:t>
      </w:r>
      <w:r w:rsidR="009D2E3E" w:rsidRPr="00550196">
        <w:rPr>
          <w:b/>
          <w:sz w:val="24"/>
          <w:szCs w:val="24"/>
          <w:lang w:val="en-US"/>
        </w:rPr>
        <w:t xml:space="preserve">Hilary </w:t>
      </w:r>
      <w:r w:rsidRPr="00550196">
        <w:rPr>
          <w:b/>
          <w:sz w:val="24"/>
          <w:szCs w:val="24"/>
          <w:lang w:val="en-US"/>
        </w:rPr>
        <w:t>Sutcliffe’s approach</w:t>
      </w:r>
    </w:p>
    <w:tbl>
      <w:tblPr>
        <w:tblW w:w="15158" w:type="dxa"/>
        <w:tblCellMar>
          <w:left w:w="0" w:type="dxa"/>
          <w:right w:w="0" w:type="dxa"/>
        </w:tblCellMar>
        <w:tblLook w:val="04A0" w:firstRow="1" w:lastRow="0" w:firstColumn="1" w:lastColumn="0" w:noHBand="0" w:noVBand="1"/>
      </w:tblPr>
      <w:tblGrid>
        <w:gridCol w:w="2117"/>
        <w:gridCol w:w="3042"/>
        <w:gridCol w:w="5321"/>
        <w:gridCol w:w="4678"/>
      </w:tblGrid>
      <w:tr w:rsidR="00643500" w:rsidRPr="00550196" w14:paraId="16320C0C" w14:textId="77777777" w:rsidTr="00643500">
        <w:trPr>
          <w:trHeight w:val="755"/>
        </w:trPr>
        <w:tc>
          <w:tcPr>
            <w:tcW w:w="5159" w:type="dxa"/>
            <w:gridSpan w:val="2"/>
            <w:tcBorders>
              <w:top w:val="single" w:sz="8" w:space="0" w:color="FFFFFF"/>
              <w:left w:val="single" w:sz="8" w:space="0" w:color="FFFFFF"/>
              <w:bottom w:val="single" w:sz="24" w:space="0" w:color="FFFFFF"/>
              <w:right w:val="single" w:sz="8" w:space="0" w:color="FFFFFF"/>
            </w:tcBorders>
            <w:shd w:val="clear" w:color="auto" w:fill="2DA2BF"/>
            <w:tcMar>
              <w:top w:w="15" w:type="dxa"/>
              <w:left w:w="93" w:type="dxa"/>
              <w:bottom w:w="0" w:type="dxa"/>
              <w:right w:w="93" w:type="dxa"/>
            </w:tcMar>
            <w:hideMark/>
          </w:tcPr>
          <w:p w14:paraId="240DE80B" w14:textId="77777777" w:rsidR="00643500" w:rsidRPr="00550196" w:rsidRDefault="00643500" w:rsidP="001E339D">
            <w:pPr>
              <w:spacing w:after="0" w:line="360" w:lineRule="auto"/>
              <w:rPr>
                <w:sz w:val="24"/>
                <w:szCs w:val="24"/>
                <w:lang w:val="en-US"/>
              </w:rPr>
            </w:pPr>
            <w:r w:rsidRPr="00550196">
              <w:rPr>
                <w:b/>
                <w:bCs/>
                <w:sz w:val="24"/>
                <w:szCs w:val="24"/>
                <w:lang w:val="en-US"/>
              </w:rPr>
              <w:t xml:space="preserve">                                    Approach</w:t>
            </w:r>
          </w:p>
          <w:p w14:paraId="448BC177" w14:textId="77777777" w:rsidR="00643500" w:rsidRPr="00550196" w:rsidRDefault="00643500" w:rsidP="001E339D">
            <w:pPr>
              <w:spacing w:after="0" w:line="360" w:lineRule="auto"/>
              <w:rPr>
                <w:sz w:val="24"/>
                <w:szCs w:val="24"/>
                <w:lang w:val="en-US"/>
              </w:rPr>
            </w:pPr>
            <w:r w:rsidRPr="00550196">
              <w:rPr>
                <w:b/>
                <w:bCs/>
                <w:sz w:val="24"/>
                <w:szCs w:val="24"/>
                <w:lang w:val="en-US"/>
              </w:rPr>
              <w:t> </w:t>
            </w:r>
          </w:p>
          <w:p w14:paraId="4089D968" w14:textId="77777777" w:rsidR="00643500" w:rsidRPr="00550196" w:rsidRDefault="00643500" w:rsidP="001E339D">
            <w:pPr>
              <w:spacing w:after="0" w:line="360" w:lineRule="auto"/>
              <w:rPr>
                <w:sz w:val="24"/>
                <w:szCs w:val="24"/>
                <w:lang w:val="en-US"/>
              </w:rPr>
            </w:pPr>
            <w:r w:rsidRPr="00550196">
              <w:rPr>
                <w:b/>
                <w:bCs/>
                <w:sz w:val="24"/>
                <w:szCs w:val="24"/>
                <w:lang w:val="en-US"/>
              </w:rPr>
              <w:t>Parameter</w:t>
            </w:r>
          </w:p>
        </w:tc>
        <w:tc>
          <w:tcPr>
            <w:tcW w:w="5321" w:type="dxa"/>
            <w:tcBorders>
              <w:top w:val="single" w:sz="8" w:space="0" w:color="FFFFFF"/>
              <w:left w:val="single" w:sz="8" w:space="0" w:color="FFFFFF"/>
              <w:bottom w:val="single" w:sz="24" w:space="0" w:color="FFFFFF"/>
              <w:right w:val="single" w:sz="8" w:space="0" w:color="FFFFFF"/>
            </w:tcBorders>
            <w:shd w:val="clear" w:color="auto" w:fill="2DA2BF"/>
            <w:tcMar>
              <w:top w:w="15" w:type="dxa"/>
              <w:left w:w="93" w:type="dxa"/>
              <w:bottom w:w="0" w:type="dxa"/>
              <w:right w:w="93" w:type="dxa"/>
            </w:tcMar>
            <w:hideMark/>
          </w:tcPr>
          <w:p w14:paraId="03664932" w14:textId="77777777" w:rsidR="00643500" w:rsidRPr="00550196" w:rsidRDefault="00643500" w:rsidP="001E339D">
            <w:pPr>
              <w:spacing w:after="0" w:line="360" w:lineRule="auto"/>
              <w:rPr>
                <w:sz w:val="24"/>
                <w:szCs w:val="24"/>
                <w:lang w:val="en-US"/>
              </w:rPr>
            </w:pPr>
            <w:r w:rsidRPr="00550196">
              <w:rPr>
                <w:b/>
                <w:bCs/>
                <w:sz w:val="24"/>
                <w:szCs w:val="24"/>
                <w:lang w:val="en-US"/>
              </w:rPr>
              <w:t>EC Report</w:t>
            </w:r>
            <w:r w:rsidR="001557C0" w:rsidRPr="00550196">
              <w:rPr>
                <w:b/>
                <w:bCs/>
                <w:sz w:val="24"/>
                <w:szCs w:val="24"/>
                <w:lang w:val="en-US"/>
              </w:rPr>
              <w:t xml:space="preserve"> (2013)</w:t>
            </w:r>
          </w:p>
        </w:tc>
        <w:tc>
          <w:tcPr>
            <w:tcW w:w="4678" w:type="dxa"/>
            <w:tcBorders>
              <w:top w:val="single" w:sz="8" w:space="0" w:color="FFFFFF"/>
              <w:left w:val="single" w:sz="8" w:space="0" w:color="FFFFFF"/>
              <w:bottom w:val="single" w:sz="24" w:space="0" w:color="FFFFFF"/>
              <w:right w:val="single" w:sz="8" w:space="0" w:color="FFFFFF"/>
            </w:tcBorders>
            <w:shd w:val="clear" w:color="auto" w:fill="2DA2BF"/>
            <w:tcMar>
              <w:top w:w="15" w:type="dxa"/>
              <w:left w:w="93" w:type="dxa"/>
              <w:bottom w:w="0" w:type="dxa"/>
              <w:right w:w="93" w:type="dxa"/>
            </w:tcMar>
            <w:hideMark/>
          </w:tcPr>
          <w:p w14:paraId="0612B18C" w14:textId="77777777" w:rsidR="00643500" w:rsidRPr="00550196" w:rsidRDefault="00643500" w:rsidP="001E339D">
            <w:pPr>
              <w:spacing w:after="0" w:line="360" w:lineRule="auto"/>
              <w:rPr>
                <w:sz w:val="24"/>
                <w:szCs w:val="24"/>
                <w:lang w:val="en-US"/>
              </w:rPr>
            </w:pPr>
            <w:r w:rsidRPr="00550196">
              <w:rPr>
                <w:b/>
                <w:bCs/>
                <w:sz w:val="24"/>
                <w:szCs w:val="24"/>
                <w:lang w:val="en-US"/>
              </w:rPr>
              <w:t>Sutcliffe (2011)</w:t>
            </w:r>
          </w:p>
        </w:tc>
      </w:tr>
      <w:tr w:rsidR="00643500" w:rsidRPr="00550196" w14:paraId="6F8D4783" w14:textId="77777777" w:rsidTr="00643500">
        <w:trPr>
          <w:trHeight w:val="516"/>
        </w:trPr>
        <w:tc>
          <w:tcPr>
            <w:tcW w:w="2117" w:type="dxa"/>
            <w:vMerge w:val="restart"/>
            <w:tcBorders>
              <w:top w:val="single" w:sz="24"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1904E714" w14:textId="77777777" w:rsidR="00643500" w:rsidRPr="00550196" w:rsidRDefault="00643500" w:rsidP="001E339D">
            <w:pPr>
              <w:spacing w:after="0" w:line="360" w:lineRule="auto"/>
              <w:rPr>
                <w:sz w:val="24"/>
                <w:szCs w:val="24"/>
                <w:lang w:val="en-US"/>
              </w:rPr>
            </w:pPr>
            <w:r w:rsidRPr="00550196">
              <w:rPr>
                <w:b/>
                <w:bCs/>
                <w:sz w:val="24"/>
                <w:szCs w:val="24"/>
                <w:lang w:val="en-US"/>
              </w:rPr>
              <w:t xml:space="preserve">Anticipation </w:t>
            </w:r>
          </w:p>
        </w:tc>
        <w:tc>
          <w:tcPr>
            <w:tcW w:w="3042" w:type="dxa"/>
            <w:tcBorders>
              <w:top w:val="single" w:sz="24" w:space="0" w:color="FFFFFF"/>
              <w:left w:val="single" w:sz="8" w:space="0" w:color="FFFFFF"/>
              <w:bottom w:val="single" w:sz="8" w:space="0" w:color="FFFFFF"/>
              <w:right w:val="single" w:sz="8" w:space="0" w:color="FFFFFF"/>
            </w:tcBorders>
            <w:shd w:val="clear" w:color="auto" w:fill="78D6EA"/>
            <w:tcMar>
              <w:top w:w="15" w:type="dxa"/>
              <w:left w:w="93" w:type="dxa"/>
              <w:bottom w:w="0" w:type="dxa"/>
              <w:right w:w="93" w:type="dxa"/>
            </w:tcMar>
            <w:hideMark/>
          </w:tcPr>
          <w:p w14:paraId="6C219F03" w14:textId="77777777" w:rsidR="00643500" w:rsidRPr="00550196" w:rsidRDefault="00643500" w:rsidP="001E339D">
            <w:pPr>
              <w:spacing w:after="0" w:line="360" w:lineRule="auto"/>
              <w:rPr>
                <w:sz w:val="24"/>
                <w:szCs w:val="24"/>
                <w:lang w:val="en-US"/>
              </w:rPr>
            </w:pPr>
            <w:r w:rsidRPr="00550196">
              <w:rPr>
                <w:sz w:val="24"/>
                <w:szCs w:val="24"/>
                <w:lang w:val="en-US"/>
              </w:rPr>
              <w:t>Vision of the world (</w:t>
            </w:r>
            <w:r w:rsidRPr="00550196">
              <w:rPr>
                <w:i/>
                <w:sz w:val="24"/>
                <w:szCs w:val="24"/>
                <w:lang w:val="en-US"/>
              </w:rPr>
              <w:t>Weltanshauung</w:t>
            </w:r>
            <w:r w:rsidRPr="00550196">
              <w:rPr>
                <w:sz w:val="24"/>
                <w:szCs w:val="24"/>
                <w:lang w:val="en-US"/>
              </w:rPr>
              <w:t>)</w:t>
            </w:r>
          </w:p>
        </w:tc>
        <w:tc>
          <w:tcPr>
            <w:tcW w:w="5321" w:type="dxa"/>
            <w:tcBorders>
              <w:top w:val="single" w:sz="24"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60DE317F" w14:textId="30960BD6" w:rsidR="00643500" w:rsidRPr="00550196" w:rsidRDefault="00643500" w:rsidP="001E339D">
            <w:pPr>
              <w:pStyle w:val="Paragraphedeliste"/>
              <w:numPr>
                <w:ilvl w:val="0"/>
                <w:numId w:val="6"/>
              </w:numPr>
              <w:spacing w:after="0" w:line="360" w:lineRule="auto"/>
              <w:rPr>
                <w:sz w:val="24"/>
                <w:szCs w:val="24"/>
                <w:lang w:val="en-US"/>
              </w:rPr>
            </w:pPr>
            <w:r w:rsidRPr="00550196">
              <w:rPr>
                <w:sz w:val="24"/>
                <w:szCs w:val="24"/>
                <w:lang w:val="en-US"/>
              </w:rPr>
              <w:t>Three-fold RRI definition: knowledge about the consequences, ethical assessment, functional design of technology</w:t>
            </w:r>
            <w:r w:rsidR="00386E89" w:rsidRPr="00550196">
              <w:rPr>
                <w:sz w:val="24"/>
                <w:szCs w:val="24"/>
                <w:lang w:val="en-US"/>
              </w:rPr>
              <w:t>.</w:t>
            </w:r>
          </w:p>
          <w:p w14:paraId="471DB545" w14:textId="0750EDA8" w:rsidR="00643500" w:rsidRPr="00550196" w:rsidRDefault="00643500" w:rsidP="001E339D">
            <w:pPr>
              <w:pStyle w:val="Paragraphedeliste"/>
              <w:numPr>
                <w:ilvl w:val="0"/>
                <w:numId w:val="6"/>
              </w:numPr>
              <w:spacing w:after="0" w:line="360" w:lineRule="auto"/>
              <w:rPr>
                <w:sz w:val="24"/>
                <w:szCs w:val="24"/>
                <w:lang w:val="en-US"/>
              </w:rPr>
            </w:pPr>
            <w:r w:rsidRPr="00550196">
              <w:rPr>
                <w:sz w:val="24"/>
                <w:szCs w:val="24"/>
                <w:lang w:val="en-US"/>
              </w:rPr>
              <w:t>Importance of social acceptability. Meeting social needs</w:t>
            </w:r>
            <w:r w:rsidR="00386E89" w:rsidRPr="00550196">
              <w:rPr>
                <w:sz w:val="24"/>
                <w:szCs w:val="24"/>
                <w:lang w:val="en-US"/>
              </w:rPr>
              <w:t>.</w:t>
            </w:r>
          </w:p>
          <w:p w14:paraId="59BFF3A1" w14:textId="75F8B562" w:rsidR="00643500" w:rsidRPr="00550196" w:rsidRDefault="00643500" w:rsidP="001E339D">
            <w:pPr>
              <w:pStyle w:val="Paragraphedeliste"/>
              <w:numPr>
                <w:ilvl w:val="0"/>
                <w:numId w:val="6"/>
              </w:numPr>
              <w:spacing w:after="0" w:line="360" w:lineRule="auto"/>
              <w:rPr>
                <w:sz w:val="24"/>
                <w:szCs w:val="24"/>
                <w:lang w:val="en-US"/>
              </w:rPr>
            </w:pPr>
            <w:r w:rsidRPr="00550196">
              <w:rPr>
                <w:sz w:val="24"/>
                <w:szCs w:val="24"/>
                <w:lang w:val="en-US"/>
              </w:rPr>
              <w:t>Economic constraint</w:t>
            </w:r>
            <w:r w:rsidR="00CB5CBD" w:rsidRPr="00550196">
              <w:rPr>
                <w:sz w:val="24"/>
                <w:szCs w:val="24"/>
                <w:lang w:val="en-US"/>
              </w:rPr>
              <w:t>s</w:t>
            </w:r>
            <w:r w:rsidRPr="00550196">
              <w:rPr>
                <w:sz w:val="24"/>
                <w:szCs w:val="24"/>
                <w:lang w:val="en-US"/>
              </w:rPr>
              <w:t xml:space="preserve"> have a prominent role</w:t>
            </w:r>
            <w:r w:rsidR="00386E89" w:rsidRPr="00550196">
              <w:rPr>
                <w:sz w:val="24"/>
                <w:szCs w:val="24"/>
                <w:lang w:val="en-US"/>
              </w:rPr>
              <w:t>.</w:t>
            </w:r>
            <w:r w:rsidRPr="00550196">
              <w:rPr>
                <w:sz w:val="24"/>
                <w:szCs w:val="24"/>
                <w:lang w:val="en-US"/>
              </w:rPr>
              <w:t xml:space="preserve"> </w:t>
            </w:r>
          </w:p>
        </w:tc>
        <w:tc>
          <w:tcPr>
            <w:tcW w:w="4678" w:type="dxa"/>
            <w:tcBorders>
              <w:top w:val="single" w:sz="24"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33F23FFB" w14:textId="68FEB261" w:rsidR="00643500" w:rsidRPr="00550196" w:rsidRDefault="00643500" w:rsidP="001E339D">
            <w:pPr>
              <w:spacing w:after="0" w:line="360" w:lineRule="auto"/>
              <w:rPr>
                <w:sz w:val="24"/>
                <w:szCs w:val="24"/>
                <w:lang w:val="en-US"/>
              </w:rPr>
            </w:pPr>
            <w:r w:rsidRPr="00550196">
              <w:rPr>
                <w:sz w:val="24"/>
                <w:szCs w:val="24"/>
                <w:lang w:val="en-US"/>
              </w:rPr>
              <w:t>RRI both a process (inclusive) and an outcome</w:t>
            </w:r>
            <w:r w:rsidR="00386E89" w:rsidRPr="00550196">
              <w:rPr>
                <w:sz w:val="24"/>
                <w:szCs w:val="24"/>
                <w:lang w:val="en-US"/>
              </w:rPr>
              <w:t>.</w:t>
            </w:r>
          </w:p>
        </w:tc>
      </w:tr>
      <w:tr w:rsidR="00643500" w:rsidRPr="00550196" w14:paraId="7496D4CC" w14:textId="77777777" w:rsidTr="00643500">
        <w:trPr>
          <w:trHeight w:val="419"/>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19FD69CC" w14:textId="77777777" w:rsidR="00643500" w:rsidRPr="00550196" w:rsidRDefault="00643500" w:rsidP="001E339D">
            <w:pPr>
              <w:spacing w:after="0" w:line="360" w:lineRule="auto"/>
              <w:rPr>
                <w:sz w:val="24"/>
                <w:szCs w:val="24"/>
                <w:lang w:val="en-US"/>
              </w:rPr>
            </w:pPr>
          </w:p>
        </w:tc>
        <w:tc>
          <w:tcPr>
            <w:tcW w:w="3042" w:type="dxa"/>
            <w:tcBorders>
              <w:top w:val="single" w:sz="8" w:space="0" w:color="FFFFFF"/>
              <w:left w:val="single" w:sz="8" w:space="0" w:color="FFFFFF"/>
              <w:bottom w:val="single" w:sz="8" w:space="0" w:color="FFFFFF"/>
              <w:right w:val="single" w:sz="8" w:space="0" w:color="FFFFFF"/>
            </w:tcBorders>
            <w:shd w:val="clear" w:color="auto" w:fill="B5E9F4"/>
            <w:tcMar>
              <w:top w:w="15" w:type="dxa"/>
              <w:left w:w="93" w:type="dxa"/>
              <w:bottom w:w="0" w:type="dxa"/>
              <w:right w:w="93" w:type="dxa"/>
            </w:tcMar>
            <w:hideMark/>
          </w:tcPr>
          <w:p w14:paraId="29D07EAB" w14:textId="77777777" w:rsidR="00643500" w:rsidRPr="00550196" w:rsidRDefault="00643500" w:rsidP="001E339D">
            <w:pPr>
              <w:spacing w:after="0" w:line="360" w:lineRule="auto"/>
              <w:rPr>
                <w:sz w:val="24"/>
                <w:szCs w:val="24"/>
                <w:lang w:val="en-US"/>
              </w:rPr>
            </w:pPr>
            <w:r w:rsidRPr="00550196">
              <w:rPr>
                <w:sz w:val="24"/>
                <w:szCs w:val="24"/>
                <w:lang w:val="en-US"/>
              </w:rPr>
              <w:t>Relationship with the future</w:t>
            </w:r>
          </w:p>
        </w:tc>
        <w:tc>
          <w:tcPr>
            <w:tcW w:w="5321"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3E982B81" w14:textId="0E0E10D4" w:rsidR="00643500" w:rsidRPr="00550196" w:rsidRDefault="00643500" w:rsidP="001E339D">
            <w:pPr>
              <w:pStyle w:val="Paragraphedeliste"/>
              <w:numPr>
                <w:ilvl w:val="0"/>
                <w:numId w:val="6"/>
              </w:numPr>
              <w:spacing w:after="0" w:line="360" w:lineRule="auto"/>
              <w:rPr>
                <w:sz w:val="24"/>
                <w:szCs w:val="24"/>
                <w:lang w:val="en-US"/>
              </w:rPr>
            </w:pPr>
            <w:r w:rsidRPr="00550196">
              <w:rPr>
                <w:sz w:val="24"/>
                <w:szCs w:val="24"/>
                <w:lang w:val="en-US"/>
              </w:rPr>
              <w:t>Forecast: importance of acquiring knowledge about consequences</w:t>
            </w:r>
            <w:r w:rsidR="00386E89" w:rsidRPr="00550196">
              <w:rPr>
                <w:sz w:val="24"/>
                <w:szCs w:val="24"/>
                <w:lang w:val="en-US"/>
              </w:rPr>
              <w:t>.</w:t>
            </w:r>
            <w:r w:rsidRPr="00550196">
              <w:rPr>
                <w:sz w:val="24"/>
                <w:szCs w:val="24"/>
                <w:lang w:val="en-US"/>
              </w:rPr>
              <w:t xml:space="preserve"> </w:t>
            </w:r>
          </w:p>
        </w:tc>
        <w:tc>
          <w:tcPr>
            <w:tcW w:w="4678"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6EC9D558" w14:textId="77777777" w:rsidR="00643500" w:rsidRPr="00550196" w:rsidRDefault="00643500" w:rsidP="001E339D">
            <w:pPr>
              <w:spacing w:after="0" w:line="360" w:lineRule="auto"/>
              <w:rPr>
                <w:rFonts w:cs="Times New Roman"/>
                <w:bCs/>
                <w:iCs/>
                <w:sz w:val="24"/>
                <w:szCs w:val="24"/>
                <w:lang w:val="en-US"/>
              </w:rPr>
            </w:pPr>
            <w:r w:rsidRPr="00550196">
              <w:rPr>
                <w:sz w:val="24"/>
                <w:szCs w:val="24"/>
                <w:lang w:val="en-US"/>
              </w:rPr>
              <w:t>“</w:t>
            </w:r>
            <w:r w:rsidRPr="00550196">
              <w:rPr>
                <w:rFonts w:cs="Times New Roman"/>
                <w:bCs/>
                <w:iCs/>
                <w:sz w:val="24"/>
                <w:szCs w:val="24"/>
                <w:lang w:val="en-US"/>
              </w:rPr>
              <w:t xml:space="preserve">RRI is about trying to get better at anticipating problems”. </w:t>
            </w:r>
          </w:p>
          <w:p w14:paraId="500A76DF" w14:textId="77777777" w:rsidR="00643500" w:rsidRPr="00550196" w:rsidRDefault="00643500" w:rsidP="001E339D">
            <w:pPr>
              <w:spacing w:after="0" w:line="360" w:lineRule="auto"/>
              <w:rPr>
                <w:rFonts w:cs="Times New Roman"/>
                <w:bCs/>
                <w:iCs/>
                <w:sz w:val="24"/>
                <w:szCs w:val="24"/>
                <w:lang w:val="en-US"/>
              </w:rPr>
            </w:pPr>
            <w:r w:rsidRPr="00550196">
              <w:rPr>
                <w:rFonts w:cs="Times New Roman"/>
                <w:bCs/>
                <w:iCs/>
                <w:sz w:val="24"/>
                <w:szCs w:val="24"/>
                <w:lang w:val="en-US"/>
              </w:rPr>
              <w:t xml:space="preserve">Defense of an anticipatory governance. </w:t>
            </w:r>
          </w:p>
          <w:p w14:paraId="3C7F240D" w14:textId="4CA84379" w:rsidR="00643500" w:rsidRPr="00550196" w:rsidRDefault="00643500" w:rsidP="001E339D">
            <w:pPr>
              <w:spacing w:after="0" w:line="360" w:lineRule="auto"/>
              <w:rPr>
                <w:sz w:val="24"/>
                <w:szCs w:val="24"/>
                <w:lang w:val="en-US"/>
              </w:rPr>
            </w:pPr>
            <w:r w:rsidRPr="00550196">
              <w:rPr>
                <w:rFonts w:cs="Times New Roman"/>
                <w:bCs/>
                <w:iCs/>
                <w:sz w:val="24"/>
                <w:szCs w:val="24"/>
                <w:lang w:val="en-US"/>
              </w:rPr>
              <w:t>Foresight + scenarios</w:t>
            </w:r>
            <w:r w:rsidR="00386E89" w:rsidRPr="00550196">
              <w:rPr>
                <w:rFonts w:cs="Times New Roman"/>
                <w:bCs/>
                <w:iCs/>
                <w:sz w:val="24"/>
                <w:szCs w:val="24"/>
                <w:lang w:val="en-US"/>
              </w:rPr>
              <w:t>.</w:t>
            </w:r>
          </w:p>
        </w:tc>
      </w:tr>
      <w:tr w:rsidR="00643500" w:rsidRPr="00550196" w14:paraId="3B54C872" w14:textId="77777777" w:rsidTr="00643500">
        <w:trPr>
          <w:trHeight w:val="1196"/>
        </w:trPr>
        <w:tc>
          <w:tcPr>
            <w:tcW w:w="5159" w:type="dxa"/>
            <w:gridSpan w:val="2"/>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596E7A4A" w14:textId="77777777" w:rsidR="00643500" w:rsidRPr="00550196" w:rsidRDefault="00643500" w:rsidP="001E339D">
            <w:pPr>
              <w:spacing w:after="0" w:line="360" w:lineRule="auto"/>
              <w:rPr>
                <w:sz w:val="24"/>
                <w:szCs w:val="24"/>
                <w:lang w:val="en-US"/>
              </w:rPr>
            </w:pPr>
            <w:r w:rsidRPr="00550196">
              <w:rPr>
                <w:b/>
                <w:bCs/>
                <w:sz w:val="24"/>
                <w:szCs w:val="24"/>
                <w:lang w:val="en-US"/>
              </w:rPr>
              <w:lastRenderedPageBreak/>
              <w:t>Tools</w:t>
            </w:r>
          </w:p>
        </w:tc>
        <w:tc>
          <w:tcPr>
            <w:tcW w:w="5321"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7E563D2C" w14:textId="1DC7AFE3" w:rsidR="00643500" w:rsidRPr="00550196" w:rsidRDefault="00643500" w:rsidP="001E339D">
            <w:pPr>
              <w:pStyle w:val="Paragraphedeliste"/>
              <w:numPr>
                <w:ilvl w:val="0"/>
                <w:numId w:val="6"/>
              </w:numPr>
              <w:spacing w:after="0" w:line="360" w:lineRule="auto"/>
              <w:rPr>
                <w:sz w:val="24"/>
                <w:szCs w:val="24"/>
                <w:lang w:val="en-US"/>
              </w:rPr>
            </w:pPr>
            <w:r w:rsidRPr="00550196">
              <w:rPr>
                <w:sz w:val="24"/>
                <w:szCs w:val="24"/>
                <w:lang w:val="en-US"/>
              </w:rPr>
              <w:t>Traditional Risk assessment</w:t>
            </w:r>
            <w:r w:rsidR="00D6504B" w:rsidRPr="00550196">
              <w:rPr>
                <w:sz w:val="24"/>
                <w:szCs w:val="24"/>
                <w:lang w:val="en-US"/>
              </w:rPr>
              <w:t>.</w:t>
            </w:r>
          </w:p>
          <w:p w14:paraId="4D75CE73" w14:textId="6EF1D96A" w:rsidR="00643500" w:rsidRPr="00550196" w:rsidRDefault="001A1C81" w:rsidP="001E339D">
            <w:pPr>
              <w:pStyle w:val="Paragraphedeliste"/>
              <w:numPr>
                <w:ilvl w:val="0"/>
                <w:numId w:val="6"/>
              </w:numPr>
              <w:spacing w:after="0" w:line="360" w:lineRule="auto"/>
              <w:rPr>
                <w:sz w:val="24"/>
                <w:szCs w:val="24"/>
                <w:lang w:val="en-US"/>
              </w:rPr>
            </w:pPr>
            <w:r w:rsidRPr="00550196">
              <w:rPr>
                <w:sz w:val="24"/>
                <w:szCs w:val="24"/>
                <w:lang w:val="en-US"/>
              </w:rPr>
              <w:t xml:space="preserve">Traditional Ethical, Legal, Societal Implications (ELSI) </w:t>
            </w:r>
            <w:r w:rsidR="00643500" w:rsidRPr="00550196">
              <w:rPr>
                <w:sz w:val="24"/>
                <w:szCs w:val="24"/>
                <w:lang w:val="en-US"/>
              </w:rPr>
              <w:t>evaluation</w:t>
            </w:r>
            <w:r w:rsidR="00D6504B" w:rsidRPr="00550196">
              <w:rPr>
                <w:sz w:val="24"/>
                <w:szCs w:val="24"/>
                <w:lang w:val="en-US"/>
              </w:rPr>
              <w:t>.</w:t>
            </w:r>
          </w:p>
          <w:p w14:paraId="3B7DE938" w14:textId="6E31441C" w:rsidR="00643500" w:rsidRPr="00550196" w:rsidRDefault="0085781B" w:rsidP="001E339D">
            <w:pPr>
              <w:pStyle w:val="Paragraphedeliste"/>
              <w:numPr>
                <w:ilvl w:val="0"/>
                <w:numId w:val="6"/>
              </w:numPr>
              <w:spacing w:after="0" w:line="360" w:lineRule="auto"/>
              <w:rPr>
                <w:sz w:val="24"/>
                <w:szCs w:val="24"/>
                <w:lang w:val="en-US"/>
              </w:rPr>
            </w:pPr>
            <w:r w:rsidRPr="00550196">
              <w:rPr>
                <w:sz w:val="24"/>
                <w:szCs w:val="24"/>
                <w:lang w:val="en-US"/>
              </w:rPr>
              <w:t>C</w:t>
            </w:r>
            <w:r w:rsidR="00643500" w:rsidRPr="00550196">
              <w:rPr>
                <w:sz w:val="24"/>
                <w:szCs w:val="24"/>
                <w:lang w:val="en-US"/>
              </w:rPr>
              <w:t>reating incentive for ethical concern at the level of the firm (</w:t>
            </w:r>
            <w:r w:rsidR="00643500" w:rsidRPr="00550196">
              <w:rPr>
                <w:i/>
                <w:sz w:val="24"/>
                <w:szCs w:val="24"/>
                <w:lang w:val="en-US"/>
              </w:rPr>
              <w:t>ethics as a driver, not an impediment</w:t>
            </w:r>
            <w:r w:rsidR="00643500" w:rsidRPr="00550196">
              <w:rPr>
                <w:sz w:val="24"/>
                <w:szCs w:val="24"/>
                <w:lang w:val="en-US"/>
              </w:rPr>
              <w:t>) and for research (</w:t>
            </w:r>
            <w:r w:rsidR="00643500" w:rsidRPr="00550196">
              <w:rPr>
                <w:i/>
                <w:sz w:val="24"/>
                <w:szCs w:val="24"/>
                <w:lang w:val="en-US"/>
              </w:rPr>
              <w:t>reward for RRI research</w:t>
            </w:r>
            <w:r w:rsidR="00643500" w:rsidRPr="00550196">
              <w:rPr>
                <w:sz w:val="24"/>
                <w:szCs w:val="24"/>
                <w:lang w:val="en-US"/>
              </w:rPr>
              <w:t>)</w:t>
            </w:r>
            <w:r w:rsidR="00386E89" w:rsidRPr="00550196">
              <w:rPr>
                <w:sz w:val="24"/>
                <w:szCs w:val="24"/>
                <w:lang w:val="en-US"/>
              </w:rPr>
              <w:t>.</w:t>
            </w:r>
          </w:p>
          <w:p w14:paraId="6868E235" w14:textId="730EC720" w:rsidR="00643500" w:rsidRPr="00550196" w:rsidRDefault="00643500" w:rsidP="001E339D">
            <w:pPr>
              <w:pStyle w:val="Paragraphedeliste"/>
              <w:numPr>
                <w:ilvl w:val="0"/>
                <w:numId w:val="6"/>
              </w:numPr>
              <w:spacing w:after="0" w:line="360" w:lineRule="auto"/>
              <w:rPr>
                <w:sz w:val="24"/>
                <w:szCs w:val="24"/>
                <w:lang w:val="en-US"/>
              </w:rPr>
            </w:pPr>
            <w:r w:rsidRPr="00550196">
              <w:rPr>
                <w:sz w:val="24"/>
                <w:szCs w:val="24"/>
                <w:lang w:val="en-US"/>
              </w:rPr>
              <w:t>Economic drivers such as competition should also be concerned by meeting ethical achievements</w:t>
            </w:r>
            <w:r w:rsidR="00386E89" w:rsidRPr="00550196">
              <w:rPr>
                <w:sz w:val="24"/>
                <w:szCs w:val="24"/>
                <w:lang w:val="en-US"/>
              </w:rPr>
              <w:t>.</w:t>
            </w:r>
          </w:p>
          <w:p w14:paraId="1ABAF56E" w14:textId="18FA18A1" w:rsidR="00643500" w:rsidRPr="00550196" w:rsidRDefault="00643500" w:rsidP="001E339D">
            <w:pPr>
              <w:pStyle w:val="Paragraphedeliste"/>
              <w:numPr>
                <w:ilvl w:val="0"/>
                <w:numId w:val="6"/>
              </w:numPr>
              <w:spacing w:after="0" w:line="360" w:lineRule="auto"/>
              <w:rPr>
                <w:sz w:val="24"/>
                <w:szCs w:val="24"/>
                <w:lang w:val="en-US"/>
              </w:rPr>
            </w:pPr>
            <w:r w:rsidRPr="00550196">
              <w:rPr>
                <w:sz w:val="24"/>
                <w:szCs w:val="24"/>
                <w:lang w:val="en-US"/>
              </w:rPr>
              <w:t>The normative content is given by an anchoring in EU values</w:t>
            </w:r>
            <w:r w:rsidR="00386E89" w:rsidRPr="00550196">
              <w:rPr>
                <w:sz w:val="24"/>
                <w:szCs w:val="24"/>
                <w:lang w:val="en-US"/>
              </w:rPr>
              <w:t>.</w:t>
            </w:r>
          </w:p>
          <w:p w14:paraId="11663F33" w14:textId="4D8F91A8" w:rsidR="00643500" w:rsidRPr="00550196" w:rsidRDefault="00643500" w:rsidP="001E339D">
            <w:pPr>
              <w:pStyle w:val="Paragraphedeliste"/>
              <w:numPr>
                <w:ilvl w:val="0"/>
                <w:numId w:val="6"/>
              </w:numPr>
              <w:spacing w:after="0" w:line="360" w:lineRule="auto"/>
              <w:rPr>
                <w:sz w:val="24"/>
                <w:szCs w:val="24"/>
                <w:lang w:val="en-US"/>
              </w:rPr>
            </w:pPr>
            <w:r w:rsidRPr="00550196">
              <w:rPr>
                <w:sz w:val="24"/>
                <w:szCs w:val="24"/>
                <w:lang w:val="en-US"/>
              </w:rPr>
              <w:t>Codes of conduct, standards, coordination between Member states, voluntary adoption of norms and standards (flexibility)</w:t>
            </w:r>
            <w:r w:rsidR="00386E89" w:rsidRPr="00550196">
              <w:rPr>
                <w:sz w:val="24"/>
                <w:szCs w:val="24"/>
                <w:lang w:val="en-US"/>
              </w:rPr>
              <w:t>.</w:t>
            </w:r>
          </w:p>
        </w:tc>
        <w:tc>
          <w:tcPr>
            <w:tcW w:w="4678"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1A9350E2" w14:textId="3AF3C0D1" w:rsidR="00643500" w:rsidRPr="00550196" w:rsidRDefault="00643500" w:rsidP="001E339D">
            <w:pPr>
              <w:pStyle w:val="Paragraphedeliste"/>
              <w:numPr>
                <w:ilvl w:val="0"/>
                <w:numId w:val="6"/>
              </w:numPr>
              <w:spacing w:after="0" w:line="360" w:lineRule="auto"/>
              <w:rPr>
                <w:sz w:val="24"/>
                <w:szCs w:val="24"/>
                <w:lang w:val="en-US"/>
              </w:rPr>
            </w:pPr>
            <w:r w:rsidRPr="00550196">
              <w:rPr>
                <w:sz w:val="24"/>
                <w:szCs w:val="24"/>
                <w:lang w:val="en-US"/>
              </w:rPr>
              <w:t>Risk assessment</w:t>
            </w:r>
            <w:r w:rsidR="00D6504B" w:rsidRPr="00550196">
              <w:rPr>
                <w:sz w:val="24"/>
                <w:szCs w:val="24"/>
                <w:lang w:val="en-US"/>
              </w:rPr>
              <w:t>.</w:t>
            </w:r>
            <w:r w:rsidRPr="00550196">
              <w:rPr>
                <w:sz w:val="24"/>
                <w:szCs w:val="24"/>
                <w:lang w:val="en-US"/>
              </w:rPr>
              <w:t xml:space="preserve"> </w:t>
            </w:r>
          </w:p>
          <w:p w14:paraId="2092C146" w14:textId="3438D669" w:rsidR="00643500" w:rsidRPr="00550196" w:rsidRDefault="00643500" w:rsidP="001E339D">
            <w:pPr>
              <w:pStyle w:val="Paragraphedeliste"/>
              <w:numPr>
                <w:ilvl w:val="0"/>
                <w:numId w:val="6"/>
              </w:numPr>
              <w:spacing w:after="0" w:line="360" w:lineRule="auto"/>
              <w:rPr>
                <w:sz w:val="24"/>
                <w:szCs w:val="24"/>
                <w:lang w:val="en-US"/>
              </w:rPr>
            </w:pPr>
            <w:r w:rsidRPr="00550196">
              <w:rPr>
                <w:sz w:val="24"/>
                <w:szCs w:val="24"/>
                <w:lang w:val="en-US"/>
              </w:rPr>
              <w:t>Relying on EU norms</w:t>
            </w:r>
            <w:r w:rsidR="00D6504B" w:rsidRPr="00550196">
              <w:rPr>
                <w:sz w:val="24"/>
                <w:szCs w:val="24"/>
                <w:lang w:val="en-US"/>
              </w:rPr>
              <w:t>.</w:t>
            </w:r>
          </w:p>
          <w:p w14:paraId="390D65BC" w14:textId="038654BD" w:rsidR="00643500" w:rsidRPr="00550196" w:rsidRDefault="00643500" w:rsidP="001E339D">
            <w:pPr>
              <w:pStyle w:val="Paragraphedeliste"/>
              <w:numPr>
                <w:ilvl w:val="0"/>
                <w:numId w:val="6"/>
              </w:numPr>
              <w:spacing w:after="0" w:line="360" w:lineRule="auto"/>
              <w:rPr>
                <w:sz w:val="24"/>
                <w:szCs w:val="24"/>
                <w:lang w:val="en-US"/>
              </w:rPr>
            </w:pPr>
            <w:r w:rsidRPr="00550196">
              <w:rPr>
                <w:sz w:val="24"/>
                <w:szCs w:val="24"/>
                <w:lang w:val="en-US"/>
              </w:rPr>
              <w:t>Cost benefit analysis</w:t>
            </w:r>
            <w:r w:rsidR="00D6504B" w:rsidRPr="00550196">
              <w:rPr>
                <w:sz w:val="24"/>
                <w:szCs w:val="24"/>
                <w:lang w:val="en-US"/>
              </w:rPr>
              <w:t>.</w:t>
            </w:r>
          </w:p>
          <w:p w14:paraId="5204A5D4" w14:textId="536D7AED" w:rsidR="00643500" w:rsidRPr="00550196" w:rsidRDefault="00643500" w:rsidP="001E339D">
            <w:pPr>
              <w:pStyle w:val="Paragraphedeliste"/>
              <w:numPr>
                <w:ilvl w:val="0"/>
                <w:numId w:val="6"/>
              </w:numPr>
              <w:spacing w:after="0" w:line="360" w:lineRule="auto"/>
              <w:rPr>
                <w:sz w:val="24"/>
                <w:szCs w:val="24"/>
                <w:lang w:val="en-US"/>
              </w:rPr>
            </w:pPr>
            <w:r w:rsidRPr="00550196">
              <w:rPr>
                <w:sz w:val="24"/>
                <w:szCs w:val="24"/>
                <w:lang w:val="en-US"/>
              </w:rPr>
              <w:t>Ethical assessment</w:t>
            </w:r>
            <w:r w:rsidR="00D6504B" w:rsidRPr="00550196">
              <w:rPr>
                <w:sz w:val="24"/>
                <w:szCs w:val="24"/>
                <w:lang w:val="en-US"/>
              </w:rPr>
              <w:t>.</w:t>
            </w:r>
          </w:p>
          <w:p w14:paraId="175A8944" w14:textId="2A11ACA4" w:rsidR="00643500" w:rsidRPr="00550196" w:rsidRDefault="00643500" w:rsidP="001E339D">
            <w:pPr>
              <w:pStyle w:val="Paragraphedeliste"/>
              <w:numPr>
                <w:ilvl w:val="0"/>
                <w:numId w:val="6"/>
              </w:numPr>
              <w:spacing w:after="0" w:line="360" w:lineRule="auto"/>
              <w:rPr>
                <w:sz w:val="24"/>
                <w:szCs w:val="24"/>
                <w:lang w:val="en-US"/>
              </w:rPr>
            </w:pPr>
            <w:r w:rsidRPr="00550196">
              <w:rPr>
                <w:sz w:val="24"/>
                <w:szCs w:val="24"/>
                <w:lang w:val="en-US"/>
              </w:rPr>
              <w:t>Different governance mechanisms</w:t>
            </w:r>
            <w:r w:rsidR="00D6504B" w:rsidRPr="00550196">
              <w:rPr>
                <w:sz w:val="24"/>
                <w:szCs w:val="24"/>
                <w:lang w:val="en-US"/>
              </w:rPr>
              <w:t>:</w:t>
            </w:r>
            <w:r w:rsidRPr="00550196">
              <w:rPr>
                <w:sz w:val="24"/>
                <w:szCs w:val="24"/>
                <w:lang w:val="en-US"/>
              </w:rPr>
              <w:t xml:space="preserve"> </w:t>
            </w:r>
          </w:p>
          <w:p w14:paraId="0750A19D" w14:textId="77777777" w:rsidR="00643500" w:rsidRPr="00550196" w:rsidRDefault="00643500" w:rsidP="001E339D">
            <w:pPr>
              <w:pStyle w:val="Paragraphedeliste"/>
              <w:numPr>
                <w:ilvl w:val="1"/>
                <w:numId w:val="6"/>
              </w:numPr>
              <w:spacing w:after="0" w:line="360" w:lineRule="auto"/>
              <w:rPr>
                <w:sz w:val="24"/>
                <w:szCs w:val="24"/>
                <w:lang w:val="en-US"/>
              </w:rPr>
            </w:pPr>
            <w:r w:rsidRPr="00550196">
              <w:rPr>
                <w:sz w:val="24"/>
                <w:szCs w:val="24"/>
                <w:lang w:val="en-US"/>
              </w:rPr>
              <w:t>Standards, (ISO), CSR, Risk management initiatives,  Intellectual property, regimes, scientific committee</w:t>
            </w:r>
            <w:r w:rsidR="0085781B" w:rsidRPr="00550196">
              <w:rPr>
                <w:sz w:val="24"/>
                <w:szCs w:val="24"/>
                <w:lang w:val="en-US"/>
              </w:rPr>
              <w:t>s</w:t>
            </w:r>
            <w:r w:rsidRPr="00550196">
              <w:rPr>
                <w:sz w:val="24"/>
                <w:szCs w:val="24"/>
                <w:lang w:val="en-US"/>
              </w:rPr>
              <w:t xml:space="preserve">, </w:t>
            </w:r>
            <w:r w:rsidRPr="00550196">
              <w:rPr>
                <w:i/>
                <w:sz w:val="24"/>
                <w:szCs w:val="24"/>
                <w:lang w:val="en-US"/>
              </w:rPr>
              <w:t>etc</w:t>
            </w:r>
            <w:r w:rsidRPr="00550196">
              <w:rPr>
                <w:sz w:val="24"/>
                <w:szCs w:val="24"/>
                <w:lang w:val="en-US"/>
              </w:rPr>
              <w:t xml:space="preserve">. </w:t>
            </w:r>
          </w:p>
        </w:tc>
      </w:tr>
      <w:tr w:rsidR="00643500" w:rsidRPr="00550196" w14:paraId="7A31F709" w14:textId="77777777" w:rsidTr="00643500">
        <w:trPr>
          <w:trHeight w:val="265"/>
        </w:trPr>
        <w:tc>
          <w:tcPr>
            <w:tcW w:w="5159" w:type="dxa"/>
            <w:gridSpan w:val="2"/>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3E9A9109" w14:textId="77777777" w:rsidR="00643500" w:rsidRPr="00550196" w:rsidRDefault="00643500" w:rsidP="001E339D">
            <w:pPr>
              <w:spacing w:after="0" w:line="360" w:lineRule="auto"/>
              <w:rPr>
                <w:sz w:val="24"/>
                <w:szCs w:val="24"/>
                <w:lang w:val="en-US"/>
              </w:rPr>
            </w:pPr>
            <w:r w:rsidRPr="00550196">
              <w:rPr>
                <w:b/>
                <w:bCs/>
                <w:sz w:val="24"/>
                <w:szCs w:val="24"/>
                <w:lang w:val="en-US"/>
              </w:rPr>
              <w:t xml:space="preserve">Product </w:t>
            </w:r>
          </w:p>
        </w:tc>
        <w:tc>
          <w:tcPr>
            <w:tcW w:w="5321"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4ABAD505" w14:textId="17D3CA94" w:rsidR="00643500" w:rsidRPr="00550196" w:rsidRDefault="00643500" w:rsidP="001E339D">
            <w:pPr>
              <w:spacing w:after="0" w:line="360" w:lineRule="auto"/>
              <w:rPr>
                <w:sz w:val="24"/>
                <w:szCs w:val="24"/>
                <w:lang w:val="en-US"/>
              </w:rPr>
            </w:pPr>
            <w:r w:rsidRPr="00550196">
              <w:rPr>
                <w:sz w:val="24"/>
                <w:szCs w:val="24"/>
                <w:lang w:val="en-US"/>
              </w:rPr>
              <w:t>Applicable to every kind of product</w:t>
            </w:r>
            <w:r w:rsidR="00386E89" w:rsidRPr="00550196">
              <w:rPr>
                <w:sz w:val="24"/>
                <w:szCs w:val="24"/>
                <w:lang w:val="en-US"/>
              </w:rPr>
              <w:t>.</w:t>
            </w:r>
          </w:p>
        </w:tc>
        <w:tc>
          <w:tcPr>
            <w:tcW w:w="4678"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7C8AF6FB" w14:textId="6C91AD1F" w:rsidR="00643500" w:rsidRPr="00550196" w:rsidRDefault="00643500" w:rsidP="001E339D">
            <w:pPr>
              <w:spacing w:after="0" w:line="360" w:lineRule="auto"/>
              <w:rPr>
                <w:sz w:val="24"/>
                <w:szCs w:val="24"/>
                <w:lang w:val="en-US"/>
              </w:rPr>
            </w:pPr>
            <w:r w:rsidRPr="00550196">
              <w:rPr>
                <w:sz w:val="24"/>
                <w:szCs w:val="24"/>
                <w:lang w:val="en-US"/>
              </w:rPr>
              <w:t xml:space="preserve">Focus on emerging technologies: </w:t>
            </w:r>
            <w:r w:rsidRPr="00550196">
              <w:rPr>
                <w:rFonts w:cs="Times New Roman"/>
                <w:sz w:val="24"/>
                <w:szCs w:val="24"/>
                <w:lang w:val="en-US"/>
              </w:rPr>
              <w:t>nanotechnologies, genomics, synth</w:t>
            </w:r>
            <w:r w:rsidR="00D6504B" w:rsidRPr="00550196">
              <w:rPr>
                <w:rFonts w:cs="Times New Roman"/>
                <w:sz w:val="24"/>
                <w:szCs w:val="24"/>
                <w:lang w:val="en-US"/>
              </w:rPr>
              <w:t>etic biology and geoengineering</w:t>
            </w:r>
            <w:r w:rsidRPr="00550196">
              <w:rPr>
                <w:rFonts w:cs="Times New Roman"/>
                <w:sz w:val="24"/>
                <w:szCs w:val="24"/>
                <w:lang w:val="en-US"/>
              </w:rPr>
              <w:t xml:space="preserve"> but also “financial instruments, ICT, public policy or community innovations”. </w:t>
            </w:r>
          </w:p>
        </w:tc>
      </w:tr>
      <w:tr w:rsidR="00643500" w:rsidRPr="00550196" w14:paraId="554A62A7" w14:textId="77777777" w:rsidTr="00643500">
        <w:trPr>
          <w:trHeight w:val="338"/>
        </w:trPr>
        <w:tc>
          <w:tcPr>
            <w:tcW w:w="2117" w:type="dxa"/>
            <w:vMerge w:val="restart"/>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69DF1E36" w14:textId="77777777" w:rsidR="00643500" w:rsidRPr="00550196" w:rsidRDefault="00643500" w:rsidP="001E339D">
            <w:pPr>
              <w:spacing w:after="0" w:line="360" w:lineRule="auto"/>
              <w:rPr>
                <w:sz w:val="24"/>
                <w:szCs w:val="24"/>
              </w:rPr>
            </w:pPr>
            <w:r w:rsidRPr="00550196">
              <w:rPr>
                <w:b/>
                <w:bCs/>
                <w:sz w:val="24"/>
                <w:szCs w:val="24"/>
                <w:lang w:val="en-US"/>
              </w:rPr>
              <w:lastRenderedPageBreak/>
              <w:t>Process (of reflexivity)</w:t>
            </w:r>
          </w:p>
        </w:tc>
        <w:tc>
          <w:tcPr>
            <w:tcW w:w="3042" w:type="dxa"/>
            <w:tcBorders>
              <w:top w:val="single" w:sz="8" w:space="0" w:color="FFFFFF"/>
              <w:left w:val="single" w:sz="8" w:space="0" w:color="FFFFFF"/>
              <w:bottom w:val="single" w:sz="8" w:space="0" w:color="FFFFFF"/>
              <w:right w:val="single" w:sz="8" w:space="0" w:color="FFFFFF"/>
            </w:tcBorders>
            <w:shd w:val="clear" w:color="auto" w:fill="78D6EA"/>
            <w:tcMar>
              <w:top w:w="15" w:type="dxa"/>
              <w:left w:w="93" w:type="dxa"/>
              <w:bottom w:w="0" w:type="dxa"/>
              <w:right w:w="93" w:type="dxa"/>
            </w:tcMar>
            <w:hideMark/>
          </w:tcPr>
          <w:p w14:paraId="2F96E6E5" w14:textId="77777777" w:rsidR="00643500" w:rsidRPr="00550196" w:rsidRDefault="00643500" w:rsidP="001E339D">
            <w:pPr>
              <w:spacing w:after="0" w:line="360" w:lineRule="auto"/>
              <w:rPr>
                <w:sz w:val="24"/>
                <w:szCs w:val="24"/>
              </w:rPr>
            </w:pPr>
            <w:r w:rsidRPr="00550196">
              <w:rPr>
                <w:sz w:val="24"/>
                <w:szCs w:val="24"/>
                <w:lang w:val="en-US"/>
              </w:rPr>
              <w:t>Transparency</w:t>
            </w:r>
          </w:p>
        </w:tc>
        <w:tc>
          <w:tcPr>
            <w:tcW w:w="5321"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4B249A89" w14:textId="4458A18F" w:rsidR="00643500" w:rsidRPr="00550196" w:rsidRDefault="00643500" w:rsidP="001E339D">
            <w:pPr>
              <w:spacing w:after="0" w:line="360" w:lineRule="auto"/>
              <w:rPr>
                <w:sz w:val="24"/>
                <w:szCs w:val="24"/>
                <w:lang w:val="en-US"/>
              </w:rPr>
            </w:pPr>
            <w:r w:rsidRPr="00550196">
              <w:rPr>
                <w:sz w:val="24"/>
                <w:szCs w:val="24"/>
                <w:lang w:val="en-US"/>
              </w:rPr>
              <w:t>No mention</w:t>
            </w:r>
            <w:r w:rsidR="0036686A" w:rsidRPr="00550196">
              <w:rPr>
                <w:sz w:val="24"/>
                <w:szCs w:val="24"/>
                <w:lang w:val="en-US"/>
              </w:rPr>
              <w:t>.</w:t>
            </w:r>
            <w:r w:rsidRPr="00550196">
              <w:rPr>
                <w:sz w:val="24"/>
                <w:szCs w:val="24"/>
                <w:lang w:val="en-US"/>
              </w:rPr>
              <w:t xml:space="preserve"> </w:t>
            </w:r>
          </w:p>
        </w:tc>
        <w:tc>
          <w:tcPr>
            <w:tcW w:w="4678"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56494E36" w14:textId="77777777" w:rsidR="00643500" w:rsidRPr="00550196" w:rsidRDefault="00643500" w:rsidP="001E339D">
            <w:pPr>
              <w:spacing w:after="0" w:line="360" w:lineRule="auto"/>
              <w:jc w:val="center"/>
              <w:rPr>
                <w:sz w:val="24"/>
                <w:szCs w:val="24"/>
                <w:lang w:val="en-US"/>
              </w:rPr>
            </w:pPr>
            <w:r w:rsidRPr="00550196">
              <w:rPr>
                <w:sz w:val="24"/>
                <w:szCs w:val="24"/>
                <w:lang w:val="en-US"/>
              </w:rPr>
              <w:t>×</w:t>
            </w:r>
          </w:p>
        </w:tc>
      </w:tr>
      <w:tr w:rsidR="00643500" w:rsidRPr="00550196" w14:paraId="4F20E75C" w14:textId="77777777" w:rsidTr="00643500">
        <w:trPr>
          <w:trHeight w:val="34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1B7963C" w14:textId="77777777" w:rsidR="00643500" w:rsidRPr="00550196" w:rsidRDefault="00643500" w:rsidP="001E339D">
            <w:pPr>
              <w:spacing w:after="0" w:line="360" w:lineRule="auto"/>
              <w:rPr>
                <w:sz w:val="24"/>
                <w:szCs w:val="24"/>
                <w:lang w:val="en-US"/>
              </w:rPr>
            </w:pPr>
          </w:p>
        </w:tc>
        <w:tc>
          <w:tcPr>
            <w:tcW w:w="3042" w:type="dxa"/>
            <w:tcBorders>
              <w:top w:val="single" w:sz="8" w:space="0" w:color="FFFFFF"/>
              <w:left w:val="single" w:sz="8" w:space="0" w:color="FFFFFF"/>
              <w:bottom w:val="single" w:sz="8" w:space="0" w:color="FFFFFF"/>
              <w:right w:val="single" w:sz="8" w:space="0" w:color="FFFFFF"/>
            </w:tcBorders>
            <w:shd w:val="clear" w:color="auto" w:fill="B5E9F4"/>
            <w:tcMar>
              <w:top w:w="15" w:type="dxa"/>
              <w:left w:w="93" w:type="dxa"/>
              <w:bottom w:w="0" w:type="dxa"/>
              <w:right w:w="93" w:type="dxa"/>
            </w:tcMar>
            <w:hideMark/>
          </w:tcPr>
          <w:p w14:paraId="1B0B2F0D" w14:textId="77777777" w:rsidR="00643500" w:rsidRPr="00550196" w:rsidRDefault="00643500" w:rsidP="001E339D">
            <w:pPr>
              <w:spacing w:after="0" w:line="360" w:lineRule="auto"/>
              <w:rPr>
                <w:sz w:val="24"/>
                <w:szCs w:val="24"/>
                <w:lang w:val="en-US"/>
              </w:rPr>
            </w:pPr>
          </w:p>
        </w:tc>
        <w:tc>
          <w:tcPr>
            <w:tcW w:w="5321"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1718C27E" w14:textId="77777777" w:rsidR="00643500" w:rsidRPr="00550196" w:rsidRDefault="00643500" w:rsidP="001E339D">
            <w:pPr>
              <w:spacing w:after="0" w:line="360" w:lineRule="auto"/>
              <w:rPr>
                <w:sz w:val="24"/>
                <w:szCs w:val="24"/>
                <w:lang w:val="en-US" w:eastAsia="fr-FR"/>
              </w:rPr>
            </w:pPr>
          </w:p>
        </w:tc>
        <w:tc>
          <w:tcPr>
            <w:tcW w:w="4678"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2BEA1B2A" w14:textId="22FD6646" w:rsidR="00643500" w:rsidRPr="00550196" w:rsidRDefault="00643500" w:rsidP="001E339D">
            <w:pPr>
              <w:spacing w:after="0" w:line="360" w:lineRule="auto"/>
              <w:rPr>
                <w:sz w:val="24"/>
                <w:szCs w:val="24"/>
                <w:lang w:val="en-US"/>
              </w:rPr>
            </w:pPr>
            <w:r w:rsidRPr="00550196">
              <w:rPr>
                <w:sz w:val="24"/>
                <w:szCs w:val="24"/>
                <w:lang w:val="en-US"/>
              </w:rPr>
              <w:t>Promoting self-reflection initiatives (where individual freely reflect on the impact of their actio</w:t>
            </w:r>
            <w:r w:rsidR="000E25B0" w:rsidRPr="00550196">
              <w:rPr>
                <w:sz w:val="24"/>
                <w:szCs w:val="24"/>
                <w:lang w:val="en-US"/>
              </w:rPr>
              <w:t xml:space="preserve">ns) through codes of conducts, </w:t>
            </w:r>
            <w:r w:rsidRPr="00550196">
              <w:rPr>
                <w:sz w:val="24"/>
                <w:szCs w:val="24"/>
                <w:lang w:val="en-US"/>
              </w:rPr>
              <w:t>(e.g.“hypocratic oath” of scientists)</w:t>
            </w:r>
            <w:r w:rsidR="00386E89" w:rsidRPr="00550196">
              <w:rPr>
                <w:sz w:val="24"/>
                <w:szCs w:val="24"/>
                <w:lang w:val="en-US"/>
              </w:rPr>
              <w:t>.</w:t>
            </w:r>
          </w:p>
        </w:tc>
      </w:tr>
      <w:tr w:rsidR="00643500" w:rsidRPr="00550196" w14:paraId="0035DE0F" w14:textId="77777777" w:rsidTr="00643500">
        <w:trPr>
          <w:trHeight w:val="285"/>
        </w:trPr>
        <w:tc>
          <w:tcPr>
            <w:tcW w:w="2117" w:type="dxa"/>
            <w:vMerge w:val="restart"/>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3C588ABD" w14:textId="77777777" w:rsidR="00643500" w:rsidRPr="00550196" w:rsidRDefault="00643500" w:rsidP="001E339D">
            <w:pPr>
              <w:spacing w:after="0" w:line="360" w:lineRule="auto"/>
              <w:rPr>
                <w:sz w:val="24"/>
                <w:szCs w:val="24"/>
                <w:lang w:val="en-US"/>
              </w:rPr>
            </w:pPr>
            <w:r w:rsidRPr="00550196">
              <w:rPr>
                <w:b/>
                <w:bCs/>
                <w:sz w:val="24"/>
                <w:szCs w:val="24"/>
                <w:lang w:val="en-US"/>
              </w:rPr>
              <w:t>Epistemic Tools</w:t>
            </w:r>
          </w:p>
        </w:tc>
        <w:tc>
          <w:tcPr>
            <w:tcW w:w="3042" w:type="dxa"/>
            <w:tcBorders>
              <w:top w:val="single" w:sz="8" w:space="0" w:color="FFFFFF"/>
              <w:left w:val="single" w:sz="8" w:space="0" w:color="FFFFFF"/>
              <w:bottom w:val="single" w:sz="8" w:space="0" w:color="FFFFFF"/>
              <w:right w:val="single" w:sz="8" w:space="0" w:color="FFFFFF"/>
            </w:tcBorders>
            <w:shd w:val="clear" w:color="auto" w:fill="78D6EA"/>
            <w:tcMar>
              <w:top w:w="15" w:type="dxa"/>
              <w:left w:w="93" w:type="dxa"/>
              <w:bottom w:w="0" w:type="dxa"/>
              <w:right w:w="93" w:type="dxa"/>
            </w:tcMar>
            <w:hideMark/>
          </w:tcPr>
          <w:p w14:paraId="2BCF5817" w14:textId="77777777" w:rsidR="00643500" w:rsidRPr="00550196" w:rsidRDefault="00643500" w:rsidP="001E339D">
            <w:pPr>
              <w:spacing w:after="0" w:line="360" w:lineRule="auto"/>
              <w:rPr>
                <w:sz w:val="24"/>
                <w:szCs w:val="24"/>
                <w:lang w:val="en-US"/>
              </w:rPr>
            </w:pPr>
            <w:r w:rsidRPr="00550196">
              <w:rPr>
                <w:sz w:val="24"/>
                <w:szCs w:val="24"/>
                <w:lang w:val="en-US"/>
              </w:rPr>
              <w:t>Precautionary Principle</w:t>
            </w:r>
          </w:p>
        </w:tc>
        <w:tc>
          <w:tcPr>
            <w:tcW w:w="5321"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4C73459E" w14:textId="77777777" w:rsidR="00643500" w:rsidRPr="00550196" w:rsidRDefault="00643500" w:rsidP="001E339D">
            <w:pPr>
              <w:spacing w:after="0" w:line="360" w:lineRule="auto"/>
              <w:rPr>
                <w:sz w:val="24"/>
                <w:szCs w:val="24"/>
                <w:lang w:val="en-US"/>
              </w:rPr>
            </w:pPr>
          </w:p>
        </w:tc>
        <w:tc>
          <w:tcPr>
            <w:tcW w:w="4678"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7D42A160" w14:textId="77777777" w:rsidR="00643500" w:rsidRPr="00550196" w:rsidRDefault="00643500" w:rsidP="001E339D">
            <w:pPr>
              <w:spacing w:after="0" w:line="360" w:lineRule="auto"/>
              <w:rPr>
                <w:sz w:val="24"/>
                <w:szCs w:val="24"/>
                <w:lang w:val="en-US"/>
              </w:rPr>
            </w:pPr>
            <w:r w:rsidRPr="00550196">
              <w:rPr>
                <w:sz w:val="24"/>
                <w:szCs w:val="24"/>
                <w:lang w:val="en-US"/>
              </w:rPr>
              <w:t> </w:t>
            </w:r>
          </w:p>
        </w:tc>
      </w:tr>
      <w:tr w:rsidR="00643500" w:rsidRPr="00550196" w14:paraId="4F960CF5" w14:textId="77777777" w:rsidTr="00643500">
        <w:trPr>
          <w:trHeight w:val="265"/>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D94946E" w14:textId="77777777" w:rsidR="00643500" w:rsidRPr="00550196" w:rsidRDefault="00643500" w:rsidP="001E339D">
            <w:pPr>
              <w:spacing w:after="0" w:line="360" w:lineRule="auto"/>
              <w:rPr>
                <w:sz w:val="24"/>
                <w:szCs w:val="24"/>
                <w:lang w:val="en-US"/>
              </w:rPr>
            </w:pPr>
          </w:p>
        </w:tc>
        <w:tc>
          <w:tcPr>
            <w:tcW w:w="3042" w:type="dxa"/>
            <w:tcBorders>
              <w:top w:val="single" w:sz="8" w:space="0" w:color="FFFFFF"/>
              <w:left w:val="single" w:sz="8" w:space="0" w:color="FFFFFF"/>
              <w:bottom w:val="single" w:sz="8" w:space="0" w:color="FFFFFF"/>
              <w:right w:val="single" w:sz="8" w:space="0" w:color="FFFFFF"/>
            </w:tcBorders>
            <w:shd w:val="clear" w:color="auto" w:fill="B5E9F4"/>
            <w:tcMar>
              <w:top w:w="15" w:type="dxa"/>
              <w:left w:w="93" w:type="dxa"/>
              <w:bottom w:w="0" w:type="dxa"/>
              <w:right w:w="93" w:type="dxa"/>
            </w:tcMar>
            <w:hideMark/>
          </w:tcPr>
          <w:p w14:paraId="380F1588" w14:textId="77777777" w:rsidR="00643500" w:rsidRPr="00550196" w:rsidRDefault="00643500" w:rsidP="001E339D">
            <w:pPr>
              <w:spacing w:after="0" w:line="360" w:lineRule="auto"/>
              <w:rPr>
                <w:sz w:val="24"/>
                <w:szCs w:val="24"/>
                <w:lang w:val="en-US"/>
              </w:rPr>
            </w:pPr>
            <w:r w:rsidRPr="00550196">
              <w:rPr>
                <w:sz w:val="24"/>
                <w:szCs w:val="24"/>
                <w:lang w:val="en-US"/>
              </w:rPr>
              <w:t>Risk assessment</w:t>
            </w:r>
          </w:p>
        </w:tc>
        <w:tc>
          <w:tcPr>
            <w:tcW w:w="5321"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35B9D4E7" w14:textId="77777777" w:rsidR="00643500" w:rsidRPr="00550196" w:rsidRDefault="00643500" w:rsidP="001E339D">
            <w:pPr>
              <w:spacing w:after="0" w:line="360" w:lineRule="auto"/>
              <w:jc w:val="center"/>
              <w:rPr>
                <w:sz w:val="24"/>
                <w:szCs w:val="24"/>
                <w:lang w:val="en-US"/>
              </w:rPr>
            </w:pPr>
            <w:r w:rsidRPr="00550196">
              <w:rPr>
                <w:sz w:val="24"/>
                <w:szCs w:val="24"/>
                <w:lang w:val="en-US"/>
              </w:rPr>
              <w:t>×</w:t>
            </w:r>
          </w:p>
        </w:tc>
        <w:tc>
          <w:tcPr>
            <w:tcW w:w="4678"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35297B3C" w14:textId="77777777" w:rsidR="00643500" w:rsidRPr="00550196" w:rsidRDefault="00643500" w:rsidP="001E339D">
            <w:pPr>
              <w:spacing w:after="0" w:line="360" w:lineRule="auto"/>
              <w:jc w:val="center"/>
              <w:rPr>
                <w:sz w:val="24"/>
                <w:szCs w:val="24"/>
                <w:lang w:val="en-US"/>
              </w:rPr>
            </w:pPr>
            <w:r w:rsidRPr="00550196">
              <w:rPr>
                <w:sz w:val="24"/>
                <w:szCs w:val="24"/>
                <w:lang w:val="en-US"/>
              </w:rPr>
              <w:t xml:space="preserve">× </w:t>
            </w:r>
          </w:p>
          <w:p w14:paraId="1369740F" w14:textId="77777777" w:rsidR="00643500" w:rsidRPr="00550196" w:rsidRDefault="00643500" w:rsidP="001E339D">
            <w:pPr>
              <w:spacing w:after="0" w:line="360" w:lineRule="auto"/>
              <w:rPr>
                <w:sz w:val="24"/>
                <w:szCs w:val="24"/>
                <w:lang w:val="en-US"/>
              </w:rPr>
            </w:pPr>
            <w:r w:rsidRPr="00550196">
              <w:rPr>
                <w:sz w:val="24"/>
                <w:szCs w:val="24"/>
                <w:lang w:val="en-US"/>
              </w:rPr>
              <w:t>For instance, Real time T</w:t>
            </w:r>
            <w:r w:rsidR="0085781B" w:rsidRPr="00550196">
              <w:rPr>
                <w:sz w:val="24"/>
                <w:szCs w:val="24"/>
                <w:lang w:val="en-US"/>
              </w:rPr>
              <w:t xml:space="preserve">echnology </w:t>
            </w:r>
            <w:r w:rsidRPr="00550196">
              <w:rPr>
                <w:sz w:val="24"/>
                <w:szCs w:val="24"/>
                <w:lang w:val="en-US"/>
              </w:rPr>
              <w:t>A</w:t>
            </w:r>
            <w:r w:rsidR="0085781B" w:rsidRPr="00550196">
              <w:rPr>
                <w:sz w:val="24"/>
                <w:szCs w:val="24"/>
                <w:lang w:val="en-US"/>
              </w:rPr>
              <w:t>ssessment</w:t>
            </w:r>
            <w:r w:rsidRPr="00550196">
              <w:rPr>
                <w:sz w:val="24"/>
                <w:szCs w:val="24"/>
                <w:lang w:val="en-US"/>
              </w:rPr>
              <w:t xml:space="preserve"> + Impact assessment. </w:t>
            </w:r>
          </w:p>
        </w:tc>
      </w:tr>
      <w:tr w:rsidR="00643500" w:rsidRPr="00550196" w14:paraId="691A7801" w14:textId="77777777" w:rsidTr="00643500">
        <w:trPr>
          <w:trHeight w:val="265"/>
        </w:trPr>
        <w:tc>
          <w:tcPr>
            <w:tcW w:w="5159" w:type="dxa"/>
            <w:gridSpan w:val="2"/>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4A7C04F8" w14:textId="77777777" w:rsidR="00643500" w:rsidRPr="00550196" w:rsidRDefault="00643500" w:rsidP="001E339D">
            <w:pPr>
              <w:spacing w:after="0" w:line="360" w:lineRule="auto"/>
              <w:rPr>
                <w:sz w:val="24"/>
                <w:szCs w:val="24"/>
                <w:lang w:val="en-US"/>
              </w:rPr>
            </w:pPr>
            <w:r w:rsidRPr="00550196">
              <w:rPr>
                <w:b/>
                <w:bCs/>
                <w:sz w:val="24"/>
                <w:szCs w:val="24"/>
                <w:lang w:val="en-US"/>
              </w:rPr>
              <w:t xml:space="preserve">Assessment </w:t>
            </w:r>
          </w:p>
        </w:tc>
        <w:tc>
          <w:tcPr>
            <w:tcW w:w="5321"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12D78280" w14:textId="6A90BED5" w:rsidR="00643500" w:rsidRPr="00550196" w:rsidRDefault="00643500" w:rsidP="001E339D">
            <w:pPr>
              <w:spacing w:after="0" w:line="360" w:lineRule="auto"/>
              <w:rPr>
                <w:sz w:val="24"/>
                <w:szCs w:val="24"/>
                <w:lang w:val="en-US"/>
              </w:rPr>
            </w:pPr>
            <w:r w:rsidRPr="00550196">
              <w:rPr>
                <w:sz w:val="24"/>
                <w:szCs w:val="24"/>
                <w:lang w:val="en-US"/>
              </w:rPr>
              <w:t>Purely consequentialist. Risk Benefits Analysis</w:t>
            </w:r>
            <w:r w:rsidR="00386E89" w:rsidRPr="00550196">
              <w:rPr>
                <w:sz w:val="24"/>
                <w:szCs w:val="24"/>
                <w:lang w:val="en-US"/>
              </w:rPr>
              <w:t>.</w:t>
            </w:r>
          </w:p>
        </w:tc>
        <w:tc>
          <w:tcPr>
            <w:tcW w:w="4678"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70B62B42" w14:textId="77777777" w:rsidR="0085781B" w:rsidRPr="00550196" w:rsidRDefault="00643500" w:rsidP="001E339D">
            <w:pPr>
              <w:spacing w:after="0" w:line="360" w:lineRule="auto"/>
              <w:rPr>
                <w:sz w:val="24"/>
                <w:szCs w:val="24"/>
                <w:lang w:val="en-US"/>
              </w:rPr>
            </w:pPr>
            <w:r w:rsidRPr="00550196">
              <w:rPr>
                <w:sz w:val="24"/>
                <w:szCs w:val="24"/>
                <w:lang w:val="en-US"/>
              </w:rPr>
              <w:t xml:space="preserve">No lexicographic order between values (ethics </w:t>
            </w:r>
            <w:r w:rsidRPr="00550196">
              <w:rPr>
                <w:i/>
                <w:sz w:val="24"/>
                <w:szCs w:val="24"/>
                <w:lang w:val="en-US"/>
              </w:rPr>
              <w:t>vs</w:t>
            </w:r>
            <w:r w:rsidR="0085781B" w:rsidRPr="00550196">
              <w:rPr>
                <w:sz w:val="24"/>
                <w:szCs w:val="24"/>
                <w:lang w:val="en-US"/>
              </w:rPr>
              <w:t xml:space="preserve"> economic interests). </w:t>
            </w:r>
          </w:p>
          <w:p w14:paraId="17A67D1D" w14:textId="77777777" w:rsidR="00643500" w:rsidRPr="00550196" w:rsidRDefault="0085781B" w:rsidP="001E339D">
            <w:pPr>
              <w:spacing w:after="0" w:line="360" w:lineRule="auto"/>
              <w:rPr>
                <w:sz w:val="24"/>
                <w:szCs w:val="24"/>
                <w:lang w:val="en-US"/>
              </w:rPr>
            </w:pPr>
            <w:r w:rsidRPr="00550196">
              <w:rPr>
                <w:sz w:val="24"/>
                <w:szCs w:val="24"/>
                <w:lang w:val="en-US"/>
              </w:rPr>
              <w:t>E</w:t>
            </w:r>
            <w:r w:rsidR="00643500" w:rsidRPr="00550196">
              <w:rPr>
                <w:sz w:val="24"/>
                <w:szCs w:val="24"/>
                <w:lang w:val="en-US"/>
              </w:rPr>
              <w:t xml:space="preserve">arly involvement is supposed to help solving value conflicts. </w:t>
            </w:r>
          </w:p>
        </w:tc>
      </w:tr>
      <w:tr w:rsidR="00643500" w:rsidRPr="00550196" w14:paraId="0703B1E9" w14:textId="77777777" w:rsidTr="00643500">
        <w:trPr>
          <w:trHeight w:val="265"/>
        </w:trPr>
        <w:tc>
          <w:tcPr>
            <w:tcW w:w="5159" w:type="dxa"/>
            <w:gridSpan w:val="2"/>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377AC097" w14:textId="77777777" w:rsidR="00643500" w:rsidRPr="00550196" w:rsidRDefault="00643500" w:rsidP="001E339D">
            <w:pPr>
              <w:spacing w:after="0" w:line="360" w:lineRule="auto"/>
              <w:rPr>
                <w:sz w:val="24"/>
                <w:szCs w:val="24"/>
              </w:rPr>
            </w:pPr>
            <w:r w:rsidRPr="00550196">
              <w:rPr>
                <w:b/>
                <w:bCs/>
                <w:sz w:val="24"/>
                <w:szCs w:val="24"/>
                <w:lang w:val="en-US"/>
              </w:rPr>
              <w:t>Cultural differences</w:t>
            </w:r>
          </w:p>
        </w:tc>
        <w:tc>
          <w:tcPr>
            <w:tcW w:w="5321"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7B3B2EDA" w14:textId="77777777" w:rsidR="00643500" w:rsidRPr="00550196" w:rsidRDefault="00643500" w:rsidP="001E339D">
            <w:pPr>
              <w:spacing w:after="0" w:line="360" w:lineRule="auto"/>
              <w:rPr>
                <w:sz w:val="24"/>
                <w:szCs w:val="24"/>
                <w:lang w:val="en-US"/>
              </w:rPr>
            </w:pPr>
            <w:r w:rsidRPr="00550196">
              <w:rPr>
                <w:sz w:val="24"/>
                <w:szCs w:val="24"/>
                <w:lang w:val="en-US"/>
              </w:rPr>
              <w:t xml:space="preserve">No mention </w:t>
            </w:r>
          </w:p>
        </w:tc>
        <w:tc>
          <w:tcPr>
            <w:tcW w:w="4678"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288164C5" w14:textId="77777777" w:rsidR="00643500" w:rsidRPr="00550196" w:rsidRDefault="00643500" w:rsidP="001E339D">
            <w:pPr>
              <w:spacing w:after="0" w:line="360" w:lineRule="auto"/>
              <w:rPr>
                <w:sz w:val="24"/>
                <w:szCs w:val="24"/>
                <w:lang w:val="en-US"/>
              </w:rPr>
            </w:pPr>
          </w:p>
        </w:tc>
      </w:tr>
      <w:tr w:rsidR="00643500" w:rsidRPr="00550196" w14:paraId="545D0A50" w14:textId="77777777" w:rsidTr="00643500">
        <w:trPr>
          <w:trHeight w:val="265"/>
        </w:trPr>
        <w:tc>
          <w:tcPr>
            <w:tcW w:w="5159" w:type="dxa"/>
            <w:gridSpan w:val="2"/>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33CCF10A" w14:textId="77777777" w:rsidR="00643500" w:rsidRPr="00550196" w:rsidRDefault="00643500" w:rsidP="001E339D">
            <w:pPr>
              <w:spacing w:after="0" w:line="360" w:lineRule="auto"/>
              <w:rPr>
                <w:sz w:val="24"/>
                <w:szCs w:val="24"/>
                <w:lang w:val="en-US"/>
              </w:rPr>
            </w:pPr>
            <w:r w:rsidRPr="00550196">
              <w:rPr>
                <w:b/>
                <w:bCs/>
                <w:sz w:val="24"/>
                <w:szCs w:val="24"/>
                <w:lang w:val="en-US"/>
              </w:rPr>
              <w:t>Norm/law relation</w:t>
            </w:r>
          </w:p>
        </w:tc>
        <w:tc>
          <w:tcPr>
            <w:tcW w:w="5321"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5847EBB7" w14:textId="77777777" w:rsidR="00643500" w:rsidRPr="00550196" w:rsidRDefault="00643500" w:rsidP="001E339D">
            <w:pPr>
              <w:spacing w:after="0" w:line="360" w:lineRule="auto"/>
              <w:rPr>
                <w:sz w:val="24"/>
                <w:szCs w:val="24"/>
                <w:lang w:val="en-US"/>
              </w:rPr>
            </w:pPr>
            <w:r w:rsidRPr="00550196">
              <w:rPr>
                <w:sz w:val="24"/>
                <w:szCs w:val="24"/>
                <w:lang w:val="en-US"/>
              </w:rPr>
              <w:t xml:space="preserve">Difficulty to translate RRI into norms. </w:t>
            </w:r>
          </w:p>
          <w:p w14:paraId="5A2AB893" w14:textId="77777777" w:rsidR="00643500" w:rsidRPr="00550196" w:rsidRDefault="00643500" w:rsidP="001E339D">
            <w:pPr>
              <w:spacing w:after="0" w:line="360" w:lineRule="auto"/>
              <w:rPr>
                <w:sz w:val="24"/>
                <w:szCs w:val="24"/>
                <w:lang w:val="en-US"/>
              </w:rPr>
            </w:pPr>
            <w:r w:rsidRPr="00550196">
              <w:rPr>
                <w:sz w:val="24"/>
                <w:szCs w:val="24"/>
                <w:lang w:val="en-US"/>
              </w:rPr>
              <w:t xml:space="preserve">No production of new norms. </w:t>
            </w:r>
          </w:p>
          <w:p w14:paraId="33F7CB3A" w14:textId="4DF5E465" w:rsidR="00643500" w:rsidRPr="00550196" w:rsidRDefault="00643500" w:rsidP="001E339D">
            <w:pPr>
              <w:spacing w:after="0" w:line="360" w:lineRule="auto"/>
              <w:rPr>
                <w:sz w:val="24"/>
                <w:szCs w:val="24"/>
                <w:lang w:val="en-US"/>
              </w:rPr>
            </w:pPr>
            <w:r w:rsidRPr="00550196">
              <w:rPr>
                <w:sz w:val="24"/>
                <w:szCs w:val="24"/>
                <w:lang w:val="en-US"/>
              </w:rPr>
              <w:t>Ethical acceptability includes compliance with existing EU norms</w:t>
            </w:r>
            <w:r w:rsidR="00386E89" w:rsidRPr="00550196">
              <w:rPr>
                <w:sz w:val="24"/>
                <w:szCs w:val="24"/>
                <w:lang w:val="en-US"/>
              </w:rPr>
              <w:t>.</w:t>
            </w:r>
          </w:p>
        </w:tc>
        <w:tc>
          <w:tcPr>
            <w:tcW w:w="4678"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443C3228" w14:textId="77777777" w:rsidR="00643500" w:rsidRPr="00550196" w:rsidRDefault="00643500" w:rsidP="001E339D">
            <w:pPr>
              <w:spacing w:after="0" w:line="360" w:lineRule="auto"/>
              <w:rPr>
                <w:sz w:val="24"/>
                <w:szCs w:val="24"/>
                <w:lang w:val="en-US"/>
              </w:rPr>
            </w:pPr>
          </w:p>
        </w:tc>
      </w:tr>
      <w:tr w:rsidR="00643500" w:rsidRPr="00550196" w14:paraId="16A46D77" w14:textId="77777777" w:rsidTr="00643500">
        <w:trPr>
          <w:trHeight w:val="531"/>
        </w:trPr>
        <w:tc>
          <w:tcPr>
            <w:tcW w:w="5159" w:type="dxa"/>
            <w:gridSpan w:val="2"/>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10617A7A" w14:textId="0E80FF01" w:rsidR="00643500" w:rsidRPr="00550196" w:rsidRDefault="00643500" w:rsidP="001E339D">
            <w:pPr>
              <w:spacing w:after="0" w:line="360" w:lineRule="auto"/>
              <w:rPr>
                <w:sz w:val="24"/>
                <w:szCs w:val="24"/>
                <w:lang w:val="en-US"/>
              </w:rPr>
            </w:pPr>
            <w:r w:rsidRPr="00550196">
              <w:rPr>
                <w:b/>
                <w:bCs/>
                <w:sz w:val="24"/>
                <w:szCs w:val="24"/>
                <w:lang w:val="en-US"/>
              </w:rPr>
              <w:t>Participation</w:t>
            </w:r>
            <w:r w:rsidR="00F5428E" w:rsidRPr="00550196">
              <w:rPr>
                <w:b/>
                <w:bCs/>
                <w:sz w:val="24"/>
                <w:szCs w:val="24"/>
                <w:lang w:val="en-US"/>
              </w:rPr>
              <w:t>/deliberation</w:t>
            </w:r>
          </w:p>
          <w:p w14:paraId="06A464E1" w14:textId="77777777" w:rsidR="00643500" w:rsidRPr="00550196" w:rsidRDefault="00643500" w:rsidP="001E339D">
            <w:pPr>
              <w:spacing w:after="0" w:line="360" w:lineRule="auto"/>
              <w:rPr>
                <w:sz w:val="24"/>
                <w:szCs w:val="24"/>
                <w:lang w:val="en-US"/>
              </w:rPr>
            </w:pPr>
            <w:r w:rsidRPr="00550196">
              <w:rPr>
                <w:b/>
                <w:bCs/>
                <w:sz w:val="24"/>
                <w:szCs w:val="24"/>
                <w:lang w:val="en-US"/>
              </w:rPr>
              <w:lastRenderedPageBreak/>
              <w:t>Collective/inclusive/interactive</w:t>
            </w:r>
          </w:p>
        </w:tc>
        <w:tc>
          <w:tcPr>
            <w:tcW w:w="5321"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6BBEB4F2" w14:textId="6D47C98F" w:rsidR="00643500" w:rsidRPr="00550196" w:rsidRDefault="00643500" w:rsidP="001E339D">
            <w:pPr>
              <w:spacing w:after="0" w:line="360" w:lineRule="auto"/>
              <w:rPr>
                <w:sz w:val="24"/>
                <w:szCs w:val="24"/>
                <w:lang w:val="en-US"/>
              </w:rPr>
            </w:pPr>
            <w:r w:rsidRPr="00550196">
              <w:rPr>
                <w:sz w:val="24"/>
                <w:szCs w:val="24"/>
                <w:lang w:val="en-US"/>
              </w:rPr>
              <w:lastRenderedPageBreak/>
              <w:t>Participation has to be promoted because it</w:t>
            </w:r>
            <w:r w:rsidR="00386E89" w:rsidRPr="00550196">
              <w:rPr>
                <w:sz w:val="24"/>
                <w:szCs w:val="24"/>
                <w:lang w:val="en-US"/>
              </w:rPr>
              <w:t>:</w:t>
            </w:r>
          </w:p>
          <w:p w14:paraId="0E30A460" w14:textId="028E6972" w:rsidR="00643500" w:rsidRPr="00550196" w:rsidRDefault="000E25B0" w:rsidP="001E339D">
            <w:pPr>
              <w:pStyle w:val="Paragraphedeliste"/>
              <w:numPr>
                <w:ilvl w:val="0"/>
                <w:numId w:val="6"/>
              </w:numPr>
              <w:spacing w:after="0" w:line="360" w:lineRule="auto"/>
              <w:rPr>
                <w:sz w:val="24"/>
                <w:szCs w:val="24"/>
                <w:lang w:val="en-US"/>
              </w:rPr>
            </w:pPr>
            <w:r w:rsidRPr="00550196">
              <w:rPr>
                <w:sz w:val="24"/>
                <w:szCs w:val="24"/>
                <w:lang w:val="en-US"/>
              </w:rPr>
              <w:lastRenderedPageBreak/>
              <w:t>h</w:t>
            </w:r>
            <w:r w:rsidR="00643500" w:rsidRPr="00550196">
              <w:rPr>
                <w:sz w:val="24"/>
                <w:szCs w:val="24"/>
                <w:lang w:val="en-US"/>
              </w:rPr>
              <w:t>elps meeting the Grand Challenges of EU</w:t>
            </w:r>
            <w:r w:rsidRPr="00550196">
              <w:rPr>
                <w:sz w:val="24"/>
                <w:szCs w:val="24"/>
                <w:lang w:val="en-US"/>
              </w:rPr>
              <w:t>,</w:t>
            </w:r>
          </w:p>
          <w:p w14:paraId="7B1E9F1C" w14:textId="5DC3CCF7" w:rsidR="00643500" w:rsidRPr="00550196" w:rsidRDefault="000E25B0" w:rsidP="001E339D">
            <w:pPr>
              <w:pStyle w:val="Paragraphedeliste"/>
              <w:numPr>
                <w:ilvl w:val="0"/>
                <w:numId w:val="6"/>
              </w:numPr>
              <w:spacing w:after="0" w:line="360" w:lineRule="auto"/>
              <w:rPr>
                <w:sz w:val="24"/>
                <w:szCs w:val="24"/>
                <w:lang w:val="en-US"/>
              </w:rPr>
            </w:pPr>
            <w:r w:rsidRPr="00550196">
              <w:rPr>
                <w:sz w:val="24"/>
                <w:szCs w:val="24"/>
                <w:lang w:val="en-US"/>
              </w:rPr>
              <w:t>e</w:t>
            </w:r>
            <w:r w:rsidR="00643500" w:rsidRPr="00550196">
              <w:rPr>
                <w:sz w:val="24"/>
                <w:szCs w:val="24"/>
                <w:lang w:val="en-US"/>
              </w:rPr>
              <w:t>nsures that societal needs are met</w:t>
            </w:r>
            <w:r w:rsidRPr="00550196">
              <w:rPr>
                <w:sz w:val="24"/>
                <w:szCs w:val="24"/>
                <w:lang w:val="en-US"/>
              </w:rPr>
              <w:t>,</w:t>
            </w:r>
          </w:p>
          <w:p w14:paraId="60CAE3C4" w14:textId="464226BC" w:rsidR="00643500" w:rsidRPr="00550196" w:rsidRDefault="000E25B0" w:rsidP="001E339D">
            <w:pPr>
              <w:pStyle w:val="Paragraphedeliste"/>
              <w:numPr>
                <w:ilvl w:val="0"/>
                <w:numId w:val="6"/>
              </w:numPr>
              <w:spacing w:after="0" w:line="360" w:lineRule="auto"/>
              <w:rPr>
                <w:sz w:val="24"/>
                <w:szCs w:val="24"/>
                <w:lang w:val="en-US"/>
              </w:rPr>
            </w:pPr>
            <w:r w:rsidRPr="00550196">
              <w:rPr>
                <w:sz w:val="24"/>
                <w:szCs w:val="24"/>
                <w:lang w:val="en-US"/>
              </w:rPr>
              <w:t>e</w:t>
            </w:r>
            <w:r w:rsidR="00643500" w:rsidRPr="00550196">
              <w:rPr>
                <w:sz w:val="24"/>
                <w:szCs w:val="24"/>
                <w:lang w:val="en-US"/>
              </w:rPr>
              <w:t>nsures economic efficiency of products (meeting the target)</w:t>
            </w:r>
            <w:r w:rsidRPr="00550196">
              <w:rPr>
                <w:sz w:val="24"/>
                <w:szCs w:val="24"/>
                <w:lang w:val="en-US"/>
              </w:rPr>
              <w:t>,</w:t>
            </w:r>
          </w:p>
          <w:p w14:paraId="51AA04A5" w14:textId="77777777" w:rsidR="00643500" w:rsidRPr="00550196" w:rsidRDefault="000E25B0" w:rsidP="001E339D">
            <w:pPr>
              <w:pStyle w:val="Paragraphedeliste"/>
              <w:numPr>
                <w:ilvl w:val="0"/>
                <w:numId w:val="6"/>
              </w:numPr>
              <w:spacing w:after="0" w:line="360" w:lineRule="auto"/>
              <w:rPr>
                <w:sz w:val="24"/>
                <w:szCs w:val="24"/>
                <w:lang w:val="en-US"/>
              </w:rPr>
            </w:pPr>
            <w:r w:rsidRPr="00550196">
              <w:rPr>
                <w:sz w:val="24"/>
                <w:szCs w:val="24"/>
                <w:lang w:val="en-US"/>
              </w:rPr>
              <w:t>c</w:t>
            </w:r>
            <w:r w:rsidR="00643500" w:rsidRPr="00550196">
              <w:rPr>
                <w:sz w:val="24"/>
                <w:szCs w:val="24"/>
                <w:lang w:val="en-US"/>
              </w:rPr>
              <w:t xml:space="preserve">reates a dynamic process calling for creativity: e.g. innovation can be a way of overcoming clash between different societal concerns. </w:t>
            </w:r>
          </w:p>
          <w:p w14:paraId="313DAF76" w14:textId="77777777" w:rsidR="00010E21" w:rsidRPr="00550196" w:rsidRDefault="00010E21" w:rsidP="00010E21">
            <w:pPr>
              <w:spacing w:after="0" w:line="360" w:lineRule="auto"/>
              <w:rPr>
                <w:sz w:val="24"/>
                <w:szCs w:val="24"/>
                <w:lang w:val="en-US"/>
              </w:rPr>
            </w:pPr>
          </w:p>
          <w:p w14:paraId="6290B3F0" w14:textId="08DD6A24" w:rsidR="00010E21" w:rsidRPr="00550196" w:rsidRDefault="00010E21" w:rsidP="00010E21">
            <w:pPr>
              <w:spacing w:after="0" w:line="360" w:lineRule="auto"/>
              <w:rPr>
                <w:sz w:val="24"/>
                <w:szCs w:val="24"/>
                <w:lang w:val="en-US"/>
              </w:rPr>
            </w:pPr>
            <w:r w:rsidRPr="00550196">
              <w:rPr>
                <w:sz w:val="24"/>
                <w:szCs w:val="24"/>
                <w:lang w:val="en-US"/>
              </w:rPr>
              <w:t xml:space="preserve">Only few mention of public dialogue. </w:t>
            </w:r>
          </w:p>
        </w:tc>
        <w:tc>
          <w:tcPr>
            <w:tcW w:w="4678"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6453E0F1" w14:textId="77777777" w:rsidR="0085781B" w:rsidRPr="00550196" w:rsidRDefault="00643500" w:rsidP="001E339D">
            <w:pPr>
              <w:pStyle w:val="Paragraphedeliste"/>
              <w:numPr>
                <w:ilvl w:val="0"/>
                <w:numId w:val="6"/>
              </w:numPr>
              <w:spacing w:after="0" w:line="360" w:lineRule="auto"/>
              <w:ind w:left="494"/>
              <w:rPr>
                <w:sz w:val="24"/>
                <w:szCs w:val="24"/>
                <w:lang w:val="en-US"/>
              </w:rPr>
            </w:pPr>
            <w:r w:rsidRPr="00550196">
              <w:rPr>
                <w:sz w:val="24"/>
                <w:szCs w:val="24"/>
                <w:lang w:val="en-US"/>
              </w:rPr>
              <w:lastRenderedPageBreak/>
              <w:t xml:space="preserve">Involvement </w:t>
            </w:r>
            <w:r w:rsidR="0085781B" w:rsidRPr="00550196">
              <w:rPr>
                <w:sz w:val="24"/>
                <w:szCs w:val="24"/>
                <w:lang w:val="en-US"/>
              </w:rPr>
              <w:t xml:space="preserve">of society </w:t>
            </w:r>
            <w:r w:rsidRPr="00550196">
              <w:rPr>
                <w:sz w:val="24"/>
                <w:szCs w:val="24"/>
                <w:lang w:val="en-US"/>
              </w:rPr>
              <w:t xml:space="preserve">from the </w:t>
            </w:r>
            <w:r w:rsidRPr="00550196">
              <w:rPr>
                <w:sz w:val="24"/>
                <w:szCs w:val="24"/>
                <w:lang w:val="en-US"/>
              </w:rPr>
              <w:lastRenderedPageBreak/>
              <w:t xml:space="preserve">beginning to the end, including the public and environmental groups. </w:t>
            </w:r>
          </w:p>
          <w:p w14:paraId="00E966D4" w14:textId="2220AE1C" w:rsidR="0085781B" w:rsidRPr="00550196" w:rsidRDefault="00643500" w:rsidP="001E339D">
            <w:pPr>
              <w:pStyle w:val="Paragraphedeliste"/>
              <w:numPr>
                <w:ilvl w:val="0"/>
                <w:numId w:val="6"/>
              </w:numPr>
              <w:spacing w:after="0" w:line="360" w:lineRule="auto"/>
              <w:ind w:left="494"/>
              <w:rPr>
                <w:sz w:val="24"/>
                <w:szCs w:val="24"/>
                <w:lang w:val="en-US"/>
              </w:rPr>
            </w:pPr>
            <w:r w:rsidRPr="00550196">
              <w:rPr>
                <w:sz w:val="24"/>
                <w:szCs w:val="24"/>
                <w:lang w:val="en-US"/>
              </w:rPr>
              <w:t>Involveme</w:t>
            </w:r>
            <w:r w:rsidR="0085781B" w:rsidRPr="00550196">
              <w:rPr>
                <w:sz w:val="24"/>
                <w:szCs w:val="24"/>
                <w:lang w:val="en-US"/>
              </w:rPr>
              <w:t>nt of citizens (stakeholders) is mostly c</w:t>
            </w:r>
            <w:r w:rsidR="00CB5CBD" w:rsidRPr="00550196">
              <w:rPr>
                <w:sz w:val="24"/>
                <w:szCs w:val="24"/>
                <w:lang w:val="en-US"/>
              </w:rPr>
              <w:t>onsumer oriented (f</w:t>
            </w:r>
            <w:r w:rsidRPr="00550196">
              <w:rPr>
                <w:sz w:val="24"/>
                <w:szCs w:val="24"/>
                <w:lang w:val="en-US"/>
              </w:rPr>
              <w:t xml:space="preserve">irms shouldn’t miss their targets). </w:t>
            </w:r>
          </w:p>
          <w:p w14:paraId="151A8E5D" w14:textId="139695EB" w:rsidR="0085781B" w:rsidRPr="00550196" w:rsidRDefault="005557AE" w:rsidP="001E339D">
            <w:pPr>
              <w:pStyle w:val="Paragraphedeliste"/>
              <w:numPr>
                <w:ilvl w:val="0"/>
                <w:numId w:val="6"/>
              </w:numPr>
              <w:spacing w:after="0" w:line="360" w:lineRule="auto"/>
              <w:ind w:left="494"/>
              <w:rPr>
                <w:sz w:val="24"/>
                <w:szCs w:val="24"/>
                <w:lang w:val="en-US"/>
              </w:rPr>
            </w:pPr>
            <w:r w:rsidRPr="00550196">
              <w:rPr>
                <w:sz w:val="24"/>
                <w:szCs w:val="24"/>
                <w:lang w:val="en-US"/>
              </w:rPr>
              <w:t xml:space="preserve">Aim: </w:t>
            </w:r>
            <w:r w:rsidR="00643500" w:rsidRPr="00550196">
              <w:rPr>
                <w:sz w:val="24"/>
                <w:szCs w:val="24"/>
                <w:lang w:val="en-US"/>
              </w:rPr>
              <w:t xml:space="preserve">people consider they have been listened </w:t>
            </w:r>
            <w:r w:rsidR="00552246" w:rsidRPr="00550196">
              <w:rPr>
                <w:sz w:val="24"/>
                <w:szCs w:val="24"/>
                <w:lang w:val="en-US"/>
              </w:rPr>
              <w:t xml:space="preserve">to </w:t>
            </w:r>
            <w:r w:rsidR="00643500" w:rsidRPr="00550196">
              <w:rPr>
                <w:sz w:val="24"/>
                <w:szCs w:val="24"/>
                <w:lang w:val="en-US"/>
              </w:rPr>
              <w:t>(social acceptability)</w:t>
            </w:r>
          </w:p>
          <w:p w14:paraId="36D433DE" w14:textId="57B7522C" w:rsidR="0085781B" w:rsidRPr="00550196" w:rsidRDefault="005557AE" w:rsidP="001E339D">
            <w:pPr>
              <w:pStyle w:val="Paragraphedeliste"/>
              <w:numPr>
                <w:ilvl w:val="0"/>
                <w:numId w:val="6"/>
              </w:numPr>
              <w:spacing w:after="0" w:line="360" w:lineRule="auto"/>
              <w:ind w:left="494"/>
              <w:rPr>
                <w:sz w:val="24"/>
                <w:szCs w:val="24"/>
                <w:lang w:val="en-US"/>
              </w:rPr>
            </w:pPr>
            <w:r w:rsidRPr="00550196">
              <w:rPr>
                <w:sz w:val="24"/>
                <w:szCs w:val="24"/>
                <w:lang w:val="en-US"/>
              </w:rPr>
              <w:t>Quality of the engagement =</w:t>
            </w:r>
            <w:r w:rsidR="00643500" w:rsidRPr="00550196">
              <w:rPr>
                <w:sz w:val="24"/>
                <w:szCs w:val="24"/>
                <w:lang w:val="en-US"/>
              </w:rPr>
              <w:t xml:space="preserve"> need of feedback to participants</w:t>
            </w:r>
            <w:r w:rsidR="00386E89" w:rsidRPr="00550196">
              <w:rPr>
                <w:sz w:val="24"/>
                <w:szCs w:val="24"/>
                <w:lang w:val="en-US"/>
              </w:rPr>
              <w:t>.</w:t>
            </w:r>
          </w:p>
          <w:p w14:paraId="78762122" w14:textId="2D58209C" w:rsidR="00664A24" w:rsidRPr="00550196" w:rsidRDefault="0085781B" w:rsidP="00664A24">
            <w:pPr>
              <w:pStyle w:val="Paragraphedeliste"/>
              <w:numPr>
                <w:ilvl w:val="0"/>
                <w:numId w:val="6"/>
              </w:numPr>
              <w:spacing w:after="0" w:line="360" w:lineRule="auto"/>
              <w:ind w:left="494"/>
              <w:rPr>
                <w:sz w:val="24"/>
                <w:szCs w:val="24"/>
                <w:lang w:val="en-US"/>
              </w:rPr>
            </w:pPr>
            <w:r w:rsidRPr="00550196">
              <w:rPr>
                <w:sz w:val="24"/>
                <w:szCs w:val="24"/>
                <w:lang w:val="en-US"/>
              </w:rPr>
              <w:t xml:space="preserve">Different devices = </w:t>
            </w:r>
            <w:r w:rsidR="000E25B0" w:rsidRPr="00550196">
              <w:rPr>
                <w:rFonts w:cs="Times New Roman"/>
                <w:sz w:val="24"/>
                <w:szCs w:val="24"/>
                <w:lang w:val="en-US"/>
              </w:rPr>
              <w:t>Citizen’s j</w:t>
            </w:r>
            <w:r w:rsidR="00643500" w:rsidRPr="00550196">
              <w:rPr>
                <w:rFonts w:cs="Times New Roman"/>
                <w:sz w:val="24"/>
                <w:szCs w:val="24"/>
                <w:lang w:val="en-US"/>
              </w:rPr>
              <w:t>uries, brainstorm events, focus groups, partnerships, co-creatio</w:t>
            </w:r>
            <w:r w:rsidRPr="00550196">
              <w:rPr>
                <w:rFonts w:cs="Times New Roman"/>
                <w:sz w:val="24"/>
                <w:szCs w:val="24"/>
                <w:lang w:val="en-US"/>
              </w:rPr>
              <w:t xml:space="preserve">n or crowd-sourcing initiatives. </w:t>
            </w:r>
          </w:p>
          <w:p w14:paraId="05D6A5D4" w14:textId="7B6F50A7" w:rsidR="00664A24" w:rsidRPr="00550196" w:rsidRDefault="00664A24" w:rsidP="00664A24">
            <w:pPr>
              <w:spacing w:after="0" w:line="360" w:lineRule="auto"/>
              <w:rPr>
                <w:sz w:val="24"/>
                <w:szCs w:val="24"/>
                <w:lang w:val="en-US"/>
              </w:rPr>
            </w:pPr>
            <w:r w:rsidRPr="00550196">
              <w:rPr>
                <w:sz w:val="24"/>
                <w:szCs w:val="24"/>
                <w:lang w:val="en-US"/>
              </w:rPr>
              <w:t>Priority given to inclusion, not necessarily to dialogue and deliberation</w:t>
            </w:r>
          </w:p>
        </w:tc>
      </w:tr>
      <w:tr w:rsidR="00643500" w:rsidRPr="00550196" w14:paraId="3FDCE091" w14:textId="77777777" w:rsidTr="00643500">
        <w:trPr>
          <w:trHeight w:val="312"/>
        </w:trPr>
        <w:tc>
          <w:tcPr>
            <w:tcW w:w="2117" w:type="dxa"/>
            <w:vMerge w:val="restart"/>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3D083197" w14:textId="77777777" w:rsidR="00643500" w:rsidRPr="00550196" w:rsidRDefault="00643500" w:rsidP="001E339D">
            <w:pPr>
              <w:spacing w:after="0" w:line="360" w:lineRule="auto"/>
              <w:rPr>
                <w:sz w:val="24"/>
                <w:szCs w:val="24"/>
                <w:lang w:val="en-US"/>
              </w:rPr>
            </w:pPr>
            <w:r w:rsidRPr="00550196">
              <w:rPr>
                <w:b/>
                <w:bCs/>
                <w:sz w:val="24"/>
                <w:szCs w:val="24"/>
                <w:lang w:val="en-US"/>
              </w:rPr>
              <w:lastRenderedPageBreak/>
              <w:t>Responsibility</w:t>
            </w:r>
          </w:p>
        </w:tc>
        <w:tc>
          <w:tcPr>
            <w:tcW w:w="3042" w:type="dxa"/>
            <w:tcBorders>
              <w:top w:val="single" w:sz="8" w:space="0" w:color="FFFFFF"/>
              <w:left w:val="single" w:sz="8" w:space="0" w:color="FFFFFF"/>
              <w:bottom w:val="single" w:sz="8" w:space="0" w:color="FFFFFF"/>
              <w:right w:val="single" w:sz="8" w:space="0" w:color="FFFFFF"/>
            </w:tcBorders>
            <w:shd w:val="clear" w:color="auto" w:fill="78D6EA"/>
            <w:tcMar>
              <w:top w:w="15" w:type="dxa"/>
              <w:left w:w="93" w:type="dxa"/>
              <w:bottom w:w="0" w:type="dxa"/>
              <w:right w:w="93" w:type="dxa"/>
            </w:tcMar>
            <w:hideMark/>
          </w:tcPr>
          <w:p w14:paraId="7E635301" w14:textId="77777777" w:rsidR="00643500" w:rsidRPr="00550196" w:rsidRDefault="00643500" w:rsidP="001E339D">
            <w:pPr>
              <w:spacing w:after="0" w:line="360" w:lineRule="auto"/>
              <w:rPr>
                <w:sz w:val="24"/>
                <w:szCs w:val="24"/>
                <w:lang w:val="en-US"/>
              </w:rPr>
            </w:pPr>
            <w:r w:rsidRPr="00550196">
              <w:rPr>
                <w:sz w:val="24"/>
                <w:szCs w:val="24"/>
                <w:lang w:val="en-US"/>
              </w:rPr>
              <w:t>Liability</w:t>
            </w:r>
            <w:r w:rsidRPr="00550196">
              <w:rPr>
                <w:sz w:val="24"/>
                <w:szCs w:val="24"/>
                <w:lang w:val="en-GB"/>
              </w:rPr>
              <w:t>/</w:t>
            </w:r>
            <w:r w:rsidRPr="00550196">
              <w:rPr>
                <w:sz w:val="24"/>
                <w:szCs w:val="24"/>
                <w:lang w:val="en-US"/>
              </w:rPr>
              <w:t>blameworthiness</w:t>
            </w:r>
          </w:p>
        </w:tc>
        <w:tc>
          <w:tcPr>
            <w:tcW w:w="5321"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437455CF" w14:textId="77777777" w:rsidR="00643500" w:rsidRPr="00550196" w:rsidRDefault="00643500" w:rsidP="001E339D">
            <w:pPr>
              <w:spacing w:after="0" w:line="360" w:lineRule="auto"/>
              <w:rPr>
                <w:sz w:val="24"/>
                <w:szCs w:val="24"/>
                <w:lang w:val="en-US"/>
              </w:rPr>
            </w:pPr>
            <w:r w:rsidRPr="00550196">
              <w:rPr>
                <w:sz w:val="24"/>
                <w:szCs w:val="24"/>
                <w:lang w:val="en-US"/>
              </w:rPr>
              <w:t> </w:t>
            </w:r>
          </w:p>
        </w:tc>
        <w:tc>
          <w:tcPr>
            <w:tcW w:w="4678"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610CB732" w14:textId="77777777" w:rsidR="00643500" w:rsidRPr="00550196" w:rsidRDefault="00643500" w:rsidP="001E339D">
            <w:pPr>
              <w:spacing w:after="0" w:line="360" w:lineRule="auto"/>
              <w:jc w:val="center"/>
              <w:rPr>
                <w:sz w:val="24"/>
                <w:szCs w:val="24"/>
                <w:lang w:val="en-US"/>
              </w:rPr>
            </w:pPr>
            <w:r w:rsidRPr="00550196">
              <w:rPr>
                <w:sz w:val="24"/>
                <w:szCs w:val="24"/>
                <w:lang w:val="en-US"/>
              </w:rPr>
              <w:t xml:space="preserve"> × </w:t>
            </w:r>
          </w:p>
        </w:tc>
      </w:tr>
      <w:tr w:rsidR="00643500" w:rsidRPr="00550196" w14:paraId="03BE36DF" w14:textId="77777777" w:rsidTr="00643500">
        <w:trPr>
          <w:trHeight w:val="265"/>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79FE7A1" w14:textId="77777777" w:rsidR="00643500" w:rsidRPr="00550196" w:rsidRDefault="00643500" w:rsidP="001E339D">
            <w:pPr>
              <w:spacing w:after="0" w:line="360" w:lineRule="auto"/>
              <w:rPr>
                <w:sz w:val="24"/>
                <w:szCs w:val="24"/>
                <w:lang w:val="en-US"/>
              </w:rPr>
            </w:pPr>
          </w:p>
        </w:tc>
        <w:tc>
          <w:tcPr>
            <w:tcW w:w="3042" w:type="dxa"/>
            <w:tcBorders>
              <w:top w:val="single" w:sz="8" w:space="0" w:color="FFFFFF"/>
              <w:left w:val="single" w:sz="8" w:space="0" w:color="FFFFFF"/>
              <w:bottom w:val="single" w:sz="8" w:space="0" w:color="FFFFFF"/>
              <w:right w:val="single" w:sz="8" w:space="0" w:color="FFFFFF"/>
            </w:tcBorders>
            <w:shd w:val="clear" w:color="auto" w:fill="B5E9F4"/>
            <w:tcMar>
              <w:top w:w="15" w:type="dxa"/>
              <w:left w:w="93" w:type="dxa"/>
              <w:bottom w:w="0" w:type="dxa"/>
              <w:right w:w="93" w:type="dxa"/>
            </w:tcMar>
            <w:hideMark/>
          </w:tcPr>
          <w:p w14:paraId="6C85D3DE" w14:textId="77777777" w:rsidR="00643500" w:rsidRPr="00550196" w:rsidRDefault="00643500" w:rsidP="001E339D">
            <w:pPr>
              <w:spacing w:after="0" w:line="360" w:lineRule="auto"/>
              <w:rPr>
                <w:sz w:val="24"/>
                <w:szCs w:val="24"/>
                <w:lang w:val="en-US"/>
              </w:rPr>
            </w:pPr>
            <w:r w:rsidRPr="00550196">
              <w:rPr>
                <w:sz w:val="24"/>
                <w:szCs w:val="24"/>
                <w:lang w:val="en-US"/>
              </w:rPr>
              <w:t>Care</w:t>
            </w:r>
          </w:p>
        </w:tc>
        <w:tc>
          <w:tcPr>
            <w:tcW w:w="5321"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651DD752" w14:textId="77777777" w:rsidR="00643500" w:rsidRPr="00550196" w:rsidRDefault="00643500" w:rsidP="001E339D">
            <w:pPr>
              <w:spacing w:after="0" w:line="360" w:lineRule="auto"/>
              <w:rPr>
                <w:sz w:val="24"/>
                <w:szCs w:val="24"/>
                <w:lang w:val="en-US"/>
              </w:rPr>
            </w:pPr>
          </w:p>
        </w:tc>
        <w:tc>
          <w:tcPr>
            <w:tcW w:w="4678"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44DA3F61" w14:textId="77777777" w:rsidR="00643500" w:rsidRPr="00550196" w:rsidRDefault="00643500" w:rsidP="001E339D">
            <w:pPr>
              <w:spacing w:after="0" w:line="360" w:lineRule="auto"/>
              <w:rPr>
                <w:sz w:val="24"/>
                <w:szCs w:val="24"/>
                <w:lang w:val="en-US"/>
              </w:rPr>
            </w:pPr>
            <w:r w:rsidRPr="00550196">
              <w:rPr>
                <w:sz w:val="24"/>
                <w:szCs w:val="24"/>
                <w:lang w:val="en-US"/>
              </w:rPr>
              <w:t> </w:t>
            </w:r>
          </w:p>
        </w:tc>
      </w:tr>
      <w:tr w:rsidR="00643500" w:rsidRPr="00550196" w14:paraId="5C7D5762" w14:textId="77777777" w:rsidTr="00643500">
        <w:trPr>
          <w:trHeight w:val="265"/>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34BB931" w14:textId="77777777" w:rsidR="00643500" w:rsidRPr="00550196" w:rsidRDefault="00643500" w:rsidP="001E339D">
            <w:pPr>
              <w:spacing w:after="0" w:line="360" w:lineRule="auto"/>
              <w:rPr>
                <w:sz w:val="24"/>
                <w:szCs w:val="24"/>
                <w:lang w:val="en-US"/>
              </w:rPr>
            </w:pPr>
          </w:p>
        </w:tc>
        <w:tc>
          <w:tcPr>
            <w:tcW w:w="3042" w:type="dxa"/>
            <w:tcBorders>
              <w:top w:val="single" w:sz="8" w:space="0" w:color="FFFFFF"/>
              <w:left w:val="single" w:sz="8" w:space="0" w:color="FFFFFF"/>
              <w:bottom w:val="single" w:sz="8" w:space="0" w:color="FFFFFF"/>
              <w:right w:val="single" w:sz="8" w:space="0" w:color="FFFFFF"/>
            </w:tcBorders>
            <w:shd w:val="clear" w:color="auto" w:fill="78D6EA"/>
            <w:tcMar>
              <w:top w:w="15" w:type="dxa"/>
              <w:left w:w="93" w:type="dxa"/>
              <w:bottom w:w="0" w:type="dxa"/>
              <w:right w:w="93" w:type="dxa"/>
            </w:tcMar>
            <w:hideMark/>
          </w:tcPr>
          <w:p w14:paraId="7B0C5EC5" w14:textId="77777777" w:rsidR="00643500" w:rsidRPr="00550196" w:rsidRDefault="00643500" w:rsidP="001E339D">
            <w:pPr>
              <w:spacing w:after="0" w:line="360" w:lineRule="auto"/>
              <w:rPr>
                <w:sz w:val="24"/>
                <w:szCs w:val="24"/>
                <w:lang w:val="en-US"/>
              </w:rPr>
            </w:pPr>
            <w:r w:rsidRPr="00550196">
              <w:rPr>
                <w:sz w:val="24"/>
                <w:szCs w:val="24"/>
                <w:lang w:val="en-US"/>
              </w:rPr>
              <w:t>Responsiveness</w:t>
            </w:r>
          </w:p>
        </w:tc>
        <w:tc>
          <w:tcPr>
            <w:tcW w:w="5321"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249CA0D5" w14:textId="258DC900" w:rsidR="00643500" w:rsidRPr="00550196" w:rsidRDefault="00643500" w:rsidP="001E339D">
            <w:pPr>
              <w:spacing w:after="0" w:line="360" w:lineRule="auto"/>
              <w:rPr>
                <w:sz w:val="24"/>
                <w:szCs w:val="24"/>
                <w:lang w:val="en-US"/>
              </w:rPr>
            </w:pPr>
            <w:r w:rsidRPr="00550196">
              <w:rPr>
                <w:sz w:val="24"/>
                <w:szCs w:val="24"/>
                <w:lang w:val="en-US"/>
              </w:rPr>
              <w:t xml:space="preserve">Forward looking conception of responsibility. Inspired by Owen </w:t>
            </w:r>
            <w:r w:rsidRPr="00550196">
              <w:rPr>
                <w:i/>
                <w:sz w:val="24"/>
                <w:szCs w:val="24"/>
                <w:lang w:val="en-US"/>
              </w:rPr>
              <w:t>et al</w:t>
            </w:r>
            <w:r w:rsidRPr="00550196">
              <w:rPr>
                <w:sz w:val="24"/>
                <w:szCs w:val="24"/>
                <w:lang w:val="en-US"/>
              </w:rPr>
              <w:t xml:space="preserve">. </w:t>
            </w:r>
            <w:r w:rsidR="00102905" w:rsidRPr="00550196">
              <w:rPr>
                <w:sz w:val="24"/>
                <w:szCs w:val="24"/>
                <w:lang w:val="en-US"/>
              </w:rPr>
              <w:t>(2012, 2013a)</w:t>
            </w:r>
          </w:p>
        </w:tc>
        <w:tc>
          <w:tcPr>
            <w:tcW w:w="4678"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27D2C932" w14:textId="77777777" w:rsidR="00643500" w:rsidRPr="00550196" w:rsidRDefault="00643500" w:rsidP="001E339D">
            <w:pPr>
              <w:spacing w:after="0" w:line="360" w:lineRule="auto"/>
              <w:rPr>
                <w:sz w:val="24"/>
                <w:szCs w:val="24"/>
                <w:lang w:val="en-US"/>
              </w:rPr>
            </w:pPr>
            <w:r w:rsidRPr="00550196">
              <w:rPr>
                <w:sz w:val="24"/>
                <w:szCs w:val="24"/>
                <w:lang w:val="en-US"/>
              </w:rPr>
              <w:t> </w:t>
            </w:r>
          </w:p>
        </w:tc>
      </w:tr>
      <w:tr w:rsidR="00643500" w:rsidRPr="00550196" w14:paraId="4F7030F2" w14:textId="77777777" w:rsidTr="00643500">
        <w:trPr>
          <w:trHeight w:val="265"/>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F8E2ABC" w14:textId="77777777" w:rsidR="00643500" w:rsidRPr="00550196" w:rsidRDefault="00643500" w:rsidP="001E339D">
            <w:pPr>
              <w:spacing w:after="0" w:line="360" w:lineRule="auto"/>
              <w:rPr>
                <w:sz w:val="24"/>
                <w:szCs w:val="24"/>
                <w:lang w:val="en-US"/>
              </w:rPr>
            </w:pPr>
          </w:p>
        </w:tc>
        <w:tc>
          <w:tcPr>
            <w:tcW w:w="3042" w:type="dxa"/>
            <w:tcBorders>
              <w:top w:val="single" w:sz="8" w:space="0" w:color="FFFFFF"/>
              <w:left w:val="single" w:sz="8" w:space="0" w:color="FFFFFF"/>
              <w:bottom w:val="single" w:sz="8" w:space="0" w:color="FFFFFF"/>
              <w:right w:val="single" w:sz="8" w:space="0" w:color="FFFFFF"/>
            </w:tcBorders>
            <w:shd w:val="clear" w:color="auto" w:fill="B5E9F4"/>
            <w:tcMar>
              <w:top w:w="15" w:type="dxa"/>
              <w:left w:w="93" w:type="dxa"/>
              <w:bottom w:w="0" w:type="dxa"/>
              <w:right w:w="93" w:type="dxa"/>
            </w:tcMar>
            <w:hideMark/>
          </w:tcPr>
          <w:p w14:paraId="1C0A49DD" w14:textId="77777777" w:rsidR="00643500" w:rsidRPr="00550196" w:rsidRDefault="00643500" w:rsidP="001E339D">
            <w:pPr>
              <w:spacing w:after="0" w:line="360" w:lineRule="auto"/>
              <w:rPr>
                <w:sz w:val="24"/>
                <w:szCs w:val="24"/>
                <w:lang w:val="en-US"/>
              </w:rPr>
            </w:pPr>
            <w:r w:rsidRPr="00550196">
              <w:rPr>
                <w:sz w:val="24"/>
                <w:szCs w:val="24"/>
                <w:lang w:val="en-US"/>
              </w:rPr>
              <w:t>Accountability</w:t>
            </w:r>
          </w:p>
        </w:tc>
        <w:tc>
          <w:tcPr>
            <w:tcW w:w="5321"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51C05569" w14:textId="77777777" w:rsidR="00643500" w:rsidRPr="00550196" w:rsidRDefault="00643500" w:rsidP="001E339D">
            <w:pPr>
              <w:spacing w:after="0" w:line="360" w:lineRule="auto"/>
              <w:rPr>
                <w:sz w:val="24"/>
                <w:szCs w:val="24"/>
                <w:lang w:val="en-US"/>
              </w:rPr>
            </w:pPr>
            <w:r w:rsidRPr="00550196">
              <w:rPr>
                <w:sz w:val="24"/>
                <w:szCs w:val="24"/>
                <w:lang w:val="en-US"/>
              </w:rPr>
              <w:t> </w:t>
            </w:r>
          </w:p>
        </w:tc>
        <w:tc>
          <w:tcPr>
            <w:tcW w:w="4678"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5A998AD7" w14:textId="77777777" w:rsidR="00643500" w:rsidRPr="00550196" w:rsidRDefault="00643500" w:rsidP="001E339D">
            <w:pPr>
              <w:spacing w:after="0" w:line="360" w:lineRule="auto"/>
              <w:jc w:val="center"/>
              <w:rPr>
                <w:sz w:val="24"/>
                <w:szCs w:val="24"/>
                <w:lang w:val="en-US"/>
              </w:rPr>
            </w:pPr>
            <w:r w:rsidRPr="00550196">
              <w:rPr>
                <w:sz w:val="24"/>
                <w:szCs w:val="24"/>
                <w:lang w:val="en-US"/>
              </w:rPr>
              <w:t xml:space="preserve"> × </w:t>
            </w:r>
          </w:p>
        </w:tc>
      </w:tr>
    </w:tbl>
    <w:p w14:paraId="3DF36E82" w14:textId="2277D9C6" w:rsidR="00643500" w:rsidRPr="00550196" w:rsidRDefault="00537814" w:rsidP="001E339D">
      <w:pPr>
        <w:spacing w:after="0" w:line="360" w:lineRule="auto"/>
        <w:rPr>
          <w:sz w:val="24"/>
          <w:szCs w:val="24"/>
          <w:lang w:val="en-US"/>
        </w:rPr>
      </w:pPr>
      <w:r w:rsidRPr="00550196">
        <w:rPr>
          <w:b/>
          <w:sz w:val="24"/>
          <w:szCs w:val="24"/>
          <w:lang w:val="en-US"/>
        </w:rPr>
        <w:lastRenderedPageBreak/>
        <w:t>Table 2.5. INDECT Project</w:t>
      </w:r>
      <w:r w:rsidR="004E14A4" w:rsidRPr="00550196">
        <w:rPr>
          <w:rStyle w:val="Appelnotedebasdep"/>
          <w:b/>
          <w:sz w:val="24"/>
          <w:szCs w:val="24"/>
          <w:lang w:val="en-US"/>
        </w:rPr>
        <w:footnoteReference w:id="4"/>
      </w:r>
    </w:p>
    <w:p w14:paraId="72D37ABC" w14:textId="5257FB5C" w:rsidR="00F85271" w:rsidRPr="00550196" w:rsidRDefault="00F85271" w:rsidP="001E339D">
      <w:pPr>
        <w:spacing w:after="0" w:line="360" w:lineRule="auto"/>
        <w:rPr>
          <w:sz w:val="24"/>
          <w:szCs w:val="24"/>
          <w:lang w:val="en-US"/>
        </w:rPr>
      </w:pPr>
      <w:r w:rsidRPr="00550196">
        <w:rPr>
          <w:sz w:val="24"/>
          <w:szCs w:val="24"/>
          <w:lang w:val="en-US"/>
        </w:rPr>
        <w:t xml:space="preserve">In del 2.2., we </w:t>
      </w:r>
      <w:r w:rsidR="009C4255" w:rsidRPr="00550196">
        <w:rPr>
          <w:sz w:val="24"/>
          <w:szCs w:val="24"/>
          <w:lang w:val="en-US"/>
        </w:rPr>
        <w:t>analyzed</w:t>
      </w:r>
      <w:r w:rsidRPr="00550196">
        <w:rPr>
          <w:sz w:val="24"/>
          <w:szCs w:val="24"/>
          <w:lang w:val="en-US"/>
        </w:rPr>
        <w:t xml:space="preserve"> </w:t>
      </w:r>
      <w:r w:rsidR="009C4255" w:rsidRPr="00550196">
        <w:rPr>
          <w:sz w:val="24"/>
          <w:szCs w:val="24"/>
          <w:lang w:val="en-US"/>
        </w:rPr>
        <w:t xml:space="preserve">the case of the INDECT project aimed at developing technologies </w:t>
      </w:r>
      <w:r w:rsidR="00F50CDB" w:rsidRPr="00550196">
        <w:rPr>
          <w:sz w:val="24"/>
          <w:szCs w:val="24"/>
          <w:lang w:val="en-US"/>
        </w:rPr>
        <w:t xml:space="preserve">related to </w:t>
      </w:r>
      <w:r w:rsidR="00EF34EA" w:rsidRPr="00550196">
        <w:rPr>
          <w:sz w:val="24"/>
          <w:szCs w:val="24"/>
          <w:lang w:val="en-US"/>
        </w:rPr>
        <w:t xml:space="preserve">an </w:t>
      </w:r>
      <w:r w:rsidR="009C4255" w:rsidRPr="00550196">
        <w:rPr>
          <w:sz w:val="24"/>
          <w:szCs w:val="24"/>
          <w:lang w:val="en-US"/>
        </w:rPr>
        <w:t>enhance</w:t>
      </w:r>
      <w:r w:rsidR="00EF34EA" w:rsidRPr="00550196">
        <w:rPr>
          <w:sz w:val="24"/>
          <w:szCs w:val="24"/>
          <w:lang w:val="en-US"/>
        </w:rPr>
        <w:t>ment of</w:t>
      </w:r>
      <w:r w:rsidR="009C4255" w:rsidRPr="00550196">
        <w:rPr>
          <w:sz w:val="24"/>
          <w:szCs w:val="24"/>
          <w:lang w:val="en-US"/>
        </w:rPr>
        <w:t xml:space="preserve"> security for European citizens. To allow for a brief comparison between theories’ analysis and real projects’ analysis, here are the synthetic results of INDECT assessment, using the grid parameters. </w:t>
      </w:r>
    </w:p>
    <w:p w14:paraId="46F2433F" w14:textId="77777777" w:rsidR="00837518" w:rsidRPr="00550196" w:rsidRDefault="00837518" w:rsidP="001E339D">
      <w:pPr>
        <w:spacing w:after="0" w:line="360" w:lineRule="auto"/>
        <w:rPr>
          <w:color w:val="FF0000"/>
          <w:sz w:val="28"/>
          <w:szCs w:val="28"/>
          <w:lang w:val="en-US"/>
        </w:rPr>
      </w:pPr>
    </w:p>
    <w:tbl>
      <w:tblPr>
        <w:tblW w:w="9346" w:type="dxa"/>
        <w:tblInd w:w="83" w:type="dxa"/>
        <w:tblCellMar>
          <w:left w:w="0" w:type="dxa"/>
          <w:right w:w="0" w:type="dxa"/>
        </w:tblCellMar>
        <w:tblLook w:val="04A0" w:firstRow="1" w:lastRow="0" w:firstColumn="1" w:lastColumn="0" w:noHBand="0" w:noVBand="1"/>
      </w:tblPr>
      <w:tblGrid>
        <w:gridCol w:w="2117"/>
        <w:gridCol w:w="3161"/>
        <w:gridCol w:w="4068"/>
      </w:tblGrid>
      <w:tr w:rsidR="00643500" w:rsidRPr="00550196" w14:paraId="1E0DB7B5" w14:textId="77777777" w:rsidTr="00770B30">
        <w:trPr>
          <w:trHeight w:val="618"/>
        </w:trPr>
        <w:tc>
          <w:tcPr>
            <w:tcW w:w="5278" w:type="dxa"/>
            <w:gridSpan w:val="2"/>
            <w:tcBorders>
              <w:top w:val="single" w:sz="8" w:space="0" w:color="FFFFFF"/>
              <w:left w:val="single" w:sz="8" w:space="0" w:color="FFFFFF"/>
              <w:bottom w:val="single" w:sz="24" w:space="0" w:color="FFFFFF"/>
              <w:right w:val="single" w:sz="8" w:space="0" w:color="FFFFFF"/>
            </w:tcBorders>
            <w:shd w:val="clear" w:color="auto" w:fill="2DA2BF"/>
            <w:tcMar>
              <w:top w:w="15" w:type="dxa"/>
              <w:left w:w="93" w:type="dxa"/>
              <w:bottom w:w="0" w:type="dxa"/>
              <w:right w:w="93" w:type="dxa"/>
            </w:tcMar>
            <w:hideMark/>
          </w:tcPr>
          <w:p w14:paraId="3EE34FC9" w14:textId="77777777" w:rsidR="00643500" w:rsidRPr="00550196" w:rsidRDefault="00643500" w:rsidP="001E339D">
            <w:pPr>
              <w:spacing w:after="0" w:line="360" w:lineRule="auto"/>
              <w:rPr>
                <w:sz w:val="24"/>
                <w:szCs w:val="24"/>
                <w:lang w:val="en-US"/>
              </w:rPr>
            </w:pPr>
            <w:r w:rsidRPr="00550196">
              <w:rPr>
                <w:b/>
                <w:bCs/>
                <w:sz w:val="24"/>
                <w:szCs w:val="24"/>
                <w:lang w:val="en-US"/>
              </w:rPr>
              <w:t xml:space="preserve">                                    Approach</w:t>
            </w:r>
          </w:p>
          <w:p w14:paraId="3178B4B4" w14:textId="77777777" w:rsidR="00643500" w:rsidRPr="00550196" w:rsidRDefault="00643500" w:rsidP="001E339D">
            <w:pPr>
              <w:spacing w:after="0" w:line="360" w:lineRule="auto"/>
              <w:rPr>
                <w:sz w:val="24"/>
                <w:szCs w:val="24"/>
                <w:lang w:val="en-US"/>
              </w:rPr>
            </w:pPr>
            <w:r w:rsidRPr="00550196">
              <w:rPr>
                <w:b/>
                <w:bCs/>
                <w:sz w:val="24"/>
                <w:szCs w:val="24"/>
                <w:lang w:val="en-US"/>
              </w:rPr>
              <w:t>Parameter</w:t>
            </w:r>
          </w:p>
        </w:tc>
        <w:tc>
          <w:tcPr>
            <w:tcW w:w="4068" w:type="dxa"/>
            <w:tcBorders>
              <w:top w:val="single" w:sz="8" w:space="0" w:color="FFFFFF"/>
              <w:left w:val="single" w:sz="8" w:space="0" w:color="FFFFFF"/>
              <w:bottom w:val="single" w:sz="24" w:space="0" w:color="FFFFFF"/>
              <w:right w:val="single" w:sz="8" w:space="0" w:color="FFFFFF"/>
            </w:tcBorders>
            <w:shd w:val="clear" w:color="auto" w:fill="2DA2BF"/>
            <w:tcMar>
              <w:top w:w="15" w:type="dxa"/>
              <w:left w:w="93" w:type="dxa"/>
              <w:bottom w:w="0" w:type="dxa"/>
              <w:right w:w="93" w:type="dxa"/>
            </w:tcMar>
            <w:hideMark/>
          </w:tcPr>
          <w:p w14:paraId="7EB91954" w14:textId="77777777" w:rsidR="00643500" w:rsidRPr="00550196" w:rsidRDefault="00643500" w:rsidP="001E339D">
            <w:pPr>
              <w:spacing w:after="0" w:line="360" w:lineRule="auto"/>
              <w:rPr>
                <w:sz w:val="24"/>
                <w:szCs w:val="24"/>
                <w:lang w:val="en-US"/>
              </w:rPr>
            </w:pPr>
            <w:r w:rsidRPr="00550196">
              <w:rPr>
                <w:b/>
                <w:bCs/>
                <w:sz w:val="24"/>
                <w:szCs w:val="24"/>
                <w:lang w:val="en-US"/>
              </w:rPr>
              <w:t xml:space="preserve">INDECT </w:t>
            </w:r>
          </w:p>
        </w:tc>
      </w:tr>
      <w:tr w:rsidR="00643500" w:rsidRPr="00550196" w14:paraId="64677328" w14:textId="77777777" w:rsidTr="00770B30">
        <w:trPr>
          <w:trHeight w:val="516"/>
        </w:trPr>
        <w:tc>
          <w:tcPr>
            <w:tcW w:w="2117" w:type="dxa"/>
            <w:vMerge w:val="restart"/>
            <w:tcBorders>
              <w:top w:val="single" w:sz="24"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0F4D6EE7" w14:textId="77777777" w:rsidR="00643500" w:rsidRPr="00550196" w:rsidRDefault="00643500" w:rsidP="001E339D">
            <w:pPr>
              <w:spacing w:after="0" w:line="360" w:lineRule="auto"/>
              <w:rPr>
                <w:sz w:val="24"/>
                <w:szCs w:val="24"/>
                <w:lang w:val="en-US"/>
              </w:rPr>
            </w:pPr>
            <w:r w:rsidRPr="00550196">
              <w:rPr>
                <w:b/>
                <w:bCs/>
                <w:sz w:val="24"/>
                <w:szCs w:val="24"/>
                <w:lang w:val="en-US"/>
              </w:rPr>
              <w:t xml:space="preserve">Anticipation </w:t>
            </w:r>
          </w:p>
        </w:tc>
        <w:tc>
          <w:tcPr>
            <w:tcW w:w="3161" w:type="dxa"/>
            <w:tcBorders>
              <w:top w:val="single" w:sz="24" w:space="0" w:color="FFFFFF"/>
              <w:left w:val="single" w:sz="8" w:space="0" w:color="FFFFFF"/>
              <w:bottom w:val="single" w:sz="8" w:space="0" w:color="FFFFFF"/>
              <w:right w:val="single" w:sz="8" w:space="0" w:color="FFFFFF"/>
            </w:tcBorders>
            <w:shd w:val="clear" w:color="auto" w:fill="78D6EA"/>
            <w:tcMar>
              <w:top w:w="15" w:type="dxa"/>
              <w:left w:w="93" w:type="dxa"/>
              <w:bottom w:w="0" w:type="dxa"/>
              <w:right w:w="93" w:type="dxa"/>
            </w:tcMar>
            <w:hideMark/>
          </w:tcPr>
          <w:p w14:paraId="28A446B9" w14:textId="77777777" w:rsidR="00643500" w:rsidRPr="00550196" w:rsidRDefault="00643500" w:rsidP="001E339D">
            <w:pPr>
              <w:spacing w:after="0" w:line="360" w:lineRule="auto"/>
              <w:rPr>
                <w:sz w:val="24"/>
                <w:szCs w:val="24"/>
                <w:lang w:val="en-US"/>
              </w:rPr>
            </w:pPr>
            <w:r w:rsidRPr="00550196">
              <w:rPr>
                <w:sz w:val="24"/>
                <w:szCs w:val="24"/>
                <w:lang w:val="en-US"/>
              </w:rPr>
              <w:t>Vision of the world (</w:t>
            </w:r>
            <w:r w:rsidRPr="00550196">
              <w:rPr>
                <w:i/>
                <w:sz w:val="24"/>
                <w:szCs w:val="24"/>
                <w:lang w:val="en-US"/>
              </w:rPr>
              <w:t>Weltanshauung</w:t>
            </w:r>
            <w:r w:rsidRPr="00550196">
              <w:rPr>
                <w:sz w:val="24"/>
                <w:szCs w:val="24"/>
                <w:lang w:val="en-US"/>
              </w:rPr>
              <w:t>)</w:t>
            </w:r>
          </w:p>
        </w:tc>
        <w:tc>
          <w:tcPr>
            <w:tcW w:w="4068" w:type="dxa"/>
            <w:tcBorders>
              <w:top w:val="single" w:sz="24"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4139E087" w14:textId="2A449DE5" w:rsidR="00643500" w:rsidRPr="00550196" w:rsidRDefault="00643500" w:rsidP="001E339D">
            <w:pPr>
              <w:spacing w:after="0" w:line="360" w:lineRule="auto"/>
              <w:rPr>
                <w:sz w:val="24"/>
                <w:szCs w:val="24"/>
                <w:lang w:val="en-US"/>
              </w:rPr>
            </w:pPr>
            <w:r w:rsidRPr="00550196">
              <w:rPr>
                <w:sz w:val="24"/>
                <w:szCs w:val="24"/>
                <w:lang w:val="en-US"/>
              </w:rPr>
              <w:t>Sec</w:t>
            </w:r>
            <w:r w:rsidRPr="00550196">
              <w:rPr>
                <w:sz w:val="24"/>
                <w:szCs w:val="24"/>
              </w:rPr>
              <w:t>urity and control paradigm</w:t>
            </w:r>
            <w:r w:rsidR="003937DF" w:rsidRPr="00550196">
              <w:rPr>
                <w:sz w:val="24"/>
                <w:szCs w:val="24"/>
              </w:rPr>
              <w:t>.</w:t>
            </w:r>
          </w:p>
        </w:tc>
      </w:tr>
      <w:tr w:rsidR="00643500" w:rsidRPr="00550196" w14:paraId="5DA40F75" w14:textId="77777777" w:rsidTr="00770B30">
        <w:trPr>
          <w:trHeight w:val="419"/>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6FB9B6BF" w14:textId="77777777" w:rsidR="00643500" w:rsidRPr="00550196" w:rsidRDefault="00643500" w:rsidP="001E339D">
            <w:pPr>
              <w:spacing w:after="0" w:line="360" w:lineRule="auto"/>
              <w:rPr>
                <w:sz w:val="24"/>
                <w:szCs w:val="24"/>
              </w:rPr>
            </w:pPr>
          </w:p>
        </w:tc>
        <w:tc>
          <w:tcPr>
            <w:tcW w:w="3161" w:type="dxa"/>
            <w:tcBorders>
              <w:top w:val="single" w:sz="8" w:space="0" w:color="FFFFFF"/>
              <w:left w:val="single" w:sz="8" w:space="0" w:color="FFFFFF"/>
              <w:bottom w:val="single" w:sz="8" w:space="0" w:color="FFFFFF"/>
              <w:right w:val="single" w:sz="8" w:space="0" w:color="FFFFFF"/>
            </w:tcBorders>
            <w:shd w:val="clear" w:color="auto" w:fill="B5E9F4"/>
            <w:tcMar>
              <w:top w:w="15" w:type="dxa"/>
              <w:left w:w="93" w:type="dxa"/>
              <w:bottom w:w="0" w:type="dxa"/>
              <w:right w:w="93" w:type="dxa"/>
            </w:tcMar>
            <w:hideMark/>
          </w:tcPr>
          <w:p w14:paraId="42A4A8D6" w14:textId="77777777" w:rsidR="00643500" w:rsidRPr="00550196" w:rsidRDefault="00643500" w:rsidP="001E339D">
            <w:pPr>
              <w:spacing w:after="0" w:line="360" w:lineRule="auto"/>
              <w:rPr>
                <w:sz w:val="24"/>
                <w:szCs w:val="24"/>
              </w:rPr>
            </w:pPr>
            <w:r w:rsidRPr="00550196">
              <w:rPr>
                <w:sz w:val="24"/>
                <w:szCs w:val="24"/>
                <w:lang w:val="en-US"/>
              </w:rPr>
              <w:t>Relationship with the future</w:t>
            </w:r>
          </w:p>
        </w:tc>
        <w:tc>
          <w:tcPr>
            <w:tcW w:w="4068"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41EDDF80" w14:textId="23288452" w:rsidR="00643500" w:rsidRPr="00550196" w:rsidRDefault="006B0885" w:rsidP="001E339D">
            <w:pPr>
              <w:spacing w:after="0" w:line="360" w:lineRule="auto"/>
              <w:rPr>
                <w:sz w:val="24"/>
                <w:szCs w:val="24"/>
                <w:lang w:val="en-US"/>
              </w:rPr>
            </w:pPr>
            <w:r w:rsidRPr="00550196">
              <w:rPr>
                <w:sz w:val="24"/>
                <w:szCs w:val="24"/>
                <w:lang w:val="en-US"/>
              </w:rPr>
              <w:t xml:space="preserve">Traditional </w:t>
            </w:r>
            <w:r w:rsidR="00643500" w:rsidRPr="00550196">
              <w:rPr>
                <w:sz w:val="24"/>
                <w:szCs w:val="24"/>
                <w:lang w:val="en-US"/>
              </w:rPr>
              <w:t>foresight of consequences</w:t>
            </w:r>
            <w:r w:rsidR="003937DF" w:rsidRPr="00550196">
              <w:rPr>
                <w:sz w:val="24"/>
                <w:szCs w:val="24"/>
                <w:lang w:val="en-US"/>
              </w:rPr>
              <w:t>.</w:t>
            </w:r>
          </w:p>
        </w:tc>
      </w:tr>
      <w:tr w:rsidR="00643500" w:rsidRPr="00550196" w14:paraId="7557A773" w14:textId="77777777" w:rsidTr="00770B30">
        <w:trPr>
          <w:trHeight w:val="592"/>
        </w:trPr>
        <w:tc>
          <w:tcPr>
            <w:tcW w:w="5278" w:type="dxa"/>
            <w:gridSpan w:val="2"/>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79F1F329" w14:textId="77777777" w:rsidR="00643500" w:rsidRPr="00550196" w:rsidRDefault="00643500" w:rsidP="001E339D">
            <w:pPr>
              <w:spacing w:after="0" w:line="360" w:lineRule="auto"/>
              <w:rPr>
                <w:sz w:val="24"/>
                <w:szCs w:val="24"/>
              </w:rPr>
            </w:pPr>
            <w:r w:rsidRPr="00550196">
              <w:rPr>
                <w:b/>
                <w:bCs/>
                <w:sz w:val="24"/>
                <w:szCs w:val="24"/>
                <w:lang w:val="en-US"/>
              </w:rPr>
              <w:t>Tools</w:t>
            </w:r>
          </w:p>
        </w:tc>
        <w:tc>
          <w:tcPr>
            <w:tcW w:w="4068"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520A6F2B" w14:textId="73588B3C" w:rsidR="00643500" w:rsidRPr="00550196" w:rsidRDefault="00643500" w:rsidP="001E339D">
            <w:pPr>
              <w:spacing w:after="0" w:line="360" w:lineRule="auto"/>
              <w:rPr>
                <w:sz w:val="24"/>
                <w:szCs w:val="24"/>
                <w:lang w:val="en-US"/>
              </w:rPr>
            </w:pPr>
            <w:r w:rsidRPr="00550196">
              <w:rPr>
                <w:sz w:val="24"/>
                <w:szCs w:val="24"/>
                <w:lang w:val="en-US"/>
              </w:rPr>
              <w:t xml:space="preserve">Ethical Board </w:t>
            </w:r>
            <w:r w:rsidR="003654B9" w:rsidRPr="00550196">
              <w:rPr>
                <w:sz w:val="24"/>
                <w:szCs w:val="24"/>
                <w:lang w:val="en-US"/>
              </w:rPr>
              <w:t xml:space="preserve">(EB) </w:t>
            </w:r>
            <w:r w:rsidRPr="00550196">
              <w:rPr>
                <w:sz w:val="24"/>
                <w:szCs w:val="24"/>
                <w:lang w:val="en-US"/>
              </w:rPr>
              <w:t>identifying the ethical issues</w:t>
            </w:r>
            <w:r w:rsidR="003937DF" w:rsidRPr="00550196">
              <w:rPr>
                <w:sz w:val="24"/>
                <w:szCs w:val="24"/>
                <w:lang w:val="en-US"/>
              </w:rPr>
              <w:t>.</w:t>
            </w:r>
          </w:p>
        </w:tc>
      </w:tr>
      <w:tr w:rsidR="00643500" w:rsidRPr="00550196" w14:paraId="43BCDBFA" w14:textId="77777777" w:rsidTr="00770B30">
        <w:trPr>
          <w:trHeight w:val="265"/>
        </w:trPr>
        <w:tc>
          <w:tcPr>
            <w:tcW w:w="5278" w:type="dxa"/>
            <w:gridSpan w:val="2"/>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3EBFD705" w14:textId="77777777" w:rsidR="00643500" w:rsidRPr="00550196" w:rsidRDefault="00643500" w:rsidP="001E339D">
            <w:pPr>
              <w:spacing w:after="0" w:line="360" w:lineRule="auto"/>
              <w:rPr>
                <w:sz w:val="24"/>
                <w:szCs w:val="24"/>
              </w:rPr>
            </w:pPr>
            <w:r w:rsidRPr="00550196">
              <w:rPr>
                <w:b/>
                <w:bCs/>
                <w:sz w:val="24"/>
                <w:szCs w:val="24"/>
                <w:lang w:val="en-US"/>
              </w:rPr>
              <w:t xml:space="preserve">Product </w:t>
            </w:r>
          </w:p>
        </w:tc>
        <w:tc>
          <w:tcPr>
            <w:tcW w:w="4068"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60A8B88D" w14:textId="6FECBA09" w:rsidR="00643500" w:rsidRPr="00550196" w:rsidRDefault="003937DF" w:rsidP="001E339D">
            <w:pPr>
              <w:spacing w:after="0" w:line="360" w:lineRule="auto"/>
              <w:rPr>
                <w:sz w:val="24"/>
                <w:szCs w:val="24"/>
                <w:lang w:val="en-US"/>
              </w:rPr>
            </w:pPr>
            <w:r w:rsidRPr="00550196">
              <w:rPr>
                <w:sz w:val="24"/>
                <w:szCs w:val="24"/>
                <w:lang w:val="en-US"/>
              </w:rPr>
              <w:t>Security</w:t>
            </w:r>
            <w:r w:rsidR="00643500" w:rsidRPr="00550196">
              <w:rPr>
                <w:sz w:val="24"/>
                <w:szCs w:val="24"/>
                <w:lang w:val="en-US"/>
              </w:rPr>
              <w:t xml:space="preserve"> devices</w:t>
            </w:r>
            <w:r w:rsidRPr="00550196">
              <w:rPr>
                <w:sz w:val="24"/>
                <w:szCs w:val="24"/>
                <w:lang w:val="en-US"/>
              </w:rPr>
              <w:t>.</w:t>
            </w:r>
          </w:p>
        </w:tc>
      </w:tr>
      <w:tr w:rsidR="00643500" w:rsidRPr="00550196" w14:paraId="652C2BBE" w14:textId="77777777" w:rsidTr="00770B30">
        <w:trPr>
          <w:trHeight w:val="338"/>
        </w:trPr>
        <w:tc>
          <w:tcPr>
            <w:tcW w:w="2117" w:type="dxa"/>
            <w:vMerge w:val="restart"/>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3F4FEF18" w14:textId="77777777" w:rsidR="00643500" w:rsidRPr="00550196" w:rsidRDefault="00643500" w:rsidP="001E339D">
            <w:pPr>
              <w:spacing w:after="0" w:line="360" w:lineRule="auto"/>
              <w:rPr>
                <w:sz w:val="24"/>
                <w:szCs w:val="24"/>
              </w:rPr>
            </w:pPr>
            <w:r w:rsidRPr="00550196">
              <w:rPr>
                <w:b/>
                <w:bCs/>
                <w:sz w:val="24"/>
                <w:szCs w:val="24"/>
                <w:lang w:val="en-US"/>
              </w:rPr>
              <w:t>Process (of reflexivity)</w:t>
            </w:r>
          </w:p>
        </w:tc>
        <w:tc>
          <w:tcPr>
            <w:tcW w:w="3161" w:type="dxa"/>
            <w:tcBorders>
              <w:top w:val="single" w:sz="8" w:space="0" w:color="FFFFFF"/>
              <w:left w:val="single" w:sz="8" w:space="0" w:color="FFFFFF"/>
              <w:bottom w:val="single" w:sz="8" w:space="0" w:color="FFFFFF"/>
              <w:right w:val="single" w:sz="8" w:space="0" w:color="FFFFFF"/>
            </w:tcBorders>
            <w:shd w:val="clear" w:color="auto" w:fill="78D6EA"/>
            <w:tcMar>
              <w:top w:w="15" w:type="dxa"/>
              <w:left w:w="93" w:type="dxa"/>
              <w:bottom w:w="0" w:type="dxa"/>
              <w:right w:w="93" w:type="dxa"/>
            </w:tcMar>
            <w:hideMark/>
          </w:tcPr>
          <w:p w14:paraId="78944D6C" w14:textId="77777777" w:rsidR="00643500" w:rsidRPr="00550196" w:rsidRDefault="00643500" w:rsidP="001E339D">
            <w:pPr>
              <w:spacing w:after="0" w:line="360" w:lineRule="auto"/>
              <w:rPr>
                <w:sz w:val="24"/>
                <w:szCs w:val="24"/>
              </w:rPr>
            </w:pPr>
            <w:r w:rsidRPr="00550196">
              <w:rPr>
                <w:sz w:val="24"/>
                <w:szCs w:val="24"/>
                <w:lang w:val="en-US"/>
              </w:rPr>
              <w:t>Transparency</w:t>
            </w:r>
          </w:p>
        </w:tc>
        <w:tc>
          <w:tcPr>
            <w:tcW w:w="4068"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6C6B230A" w14:textId="7D312D53" w:rsidR="00643500" w:rsidRPr="00550196" w:rsidRDefault="003937DF" w:rsidP="001E339D">
            <w:pPr>
              <w:spacing w:after="0" w:line="360" w:lineRule="auto"/>
              <w:rPr>
                <w:sz w:val="24"/>
                <w:szCs w:val="24"/>
                <w:lang w:val="en-US"/>
              </w:rPr>
            </w:pPr>
            <w:r w:rsidRPr="00550196">
              <w:rPr>
                <w:sz w:val="24"/>
                <w:szCs w:val="24"/>
                <w:lang w:val="en-US"/>
              </w:rPr>
              <w:t>Conflict</w:t>
            </w:r>
            <w:r w:rsidR="00643500" w:rsidRPr="00550196">
              <w:rPr>
                <w:sz w:val="24"/>
                <w:szCs w:val="24"/>
                <w:lang w:val="en-US"/>
              </w:rPr>
              <w:t xml:space="preserve"> with secrecy</w:t>
            </w:r>
            <w:r w:rsidRPr="00550196">
              <w:rPr>
                <w:sz w:val="24"/>
                <w:szCs w:val="24"/>
                <w:lang w:val="en-US"/>
              </w:rPr>
              <w:t>.</w:t>
            </w:r>
          </w:p>
        </w:tc>
      </w:tr>
      <w:tr w:rsidR="00643500" w:rsidRPr="00550196" w14:paraId="078CFB01" w14:textId="77777777" w:rsidTr="00770B30">
        <w:trPr>
          <w:trHeight w:val="34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A9714A0" w14:textId="77777777" w:rsidR="00643500" w:rsidRPr="00550196" w:rsidRDefault="00643500" w:rsidP="001E339D">
            <w:pPr>
              <w:spacing w:after="0" w:line="360" w:lineRule="auto"/>
              <w:rPr>
                <w:sz w:val="24"/>
                <w:szCs w:val="24"/>
              </w:rPr>
            </w:pPr>
          </w:p>
        </w:tc>
        <w:tc>
          <w:tcPr>
            <w:tcW w:w="3161" w:type="dxa"/>
            <w:tcBorders>
              <w:top w:val="single" w:sz="8" w:space="0" w:color="FFFFFF"/>
              <w:left w:val="single" w:sz="8" w:space="0" w:color="FFFFFF"/>
              <w:bottom w:val="single" w:sz="8" w:space="0" w:color="FFFFFF"/>
              <w:right w:val="single" w:sz="8" w:space="0" w:color="FFFFFF"/>
            </w:tcBorders>
            <w:shd w:val="clear" w:color="auto" w:fill="B5E9F4"/>
            <w:tcMar>
              <w:top w:w="15" w:type="dxa"/>
              <w:left w:w="93" w:type="dxa"/>
              <w:bottom w:w="0" w:type="dxa"/>
              <w:right w:w="93" w:type="dxa"/>
            </w:tcMar>
            <w:hideMark/>
          </w:tcPr>
          <w:p w14:paraId="40FF40F3" w14:textId="77777777" w:rsidR="00643500" w:rsidRPr="00550196" w:rsidRDefault="00643500" w:rsidP="001E339D">
            <w:pPr>
              <w:spacing w:after="0" w:line="360" w:lineRule="auto"/>
              <w:rPr>
                <w:sz w:val="24"/>
                <w:szCs w:val="24"/>
                <w:lang w:val="en-US"/>
              </w:rPr>
            </w:pPr>
          </w:p>
        </w:tc>
        <w:tc>
          <w:tcPr>
            <w:tcW w:w="4068"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1B6B89AA" w14:textId="698DD9F0" w:rsidR="00643500" w:rsidRPr="00550196" w:rsidRDefault="00EF34EA" w:rsidP="008D06D0">
            <w:pPr>
              <w:spacing w:after="0" w:line="360" w:lineRule="auto"/>
              <w:rPr>
                <w:sz w:val="24"/>
                <w:szCs w:val="24"/>
                <w:lang w:val="en-US"/>
              </w:rPr>
            </w:pPr>
            <w:r w:rsidRPr="00550196">
              <w:rPr>
                <w:sz w:val="24"/>
                <w:szCs w:val="24"/>
                <w:lang w:val="en-US"/>
              </w:rPr>
              <w:t xml:space="preserve">No process of reflexivity </w:t>
            </w:r>
            <w:r w:rsidR="008D06D0" w:rsidRPr="00550196">
              <w:rPr>
                <w:sz w:val="24"/>
                <w:szCs w:val="24"/>
                <w:lang w:val="en-US"/>
              </w:rPr>
              <w:t xml:space="preserve">related to </w:t>
            </w:r>
            <w:r w:rsidRPr="00550196">
              <w:rPr>
                <w:sz w:val="24"/>
                <w:szCs w:val="24"/>
                <w:lang w:val="en-US"/>
              </w:rPr>
              <w:t xml:space="preserve">the way in which ethical norms are produced during the project. </w:t>
            </w:r>
          </w:p>
        </w:tc>
      </w:tr>
      <w:tr w:rsidR="00643500" w:rsidRPr="00550196" w14:paraId="0CDEA3DC" w14:textId="77777777" w:rsidTr="00770B30">
        <w:trPr>
          <w:trHeight w:val="285"/>
        </w:trPr>
        <w:tc>
          <w:tcPr>
            <w:tcW w:w="2117" w:type="dxa"/>
            <w:vMerge w:val="restart"/>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46860A56" w14:textId="77777777" w:rsidR="00643500" w:rsidRPr="00550196" w:rsidRDefault="00643500" w:rsidP="001E339D">
            <w:pPr>
              <w:spacing w:after="0" w:line="360" w:lineRule="auto"/>
              <w:rPr>
                <w:sz w:val="24"/>
                <w:szCs w:val="24"/>
              </w:rPr>
            </w:pPr>
            <w:r w:rsidRPr="00550196">
              <w:rPr>
                <w:b/>
                <w:bCs/>
                <w:sz w:val="24"/>
                <w:szCs w:val="24"/>
                <w:lang w:val="en-US"/>
              </w:rPr>
              <w:t>Epistemic Tools</w:t>
            </w:r>
          </w:p>
        </w:tc>
        <w:tc>
          <w:tcPr>
            <w:tcW w:w="3161" w:type="dxa"/>
            <w:tcBorders>
              <w:top w:val="single" w:sz="8" w:space="0" w:color="FFFFFF"/>
              <w:left w:val="single" w:sz="8" w:space="0" w:color="FFFFFF"/>
              <w:bottom w:val="single" w:sz="8" w:space="0" w:color="FFFFFF"/>
              <w:right w:val="single" w:sz="8" w:space="0" w:color="FFFFFF"/>
            </w:tcBorders>
            <w:shd w:val="clear" w:color="auto" w:fill="78D6EA"/>
            <w:tcMar>
              <w:top w:w="15" w:type="dxa"/>
              <w:left w:w="93" w:type="dxa"/>
              <w:bottom w:w="0" w:type="dxa"/>
              <w:right w:w="93" w:type="dxa"/>
            </w:tcMar>
            <w:hideMark/>
          </w:tcPr>
          <w:p w14:paraId="1F476F31" w14:textId="411238A1" w:rsidR="00643500" w:rsidRPr="00550196" w:rsidRDefault="00643500" w:rsidP="001E339D">
            <w:pPr>
              <w:spacing w:after="0" w:line="360" w:lineRule="auto"/>
              <w:rPr>
                <w:sz w:val="24"/>
                <w:szCs w:val="24"/>
              </w:rPr>
            </w:pPr>
            <w:r w:rsidRPr="00550196">
              <w:rPr>
                <w:sz w:val="24"/>
                <w:szCs w:val="24"/>
                <w:lang w:val="en-US"/>
              </w:rPr>
              <w:t>Precautionary Principle</w:t>
            </w:r>
            <w:r w:rsidR="00EF34EA" w:rsidRPr="00550196">
              <w:rPr>
                <w:sz w:val="24"/>
                <w:szCs w:val="24"/>
                <w:lang w:val="en-US"/>
              </w:rPr>
              <w:t xml:space="preserve"> (PP)</w:t>
            </w:r>
          </w:p>
        </w:tc>
        <w:tc>
          <w:tcPr>
            <w:tcW w:w="4068"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12817E80" w14:textId="77777777" w:rsidR="00643500" w:rsidRPr="00550196" w:rsidRDefault="00643500" w:rsidP="001E339D">
            <w:pPr>
              <w:spacing w:after="0" w:line="360" w:lineRule="auto"/>
              <w:rPr>
                <w:sz w:val="24"/>
                <w:szCs w:val="24"/>
              </w:rPr>
            </w:pPr>
          </w:p>
        </w:tc>
      </w:tr>
      <w:tr w:rsidR="00643500" w:rsidRPr="00550196" w14:paraId="3762C281" w14:textId="77777777" w:rsidTr="00770B30">
        <w:trPr>
          <w:trHeight w:val="265"/>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440DA9B" w14:textId="77777777" w:rsidR="00643500" w:rsidRPr="00550196" w:rsidRDefault="00643500" w:rsidP="001E339D">
            <w:pPr>
              <w:spacing w:after="0" w:line="360" w:lineRule="auto"/>
              <w:rPr>
                <w:sz w:val="24"/>
                <w:szCs w:val="24"/>
              </w:rPr>
            </w:pPr>
          </w:p>
        </w:tc>
        <w:tc>
          <w:tcPr>
            <w:tcW w:w="3161" w:type="dxa"/>
            <w:tcBorders>
              <w:top w:val="single" w:sz="8" w:space="0" w:color="FFFFFF"/>
              <w:left w:val="single" w:sz="8" w:space="0" w:color="FFFFFF"/>
              <w:bottom w:val="single" w:sz="8" w:space="0" w:color="FFFFFF"/>
              <w:right w:val="single" w:sz="8" w:space="0" w:color="FFFFFF"/>
            </w:tcBorders>
            <w:shd w:val="clear" w:color="auto" w:fill="B5E9F4"/>
            <w:tcMar>
              <w:top w:w="15" w:type="dxa"/>
              <w:left w:w="93" w:type="dxa"/>
              <w:bottom w:w="0" w:type="dxa"/>
              <w:right w:w="93" w:type="dxa"/>
            </w:tcMar>
            <w:hideMark/>
          </w:tcPr>
          <w:p w14:paraId="570F422D" w14:textId="77777777" w:rsidR="00643500" w:rsidRPr="00550196" w:rsidRDefault="00643500" w:rsidP="001E339D">
            <w:pPr>
              <w:spacing w:after="0" w:line="360" w:lineRule="auto"/>
              <w:rPr>
                <w:sz w:val="24"/>
                <w:szCs w:val="24"/>
              </w:rPr>
            </w:pPr>
            <w:r w:rsidRPr="00550196">
              <w:rPr>
                <w:sz w:val="24"/>
                <w:szCs w:val="24"/>
                <w:lang w:val="en-US"/>
              </w:rPr>
              <w:t>Risk assessment</w:t>
            </w:r>
          </w:p>
        </w:tc>
        <w:tc>
          <w:tcPr>
            <w:tcW w:w="4068"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7F6A9854" w14:textId="77777777" w:rsidR="00643500" w:rsidRPr="00550196" w:rsidRDefault="00643500" w:rsidP="001E339D">
            <w:pPr>
              <w:spacing w:after="0" w:line="360" w:lineRule="auto"/>
              <w:jc w:val="center"/>
              <w:rPr>
                <w:sz w:val="24"/>
                <w:szCs w:val="24"/>
              </w:rPr>
            </w:pPr>
            <w:r w:rsidRPr="00550196">
              <w:rPr>
                <w:sz w:val="24"/>
                <w:szCs w:val="24"/>
              </w:rPr>
              <w:t>×</w:t>
            </w:r>
          </w:p>
        </w:tc>
      </w:tr>
      <w:tr w:rsidR="00643500" w:rsidRPr="00550196" w14:paraId="04ABF426" w14:textId="77777777" w:rsidTr="00770B30">
        <w:trPr>
          <w:trHeight w:val="265"/>
        </w:trPr>
        <w:tc>
          <w:tcPr>
            <w:tcW w:w="5278" w:type="dxa"/>
            <w:gridSpan w:val="2"/>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62CCAF98" w14:textId="77777777" w:rsidR="00643500" w:rsidRPr="00550196" w:rsidRDefault="00643500" w:rsidP="001E339D">
            <w:pPr>
              <w:spacing w:after="0" w:line="360" w:lineRule="auto"/>
              <w:rPr>
                <w:sz w:val="24"/>
                <w:szCs w:val="24"/>
              </w:rPr>
            </w:pPr>
            <w:r w:rsidRPr="00550196">
              <w:rPr>
                <w:b/>
                <w:bCs/>
                <w:sz w:val="24"/>
                <w:szCs w:val="24"/>
                <w:lang w:val="en-US"/>
              </w:rPr>
              <w:t xml:space="preserve">Assessment </w:t>
            </w:r>
          </w:p>
        </w:tc>
        <w:tc>
          <w:tcPr>
            <w:tcW w:w="4068"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6179472A" w14:textId="58C35AF8" w:rsidR="00643500" w:rsidRPr="00550196" w:rsidRDefault="003937DF" w:rsidP="001E339D">
            <w:pPr>
              <w:spacing w:after="0" w:line="360" w:lineRule="auto"/>
              <w:rPr>
                <w:sz w:val="24"/>
                <w:szCs w:val="24"/>
                <w:lang w:val="en-US"/>
              </w:rPr>
            </w:pPr>
            <w:r w:rsidRPr="00550196">
              <w:rPr>
                <w:sz w:val="24"/>
                <w:szCs w:val="24"/>
                <w:lang w:val="en-US"/>
              </w:rPr>
              <w:t>Through</w:t>
            </w:r>
            <w:r w:rsidR="00643500" w:rsidRPr="00550196">
              <w:rPr>
                <w:sz w:val="24"/>
                <w:szCs w:val="24"/>
                <w:lang w:val="en-US"/>
              </w:rPr>
              <w:t xml:space="preserve"> the EB</w:t>
            </w:r>
            <w:r w:rsidRPr="00550196">
              <w:rPr>
                <w:sz w:val="24"/>
                <w:szCs w:val="24"/>
                <w:lang w:val="en-US"/>
              </w:rPr>
              <w:t>.</w:t>
            </w:r>
          </w:p>
        </w:tc>
      </w:tr>
      <w:tr w:rsidR="00643500" w:rsidRPr="00550196" w14:paraId="03D05F0B" w14:textId="77777777" w:rsidTr="00770B30">
        <w:trPr>
          <w:trHeight w:val="265"/>
        </w:trPr>
        <w:tc>
          <w:tcPr>
            <w:tcW w:w="5278" w:type="dxa"/>
            <w:gridSpan w:val="2"/>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53C1F9C5" w14:textId="77777777" w:rsidR="00643500" w:rsidRPr="00550196" w:rsidRDefault="00643500" w:rsidP="001E339D">
            <w:pPr>
              <w:spacing w:after="0" w:line="360" w:lineRule="auto"/>
              <w:rPr>
                <w:sz w:val="24"/>
                <w:szCs w:val="24"/>
              </w:rPr>
            </w:pPr>
            <w:r w:rsidRPr="00550196">
              <w:rPr>
                <w:b/>
                <w:bCs/>
                <w:sz w:val="24"/>
                <w:szCs w:val="24"/>
                <w:lang w:val="en-US"/>
              </w:rPr>
              <w:t>Cultural differences</w:t>
            </w:r>
          </w:p>
        </w:tc>
        <w:tc>
          <w:tcPr>
            <w:tcW w:w="4068"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5397DB99" w14:textId="7ACF35EA" w:rsidR="00643500" w:rsidRPr="00550196" w:rsidRDefault="00643500" w:rsidP="001E339D">
            <w:pPr>
              <w:spacing w:after="0" w:line="360" w:lineRule="auto"/>
              <w:rPr>
                <w:sz w:val="24"/>
                <w:szCs w:val="24"/>
              </w:rPr>
            </w:pPr>
            <w:r w:rsidRPr="00550196">
              <w:rPr>
                <w:sz w:val="24"/>
                <w:szCs w:val="24"/>
                <w:lang w:val="en-US"/>
              </w:rPr>
              <w:t>No specific mention</w:t>
            </w:r>
            <w:r w:rsidR="003937DF" w:rsidRPr="00550196">
              <w:rPr>
                <w:sz w:val="24"/>
                <w:szCs w:val="24"/>
                <w:lang w:val="en-US"/>
              </w:rPr>
              <w:t>.</w:t>
            </w:r>
          </w:p>
        </w:tc>
      </w:tr>
      <w:tr w:rsidR="00643500" w:rsidRPr="00550196" w14:paraId="730F5306" w14:textId="77777777" w:rsidTr="00770B30">
        <w:trPr>
          <w:trHeight w:val="265"/>
        </w:trPr>
        <w:tc>
          <w:tcPr>
            <w:tcW w:w="5278" w:type="dxa"/>
            <w:gridSpan w:val="2"/>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6BDAD008" w14:textId="77777777" w:rsidR="00643500" w:rsidRPr="00550196" w:rsidRDefault="00643500" w:rsidP="001E339D">
            <w:pPr>
              <w:spacing w:after="0" w:line="360" w:lineRule="auto"/>
              <w:rPr>
                <w:sz w:val="24"/>
                <w:szCs w:val="24"/>
              </w:rPr>
            </w:pPr>
            <w:r w:rsidRPr="00550196">
              <w:rPr>
                <w:b/>
                <w:bCs/>
                <w:sz w:val="24"/>
                <w:szCs w:val="24"/>
                <w:lang w:val="en-US"/>
              </w:rPr>
              <w:t>Norm/law relation</w:t>
            </w:r>
          </w:p>
        </w:tc>
        <w:tc>
          <w:tcPr>
            <w:tcW w:w="4068"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446BB519" w14:textId="7A54470B" w:rsidR="00643500" w:rsidRPr="00550196" w:rsidRDefault="003654B9" w:rsidP="001E339D">
            <w:pPr>
              <w:spacing w:after="0" w:line="360" w:lineRule="auto"/>
              <w:rPr>
                <w:sz w:val="24"/>
                <w:szCs w:val="24"/>
                <w:lang w:val="en-US"/>
              </w:rPr>
            </w:pPr>
            <w:r w:rsidRPr="00550196">
              <w:rPr>
                <w:sz w:val="24"/>
                <w:szCs w:val="24"/>
                <w:lang w:val="en-US"/>
              </w:rPr>
              <w:t xml:space="preserve">Compliance with existing </w:t>
            </w:r>
            <w:r w:rsidR="00643500" w:rsidRPr="00550196">
              <w:rPr>
                <w:sz w:val="24"/>
                <w:szCs w:val="24"/>
                <w:lang w:val="en-US"/>
              </w:rPr>
              <w:t>norms and law</w:t>
            </w:r>
            <w:r w:rsidRPr="00550196">
              <w:rPr>
                <w:sz w:val="24"/>
                <w:szCs w:val="24"/>
                <w:lang w:val="en-US"/>
              </w:rPr>
              <w:t>s</w:t>
            </w:r>
            <w:r w:rsidR="003937DF" w:rsidRPr="00550196">
              <w:rPr>
                <w:sz w:val="24"/>
                <w:szCs w:val="24"/>
                <w:lang w:val="en-US"/>
              </w:rPr>
              <w:t>.</w:t>
            </w:r>
          </w:p>
        </w:tc>
      </w:tr>
      <w:tr w:rsidR="00643500" w:rsidRPr="00550196" w14:paraId="0B4A1A35" w14:textId="77777777" w:rsidTr="00770B30">
        <w:trPr>
          <w:trHeight w:val="531"/>
        </w:trPr>
        <w:tc>
          <w:tcPr>
            <w:tcW w:w="5278" w:type="dxa"/>
            <w:gridSpan w:val="2"/>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2DF1104E" w14:textId="3DB796D5" w:rsidR="00643500" w:rsidRPr="00550196" w:rsidRDefault="00643500" w:rsidP="001E339D">
            <w:pPr>
              <w:spacing w:after="0" w:line="360" w:lineRule="auto"/>
              <w:rPr>
                <w:sz w:val="24"/>
                <w:szCs w:val="24"/>
              </w:rPr>
            </w:pPr>
            <w:r w:rsidRPr="00550196">
              <w:rPr>
                <w:b/>
                <w:bCs/>
                <w:sz w:val="24"/>
                <w:szCs w:val="24"/>
                <w:lang w:val="en-US"/>
              </w:rPr>
              <w:t>Participation</w:t>
            </w:r>
            <w:r w:rsidR="00FB76E3" w:rsidRPr="00550196">
              <w:rPr>
                <w:b/>
                <w:bCs/>
                <w:sz w:val="24"/>
                <w:szCs w:val="24"/>
                <w:lang w:val="en-US"/>
              </w:rPr>
              <w:t>/deliberation</w:t>
            </w:r>
          </w:p>
          <w:p w14:paraId="140B5562" w14:textId="77777777" w:rsidR="00643500" w:rsidRPr="00550196" w:rsidRDefault="00643500" w:rsidP="001E339D">
            <w:pPr>
              <w:spacing w:after="0" w:line="360" w:lineRule="auto"/>
              <w:rPr>
                <w:sz w:val="24"/>
                <w:szCs w:val="24"/>
              </w:rPr>
            </w:pPr>
            <w:r w:rsidRPr="00550196">
              <w:rPr>
                <w:b/>
                <w:bCs/>
                <w:sz w:val="24"/>
                <w:szCs w:val="24"/>
                <w:lang w:val="en-US"/>
              </w:rPr>
              <w:t>Collective/inclusive/interactive</w:t>
            </w:r>
          </w:p>
        </w:tc>
        <w:tc>
          <w:tcPr>
            <w:tcW w:w="4068"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11D74A4D" w14:textId="0B08ED08" w:rsidR="00643500" w:rsidRPr="00550196" w:rsidRDefault="00FB76E3" w:rsidP="001E339D">
            <w:pPr>
              <w:spacing w:after="0" w:line="360" w:lineRule="auto"/>
              <w:rPr>
                <w:sz w:val="24"/>
                <w:szCs w:val="24"/>
                <w:lang w:val="en-US"/>
              </w:rPr>
            </w:pPr>
            <w:r w:rsidRPr="00550196">
              <w:rPr>
                <w:sz w:val="24"/>
                <w:szCs w:val="24"/>
                <w:lang w:val="en-US"/>
              </w:rPr>
              <w:t>Neither</w:t>
            </w:r>
            <w:r w:rsidR="00643500" w:rsidRPr="00550196">
              <w:rPr>
                <w:sz w:val="24"/>
                <w:szCs w:val="24"/>
                <w:lang w:val="en-US"/>
              </w:rPr>
              <w:t xml:space="preserve"> participation</w:t>
            </w:r>
            <w:r w:rsidRPr="00550196">
              <w:rPr>
                <w:sz w:val="24"/>
                <w:szCs w:val="24"/>
                <w:lang w:val="en-US"/>
              </w:rPr>
              <w:t xml:space="preserve"> nor deliberation</w:t>
            </w:r>
            <w:r w:rsidR="003937DF" w:rsidRPr="00550196">
              <w:rPr>
                <w:sz w:val="24"/>
                <w:szCs w:val="24"/>
                <w:lang w:val="en-US"/>
              </w:rPr>
              <w:t>.</w:t>
            </w:r>
          </w:p>
        </w:tc>
      </w:tr>
      <w:tr w:rsidR="00643500" w:rsidRPr="00550196" w14:paraId="4A645CE8" w14:textId="77777777" w:rsidTr="00770B30">
        <w:trPr>
          <w:trHeight w:val="312"/>
        </w:trPr>
        <w:tc>
          <w:tcPr>
            <w:tcW w:w="2117" w:type="dxa"/>
            <w:vMerge w:val="restart"/>
            <w:tcBorders>
              <w:top w:val="single" w:sz="8" w:space="0" w:color="FFFFFF"/>
              <w:left w:val="single" w:sz="8" w:space="0" w:color="FFFFFF"/>
              <w:bottom w:val="single" w:sz="8" w:space="0" w:color="FFFFFF"/>
              <w:right w:val="single" w:sz="8" w:space="0" w:color="FFFFFF"/>
            </w:tcBorders>
            <w:shd w:val="clear" w:color="auto" w:fill="2DA2BF"/>
            <w:tcMar>
              <w:top w:w="15" w:type="dxa"/>
              <w:left w:w="93" w:type="dxa"/>
              <w:bottom w:w="0" w:type="dxa"/>
              <w:right w:w="93" w:type="dxa"/>
            </w:tcMar>
            <w:hideMark/>
          </w:tcPr>
          <w:p w14:paraId="34DC1981" w14:textId="77777777" w:rsidR="00643500" w:rsidRPr="00550196" w:rsidRDefault="00643500" w:rsidP="001E339D">
            <w:pPr>
              <w:spacing w:after="0" w:line="360" w:lineRule="auto"/>
              <w:rPr>
                <w:sz w:val="24"/>
                <w:szCs w:val="24"/>
              </w:rPr>
            </w:pPr>
            <w:r w:rsidRPr="00550196">
              <w:rPr>
                <w:b/>
                <w:bCs/>
                <w:sz w:val="24"/>
                <w:szCs w:val="24"/>
                <w:lang w:val="en-US"/>
              </w:rPr>
              <w:t>Responsibility</w:t>
            </w:r>
          </w:p>
        </w:tc>
        <w:tc>
          <w:tcPr>
            <w:tcW w:w="3161" w:type="dxa"/>
            <w:tcBorders>
              <w:top w:val="single" w:sz="8" w:space="0" w:color="FFFFFF"/>
              <w:left w:val="single" w:sz="8" w:space="0" w:color="FFFFFF"/>
              <w:bottom w:val="single" w:sz="8" w:space="0" w:color="FFFFFF"/>
              <w:right w:val="single" w:sz="8" w:space="0" w:color="FFFFFF"/>
            </w:tcBorders>
            <w:shd w:val="clear" w:color="auto" w:fill="78D6EA"/>
            <w:tcMar>
              <w:top w:w="15" w:type="dxa"/>
              <w:left w:w="93" w:type="dxa"/>
              <w:bottom w:w="0" w:type="dxa"/>
              <w:right w:w="93" w:type="dxa"/>
            </w:tcMar>
            <w:hideMark/>
          </w:tcPr>
          <w:p w14:paraId="7ACB30D1" w14:textId="77777777" w:rsidR="00643500" w:rsidRPr="00550196" w:rsidRDefault="00643500" w:rsidP="001E339D">
            <w:pPr>
              <w:spacing w:after="0" w:line="360" w:lineRule="auto"/>
              <w:rPr>
                <w:sz w:val="24"/>
                <w:szCs w:val="24"/>
              </w:rPr>
            </w:pPr>
            <w:r w:rsidRPr="00550196">
              <w:rPr>
                <w:sz w:val="24"/>
                <w:szCs w:val="24"/>
                <w:lang w:val="en-US"/>
              </w:rPr>
              <w:t>Liability</w:t>
            </w:r>
            <w:r w:rsidRPr="00550196">
              <w:rPr>
                <w:sz w:val="24"/>
                <w:szCs w:val="24"/>
                <w:lang w:val="en-GB"/>
              </w:rPr>
              <w:t>/</w:t>
            </w:r>
            <w:r w:rsidRPr="00550196">
              <w:rPr>
                <w:sz w:val="24"/>
                <w:szCs w:val="24"/>
                <w:lang w:val="en-US"/>
              </w:rPr>
              <w:t>blameworthiness</w:t>
            </w:r>
          </w:p>
        </w:tc>
        <w:tc>
          <w:tcPr>
            <w:tcW w:w="4068"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601CC2A7" w14:textId="77777777" w:rsidR="00643500" w:rsidRPr="00550196" w:rsidRDefault="00643500" w:rsidP="001E339D">
            <w:pPr>
              <w:spacing w:after="0" w:line="360" w:lineRule="auto"/>
              <w:jc w:val="center"/>
              <w:rPr>
                <w:sz w:val="24"/>
                <w:szCs w:val="24"/>
              </w:rPr>
            </w:pPr>
            <w:r w:rsidRPr="00550196">
              <w:rPr>
                <w:sz w:val="24"/>
                <w:szCs w:val="24"/>
                <w:lang w:val="en-US"/>
              </w:rPr>
              <w:t>×</w:t>
            </w:r>
          </w:p>
        </w:tc>
      </w:tr>
      <w:tr w:rsidR="00643500" w:rsidRPr="00550196" w14:paraId="52076CA3" w14:textId="77777777" w:rsidTr="00770B30">
        <w:trPr>
          <w:trHeight w:val="265"/>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74CFAC4" w14:textId="77777777" w:rsidR="00643500" w:rsidRPr="00550196" w:rsidRDefault="00643500" w:rsidP="001E339D">
            <w:pPr>
              <w:spacing w:after="0" w:line="360" w:lineRule="auto"/>
              <w:rPr>
                <w:sz w:val="24"/>
                <w:szCs w:val="24"/>
              </w:rPr>
            </w:pPr>
          </w:p>
        </w:tc>
        <w:tc>
          <w:tcPr>
            <w:tcW w:w="3161" w:type="dxa"/>
            <w:tcBorders>
              <w:top w:val="single" w:sz="8" w:space="0" w:color="FFFFFF"/>
              <w:left w:val="single" w:sz="8" w:space="0" w:color="FFFFFF"/>
              <w:bottom w:val="single" w:sz="8" w:space="0" w:color="FFFFFF"/>
              <w:right w:val="single" w:sz="8" w:space="0" w:color="FFFFFF"/>
            </w:tcBorders>
            <w:shd w:val="clear" w:color="auto" w:fill="B5E9F4"/>
            <w:tcMar>
              <w:top w:w="15" w:type="dxa"/>
              <w:left w:w="93" w:type="dxa"/>
              <w:bottom w:w="0" w:type="dxa"/>
              <w:right w:w="93" w:type="dxa"/>
            </w:tcMar>
            <w:hideMark/>
          </w:tcPr>
          <w:p w14:paraId="2F3CD372" w14:textId="77777777" w:rsidR="00643500" w:rsidRPr="00550196" w:rsidRDefault="00643500" w:rsidP="001E339D">
            <w:pPr>
              <w:spacing w:after="0" w:line="360" w:lineRule="auto"/>
              <w:rPr>
                <w:sz w:val="24"/>
                <w:szCs w:val="24"/>
              </w:rPr>
            </w:pPr>
            <w:r w:rsidRPr="00550196">
              <w:rPr>
                <w:sz w:val="24"/>
                <w:szCs w:val="24"/>
                <w:lang w:val="en-US"/>
              </w:rPr>
              <w:t>Care</w:t>
            </w:r>
          </w:p>
        </w:tc>
        <w:tc>
          <w:tcPr>
            <w:tcW w:w="4068"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4B8896A1" w14:textId="77777777" w:rsidR="00643500" w:rsidRPr="00550196" w:rsidRDefault="00643500" w:rsidP="001E339D">
            <w:pPr>
              <w:spacing w:after="0" w:line="360" w:lineRule="auto"/>
              <w:rPr>
                <w:sz w:val="24"/>
                <w:szCs w:val="24"/>
              </w:rPr>
            </w:pPr>
            <w:r w:rsidRPr="00550196">
              <w:rPr>
                <w:sz w:val="24"/>
                <w:szCs w:val="24"/>
                <w:lang w:val="en-US"/>
              </w:rPr>
              <w:t> </w:t>
            </w:r>
          </w:p>
        </w:tc>
      </w:tr>
      <w:tr w:rsidR="00643500" w:rsidRPr="00550196" w14:paraId="245430CB" w14:textId="77777777" w:rsidTr="00770B30">
        <w:trPr>
          <w:trHeight w:val="265"/>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1DF945E" w14:textId="77777777" w:rsidR="00643500" w:rsidRPr="00550196" w:rsidRDefault="00643500" w:rsidP="001E339D">
            <w:pPr>
              <w:spacing w:after="0" w:line="360" w:lineRule="auto"/>
              <w:rPr>
                <w:sz w:val="24"/>
                <w:szCs w:val="24"/>
              </w:rPr>
            </w:pPr>
          </w:p>
        </w:tc>
        <w:tc>
          <w:tcPr>
            <w:tcW w:w="3161" w:type="dxa"/>
            <w:tcBorders>
              <w:top w:val="single" w:sz="8" w:space="0" w:color="FFFFFF"/>
              <w:left w:val="single" w:sz="8" w:space="0" w:color="FFFFFF"/>
              <w:bottom w:val="single" w:sz="8" w:space="0" w:color="FFFFFF"/>
              <w:right w:val="single" w:sz="8" w:space="0" w:color="FFFFFF"/>
            </w:tcBorders>
            <w:shd w:val="clear" w:color="auto" w:fill="78D6EA"/>
            <w:tcMar>
              <w:top w:w="15" w:type="dxa"/>
              <w:left w:w="93" w:type="dxa"/>
              <w:bottom w:w="0" w:type="dxa"/>
              <w:right w:w="93" w:type="dxa"/>
            </w:tcMar>
            <w:hideMark/>
          </w:tcPr>
          <w:p w14:paraId="794B83E1" w14:textId="77777777" w:rsidR="00643500" w:rsidRPr="00550196" w:rsidRDefault="00643500" w:rsidP="001E339D">
            <w:pPr>
              <w:spacing w:after="0" w:line="360" w:lineRule="auto"/>
              <w:rPr>
                <w:sz w:val="24"/>
                <w:szCs w:val="24"/>
              </w:rPr>
            </w:pPr>
            <w:r w:rsidRPr="00550196">
              <w:rPr>
                <w:sz w:val="24"/>
                <w:szCs w:val="24"/>
                <w:lang w:val="en-US"/>
              </w:rPr>
              <w:t>Responsiveness</w:t>
            </w:r>
          </w:p>
        </w:tc>
        <w:tc>
          <w:tcPr>
            <w:tcW w:w="4068" w:type="dxa"/>
            <w:tcBorders>
              <w:top w:val="single" w:sz="8" w:space="0" w:color="FFFFFF"/>
              <w:left w:val="single" w:sz="8" w:space="0" w:color="FFFFFF"/>
              <w:bottom w:val="single" w:sz="8" w:space="0" w:color="FFFFFF"/>
              <w:right w:val="single" w:sz="8" w:space="0" w:color="FFFFFF"/>
            </w:tcBorders>
            <w:shd w:val="clear" w:color="auto" w:fill="CDE0E8"/>
            <w:tcMar>
              <w:top w:w="15" w:type="dxa"/>
              <w:left w:w="93" w:type="dxa"/>
              <w:bottom w:w="0" w:type="dxa"/>
              <w:right w:w="93" w:type="dxa"/>
            </w:tcMar>
            <w:hideMark/>
          </w:tcPr>
          <w:p w14:paraId="610F559C" w14:textId="77777777" w:rsidR="00643500" w:rsidRPr="00550196" w:rsidRDefault="00643500" w:rsidP="001E339D">
            <w:pPr>
              <w:spacing w:after="0" w:line="360" w:lineRule="auto"/>
              <w:jc w:val="center"/>
              <w:rPr>
                <w:sz w:val="24"/>
                <w:szCs w:val="24"/>
                <w:lang w:val="en-US"/>
              </w:rPr>
            </w:pPr>
            <w:r w:rsidRPr="00550196">
              <w:rPr>
                <w:sz w:val="24"/>
                <w:szCs w:val="24"/>
                <w:lang w:val="en-US"/>
              </w:rPr>
              <w:t>×</w:t>
            </w:r>
          </w:p>
        </w:tc>
      </w:tr>
      <w:tr w:rsidR="00643500" w:rsidRPr="00550196" w14:paraId="0AE9DAB7" w14:textId="77777777" w:rsidTr="00770B30">
        <w:trPr>
          <w:trHeight w:val="265"/>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CE09D88" w14:textId="77777777" w:rsidR="00643500" w:rsidRPr="00550196" w:rsidRDefault="00643500" w:rsidP="001E339D">
            <w:pPr>
              <w:spacing w:after="0" w:line="360" w:lineRule="auto"/>
              <w:rPr>
                <w:sz w:val="24"/>
                <w:szCs w:val="24"/>
              </w:rPr>
            </w:pPr>
          </w:p>
        </w:tc>
        <w:tc>
          <w:tcPr>
            <w:tcW w:w="3161" w:type="dxa"/>
            <w:tcBorders>
              <w:top w:val="single" w:sz="8" w:space="0" w:color="FFFFFF"/>
              <w:left w:val="single" w:sz="8" w:space="0" w:color="FFFFFF"/>
              <w:bottom w:val="single" w:sz="8" w:space="0" w:color="FFFFFF"/>
              <w:right w:val="single" w:sz="8" w:space="0" w:color="FFFFFF"/>
            </w:tcBorders>
            <w:shd w:val="clear" w:color="auto" w:fill="B5E9F4"/>
            <w:tcMar>
              <w:top w:w="15" w:type="dxa"/>
              <w:left w:w="93" w:type="dxa"/>
              <w:bottom w:w="0" w:type="dxa"/>
              <w:right w:w="93" w:type="dxa"/>
            </w:tcMar>
            <w:hideMark/>
          </w:tcPr>
          <w:p w14:paraId="600856AD" w14:textId="77777777" w:rsidR="00643500" w:rsidRPr="00550196" w:rsidRDefault="00643500" w:rsidP="001E339D">
            <w:pPr>
              <w:spacing w:after="0" w:line="360" w:lineRule="auto"/>
              <w:rPr>
                <w:sz w:val="24"/>
                <w:szCs w:val="24"/>
                <w:lang w:val="en-US"/>
              </w:rPr>
            </w:pPr>
            <w:r w:rsidRPr="00550196">
              <w:rPr>
                <w:sz w:val="24"/>
                <w:szCs w:val="24"/>
                <w:lang w:val="en-US"/>
              </w:rPr>
              <w:t>Accountability</w:t>
            </w:r>
          </w:p>
        </w:tc>
        <w:tc>
          <w:tcPr>
            <w:tcW w:w="4068" w:type="dxa"/>
            <w:tcBorders>
              <w:top w:val="single" w:sz="8" w:space="0" w:color="FFFFFF"/>
              <w:left w:val="single" w:sz="8" w:space="0" w:color="FFFFFF"/>
              <w:bottom w:val="single" w:sz="8" w:space="0" w:color="FFFFFF"/>
              <w:right w:val="single" w:sz="8" w:space="0" w:color="FFFFFF"/>
            </w:tcBorders>
            <w:shd w:val="clear" w:color="auto" w:fill="E8F0F4"/>
            <w:tcMar>
              <w:top w:w="15" w:type="dxa"/>
              <w:left w:w="93" w:type="dxa"/>
              <w:bottom w:w="0" w:type="dxa"/>
              <w:right w:w="93" w:type="dxa"/>
            </w:tcMar>
            <w:hideMark/>
          </w:tcPr>
          <w:p w14:paraId="3AF216BF" w14:textId="77777777" w:rsidR="00643500" w:rsidRPr="00550196" w:rsidRDefault="00643500" w:rsidP="001E339D">
            <w:pPr>
              <w:spacing w:after="0" w:line="360" w:lineRule="auto"/>
              <w:rPr>
                <w:sz w:val="24"/>
                <w:szCs w:val="24"/>
                <w:lang w:val="en-US"/>
              </w:rPr>
            </w:pPr>
            <w:r w:rsidRPr="00550196">
              <w:rPr>
                <w:sz w:val="24"/>
                <w:szCs w:val="24"/>
                <w:lang w:val="en-US"/>
              </w:rPr>
              <w:t> </w:t>
            </w:r>
          </w:p>
          <w:p w14:paraId="745F6670" w14:textId="77777777" w:rsidR="00643500" w:rsidRPr="00550196" w:rsidRDefault="00643500" w:rsidP="001E339D">
            <w:pPr>
              <w:spacing w:after="0" w:line="360" w:lineRule="auto"/>
              <w:rPr>
                <w:sz w:val="24"/>
                <w:szCs w:val="24"/>
                <w:lang w:val="en-US"/>
              </w:rPr>
            </w:pPr>
            <w:r w:rsidRPr="00550196">
              <w:rPr>
                <w:sz w:val="24"/>
                <w:szCs w:val="24"/>
                <w:lang w:val="en-US"/>
              </w:rPr>
              <w:t xml:space="preserve"> </w:t>
            </w:r>
          </w:p>
        </w:tc>
      </w:tr>
    </w:tbl>
    <w:p w14:paraId="4878540E" w14:textId="77777777" w:rsidR="004D746D" w:rsidRPr="00550196" w:rsidRDefault="004D746D" w:rsidP="001E339D">
      <w:pPr>
        <w:spacing w:after="0" w:line="360" w:lineRule="auto"/>
        <w:jc w:val="both"/>
        <w:rPr>
          <w:sz w:val="24"/>
          <w:szCs w:val="24"/>
          <w:lang w:val="en-US"/>
        </w:rPr>
        <w:sectPr w:rsidR="004D746D" w:rsidRPr="00550196" w:rsidSect="00643500">
          <w:pgSz w:w="16838" w:h="11906" w:orient="landscape"/>
          <w:pgMar w:top="1418" w:right="1418" w:bottom="1418" w:left="1418" w:header="709" w:footer="709" w:gutter="0"/>
          <w:cols w:space="708"/>
          <w:docGrid w:linePitch="360"/>
        </w:sectPr>
      </w:pPr>
    </w:p>
    <w:p w14:paraId="4B3D720E" w14:textId="282CAAA3" w:rsidR="00B10EC7" w:rsidRPr="00550196" w:rsidRDefault="008F4288" w:rsidP="00676A3A">
      <w:pPr>
        <w:pStyle w:val="Titre1"/>
        <w:rPr>
          <w:lang w:val="en-US"/>
        </w:rPr>
      </w:pPr>
      <w:bookmarkStart w:id="3" w:name="_Toc392104739"/>
      <w:r w:rsidRPr="00550196">
        <w:rPr>
          <w:lang w:val="en-US"/>
        </w:rPr>
        <w:lastRenderedPageBreak/>
        <w:t>Chapter 2</w:t>
      </w:r>
      <w:r w:rsidR="00B3775E" w:rsidRPr="00550196">
        <w:rPr>
          <w:lang w:val="en-US"/>
        </w:rPr>
        <w:t xml:space="preserve">: </w:t>
      </w:r>
      <w:r w:rsidR="00DA729D" w:rsidRPr="00550196">
        <w:rPr>
          <w:lang w:val="en-US"/>
        </w:rPr>
        <w:t>P</w:t>
      </w:r>
      <w:r w:rsidR="009440E8" w:rsidRPr="00550196">
        <w:rPr>
          <w:lang w:val="en-US"/>
        </w:rPr>
        <w:t>resuppositions</w:t>
      </w:r>
      <w:r w:rsidR="00F30167" w:rsidRPr="00550196">
        <w:rPr>
          <w:lang w:val="en-US"/>
        </w:rPr>
        <w:t xml:space="preserve"> of norms in context</w:t>
      </w:r>
      <w:r w:rsidR="009440E8" w:rsidRPr="00550196">
        <w:rPr>
          <w:lang w:val="en-US"/>
        </w:rPr>
        <w:t xml:space="preserve"> </w:t>
      </w:r>
      <w:r w:rsidR="000E74FF" w:rsidRPr="00550196">
        <w:rPr>
          <w:lang w:val="en-US"/>
        </w:rPr>
        <w:t>in</w:t>
      </w:r>
      <w:r w:rsidR="00DA729D" w:rsidRPr="00550196">
        <w:rPr>
          <w:lang w:val="en-US"/>
        </w:rPr>
        <w:t xml:space="preserve"> current RRI theories</w:t>
      </w:r>
      <w:bookmarkEnd w:id="3"/>
    </w:p>
    <w:p w14:paraId="0F4D5C2E" w14:textId="77777777" w:rsidR="008F4288" w:rsidRPr="00550196" w:rsidRDefault="008F4288" w:rsidP="001E339D">
      <w:pPr>
        <w:spacing w:after="0" w:line="360" w:lineRule="auto"/>
        <w:rPr>
          <w:sz w:val="24"/>
          <w:szCs w:val="24"/>
          <w:lang w:val="en-US"/>
        </w:rPr>
      </w:pPr>
    </w:p>
    <w:p w14:paraId="3D1C5269" w14:textId="0CEF7CE1" w:rsidR="00B92465" w:rsidRPr="00550196" w:rsidRDefault="00A63534" w:rsidP="001E339D">
      <w:pPr>
        <w:spacing w:after="0" w:line="360" w:lineRule="auto"/>
        <w:jc w:val="both"/>
        <w:rPr>
          <w:sz w:val="24"/>
          <w:szCs w:val="24"/>
          <w:lang w:val="en-US"/>
        </w:rPr>
      </w:pPr>
      <w:r w:rsidRPr="00550196">
        <w:rPr>
          <w:sz w:val="24"/>
          <w:szCs w:val="24"/>
          <w:lang w:val="en-US"/>
        </w:rPr>
        <w:t>Having deco</w:t>
      </w:r>
      <w:r w:rsidR="00B92465" w:rsidRPr="00550196">
        <w:rPr>
          <w:sz w:val="24"/>
          <w:szCs w:val="24"/>
          <w:lang w:val="en-US"/>
        </w:rPr>
        <w:t>mposed</w:t>
      </w:r>
      <w:r w:rsidR="00D63F90" w:rsidRPr="00550196">
        <w:rPr>
          <w:sz w:val="24"/>
          <w:szCs w:val="24"/>
          <w:lang w:val="en-US"/>
        </w:rPr>
        <w:t xml:space="preserve"> RRI theories </w:t>
      </w:r>
      <w:r w:rsidRPr="00550196">
        <w:rPr>
          <w:sz w:val="24"/>
          <w:szCs w:val="24"/>
          <w:lang w:val="en-US"/>
        </w:rPr>
        <w:t>along parameters</w:t>
      </w:r>
      <w:r w:rsidR="00D63F90" w:rsidRPr="00550196">
        <w:rPr>
          <w:sz w:val="24"/>
          <w:szCs w:val="24"/>
          <w:lang w:val="en-US"/>
        </w:rPr>
        <w:t xml:space="preserve"> that helped us to characterize the governance</w:t>
      </w:r>
      <w:r w:rsidR="003829C7" w:rsidRPr="00550196">
        <w:rPr>
          <w:sz w:val="24"/>
          <w:szCs w:val="24"/>
          <w:lang w:val="en-US"/>
        </w:rPr>
        <w:t xml:space="preserve"> approach of responsibility these theories</w:t>
      </w:r>
      <w:r w:rsidR="00D63F90" w:rsidRPr="00550196">
        <w:rPr>
          <w:sz w:val="24"/>
          <w:szCs w:val="24"/>
          <w:lang w:val="en-US"/>
        </w:rPr>
        <w:t xml:space="preserve"> were promoting</w:t>
      </w:r>
      <w:r w:rsidRPr="00550196">
        <w:rPr>
          <w:sz w:val="24"/>
          <w:szCs w:val="24"/>
          <w:lang w:val="en-US"/>
        </w:rPr>
        <w:t xml:space="preserve">, we need now to focus </w:t>
      </w:r>
      <w:r w:rsidR="00D63F90" w:rsidRPr="00550196">
        <w:rPr>
          <w:sz w:val="24"/>
          <w:szCs w:val="24"/>
          <w:lang w:val="en-US"/>
        </w:rPr>
        <w:t xml:space="preserve">more specifically </w:t>
      </w:r>
      <w:r w:rsidRPr="00550196">
        <w:rPr>
          <w:sz w:val="24"/>
          <w:szCs w:val="24"/>
          <w:lang w:val="en-US"/>
        </w:rPr>
        <w:t>on the way in which they relate norms (of responsibility) with their context. This require</w:t>
      </w:r>
      <w:r w:rsidR="004E2298" w:rsidRPr="00550196">
        <w:rPr>
          <w:sz w:val="24"/>
          <w:szCs w:val="24"/>
          <w:lang w:val="en-US"/>
        </w:rPr>
        <w:t>s</w:t>
      </w:r>
      <w:r w:rsidRPr="00550196">
        <w:rPr>
          <w:sz w:val="24"/>
          <w:szCs w:val="24"/>
          <w:lang w:val="en-US"/>
        </w:rPr>
        <w:t xml:space="preserve"> us to </w:t>
      </w:r>
      <w:r w:rsidR="004E2298" w:rsidRPr="00550196">
        <w:rPr>
          <w:sz w:val="24"/>
          <w:szCs w:val="24"/>
          <w:lang w:val="en-US"/>
        </w:rPr>
        <w:t>identify how each theory conceives the process of norms production and norms application.</w:t>
      </w:r>
      <w:r w:rsidR="00B92465" w:rsidRPr="00550196">
        <w:rPr>
          <w:sz w:val="24"/>
          <w:szCs w:val="24"/>
          <w:lang w:val="en-US"/>
        </w:rPr>
        <w:t xml:space="preserve"> </w:t>
      </w:r>
    </w:p>
    <w:p w14:paraId="45A6EAA4" w14:textId="77777777" w:rsidR="00B92465" w:rsidRPr="00550196" w:rsidRDefault="00B92465" w:rsidP="001E339D">
      <w:pPr>
        <w:spacing w:after="0" w:line="360" w:lineRule="auto"/>
        <w:jc w:val="both"/>
        <w:rPr>
          <w:sz w:val="24"/>
          <w:szCs w:val="24"/>
          <w:lang w:val="en-US"/>
        </w:rPr>
      </w:pPr>
    </w:p>
    <w:p w14:paraId="25D60311" w14:textId="15576902" w:rsidR="000F2234" w:rsidRPr="00550196" w:rsidRDefault="000F2234" w:rsidP="001E339D">
      <w:pPr>
        <w:spacing w:after="0" w:line="360" w:lineRule="auto"/>
        <w:jc w:val="both"/>
        <w:rPr>
          <w:sz w:val="24"/>
          <w:szCs w:val="24"/>
          <w:lang w:val="en-US"/>
        </w:rPr>
      </w:pPr>
      <w:r w:rsidRPr="00550196">
        <w:rPr>
          <w:sz w:val="24"/>
          <w:szCs w:val="24"/>
          <w:lang w:val="en-US"/>
        </w:rPr>
        <w:t xml:space="preserve">In del 2.3. it has been argued that the work of </w:t>
      </w:r>
      <w:r w:rsidR="009D2F68" w:rsidRPr="00550196">
        <w:rPr>
          <w:sz w:val="24"/>
          <w:szCs w:val="24"/>
          <w:lang w:val="en-US"/>
        </w:rPr>
        <w:t>Maesschalk</w:t>
      </w:r>
      <w:r w:rsidRPr="00550196">
        <w:rPr>
          <w:sz w:val="24"/>
          <w:szCs w:val="24"/>
          <w:lang w:val="en-US"/>
        </w:rPr>
        <w:t xml:space="preserve"> and Lenoble </w:t>
      </w:r>
      <w:r w:rsidR="009E11B5" w:rsidRPr="00550196">
        <w:rPr>
          <w:sz w:val="24"/>
          <w:szCs w:val="24"/>
          <w:lang w:val="en-US"/>
        </w:rPr>
        <w:t xml:space="preserve">(Maesschalck, 2001; of Maesschalk and Lenoble, 2003) </w:t>
      </w:r>
      <w:r w:rsidRPr="00550196">
        <w:rPr>
          <w:sz w:val="24"/>
          <w:szCs w:val="24"/>
          <w:lang w:val="en-US"/>
        </w:rPr>
        <w:t xml:space="preserve">addresses a powerful criticism to </w:t>
      </w:r>
      <w:r w:rsidR="00FC791F" w:rsidRPr="00550196">
        <w:rPr>
          <w:sz w:val="24"/>
          <w:szCs w:val="24"/>
          <w:lang w:val="en-US"/>
        </w:rPr>
        <w:t>m</w:t>
      </w:r>
      <w:r w:rsidR="00B45B83" w:rsidRPr="00550196">
        <w:rPr>
          <w:sz w:val="24"/>
          <w:szCs w:val="24"/>
          <w:lang w:val="en-US"/>
        </w:rPr>
        <w:t>ost of</w:t>
      </w:r>
      <w:r w:rsidR="00FC791F" w:rsidRPr="00550196">
        <w:rPr>
          <w:sz w:val="24"/>
          <w:szCs w:val="24"/>
          <w:lang w:val="en-US"/>
        </w:rPr>
        <w:t xml:space="preserve"> </w:t>
      </w:r>
      <w:r w:rsidR="002132B5" w:rsidRPr="00550196">
        <w:rPr>
          <w:sz w:val="24"/>
          <w:szCs w:val="24"/>
          <w:lang w:val="en-US"/>
        </w:rPr>
        <w:t xml:space="preserve">the </w:t>
      </w:r>
      <w:r w:rsidR="00FC791F" w:rsidRPr="00550196">
        <w:rPr>
          <w:sz w:val="24"/>
          <w:szCs w:val="24"/>
          <w:lang w:val="en-US"/>
        </w:rPr>
        <w:t xml:space="preserve">contemporaneous theories </w:t>
      </w:r>
      <w:r w:rsidR="00B45B83" w:rsidRPr="00550196">
        <w:rPr>
          <w:sz w:val="24"/>
          <w:szCs w:val="24"/>
          <w:lang w:val="en-US"/>
        </w:rPr>
        <w:t xml:space="preserve">of governance – whether </w:t>
      </w:r>
      <w:r w:rsidR="00FC791F" w:rsidRPr="00550196">
        <w:rPr>
          <w:sz w:val="24"/>
          <w:szCs w:val="24"/>
          <w:lang w:val="en-US"/>
        </w:rPr>
        <w:t xml:space="preserve">stemming from sociology, philosophy or economics </w:t>
      </w:r>
      <w:r w:rsidR="00B45B83" w:rsidRPr="00550196">
        <w:rPr>
          <w:sz w:val="24"/>
          <w:szCs w:val="24"/>
          <w:lang w:val="en-US"/>
        </w:rPr>
        <w:t xml:space="preserve">– </w:t>
      </w:r>
      <w:r w:rsidR="00FC791F" w:rsidRPr="00550196">
        <w:rPr>
          <w:sz w:val="24"/>
          <w:szCs w:val="24"/>
          <w:lang w:val="en-US"/>
        </w:rPr>
        <w:t xml:space="preserve">that have sought to </w:t>
      </w:r>
      <w:r w:rsidR="00B45B83" w:rsidRPr="00550196">
        <w:rPr>
          <w:sz w:val="24"/>
          <w:szCs w:val="24"/>
          <w:lang w:val="en-US"/>
        </w:rPr>
        <w:t>conceive of the elaboration of social norms</w:t>
      </w:r>
      <w:r w:rsidR="0026181E" w:rsidRPr="00550196">
        <w:rPr>
          <w:sz w:val="24"/>
          <w:szCs w:val="24"/>
          <w:lang w:val="en-US"/>
        </w:rPr>
        <w:t xml:space="preserve"> in different contexts</w:t>
      </w:r>
      <w:r w:rsidR="00B45B83" w:rsidRPr="00550196">
        <w:rPr>
          <w:sz w:val="24"/>
          <w:szCs w:val="24"/>
          <w:lang w:val="en-US"/>
        </w:rPr>
        <w:t>. One sa</w:t>
      </w:r>
      <w:r w:rsidR="00B92465" w:rsidRPr="00550196">
        <w:rPr>
          <w:sz w:val="24"/>
          <w:szCs w:val="24"/>
          <w:lang w:val="en-US"/>
        </w:rPr>
        <w:t>lient point of their argument was</w:t>
      </w:r>
      <w:r w:rsidR="00B45B83" w:rsidRPr="00550196">
        <w:rPr>
          <w:sz w:val="24"/>
          <w:szCs w:val="24"/>
          <w:lang w:val="en-US"/>
        </w:rPr>
        <w:t xml:space="preserve"> that most theories (from neo</w:t>
      </w:r>
      <w:r w:rsidR="004D492B" w:rsidRPr="00550196">
        <w:rPr>
          <w:sz w:val="24"/>
          <w:szCs w:val="24"/>
          <w:lang w:val="en-US"/>
        </w:rPr>
        <w:t xml:space="preserve">-institutionalism to </w:t>
      </w:r>
      <w:r w:rsidR="00EA2291" w:rsidRPr="00550196">
        <w:rPr>
          <w:sz w:val="24"/>
          <w:szCs w:val="24"/>
          <w:lang w:val="en-US"/>
        </w:rPr>
        <w:t>Haberma</w:t>
      </w:r>
      <w:r w:rsidR="001F01C5" w:rsidRPr="00550196">
        <w:rPr>
          <w:sz w:val="24"/>
          <w:szCs w:val="24"/>
          <w:lang w:val="en-US"/>
        </w:rPr>
        <w:t>s</w:t>
      </w:r>
      <w:r w:rsidR="00EA2291" w:rsidRPr="00550196">
        <w:rPr>
          <w:sz w:val="24"/>
          <w:szCs w:val="24"/>
          <w:lang w:val="en-US"/>
        </w:rPr>
        <w:t>sia</w:t>
      </w:r>
      <w:r w:rsidR="00B45B83" w:rsidRPr="00550196">
        <w:rPr>
          <w:sz w:val="24"/>
          <w:szCs w:val="24"/>
          <w:lang w:val="en-US"/>
        </w:rPr>
        <w:t xml:space="preserve">n proceduralism) only </w:t>
      </w:r>
      <w:r w:rsidRPr="00550196">
        <w:rPr>
          <w:sz w:val="24"/>
          <w:szCs w:val="24"/>
          <w:lang w:val="en-US"/>
        </w:rPr>
        <w:t>focus on the rationality of norms and neglect the issue of thei</w:t>
      </w:r>
      <w:r w:rsidR="0026181E" w:rsidRPr="00550196">
        <w:rPr>
          <w:sz w:val="24"/>
          <w:szCs w:val="24"/>
          <w:lang w:val="en-US"/>
        </w:rPr>
        <w:t xml:space="preserve">r “effectuation” – </w:t>
      </w:r>
      <w:r w:rsidR="00B92465" w:rsidRPr="00550196">
        <w:rPr>
          <w:sz w:val="24"/>
          <w:szCs w:val="24"/>
          <w:lang w:val="en-US"/>
        </w:rPr>
        <w:t>their “normativity</w:t>
      </w:r>
      <w:r w:rsidR="00465DC6" w:rsidRPr="00550196">
        <w:rPr>
          <w:sz w:val="24"/>
          <w:szCs w:val="24"/>
          <w:lang w:val="en-US"/>
        </w:rPr>
        <w:t>”</w:t>
      </w:r>
      <w:r w:rsidR="00B92465" w:rsidRPr="00550196">
        <w:rPr>
          <w:sz w:val="24"/>
          <w:szCs w:val="24"/>
          <w:lang w:val="en-US"/>
        </w:rPr>
        <w:t xml:space="preserve"> in </w:t>
      </w:r>
      <w:r w:rsidR="0026181E" w:rsidRPr="00550196">
        <w:rPr>
          <w:sz w:val="24"/>
          <w:szCs w:val="24"/>
          <w:lang w:val="en-US"/>
        </w:rPr>
        <w:t>Jean Ladrière</w:t>
      </w:r>
      <w:r w:rsidR="00B92465" w:rsidRPr="00550196">
        <w:rPr>
          <w:sz w:val="24"/>
          <w:szCs w:val="24"/>
          <w:lang w:val="en-US"/>
        </w:rPr>
        <w:t>’s words</w:t>
      </w:r>
      <w:r w:rsidR="00465DC6" w:rsidRPr="00550196">
        <w:rPr>
          <w:sz w:val="24"/>
          <w:szCs w:val="24"/>
          <w:lang w:val="en-US"/>
        </w:rPr>
        <w:t xml:space="preserve"> </w:t>
      </w:r>
      <w:r w:rsidR="0026181E" w:rsidRPr="00550196">
        <w:rPr>
          <w:sz w:val="24"/>
          <w:szCs w:val="24"/>
          <w:lang w:val="en-US"/>
        </w:rPr>
        <w:t xml:space="preserve">–, </w:t>
      </w:r>
      <w:r w:rsidRPr="00550196">
        <w:rPr>
          <w:sz w:val="24"/>
          <w:szCs w:val="24"/>
          <w:lang w:val="en-US"/>
        </w:rPr>
        <w:t xml:space="preserve">i.e. the concrete ways by which social actors modify their actions according to a proposition </w:t>
      </w:r>
      <w:r w:rsidR="007F0BC1" w:rsidRPr="00550196">
        <w:rPr>
          <w:sz w:val="24"/>
          <w:szCs w:val="24"/>
          <w:lang w:val="en-US"/>
        </w:rPr>
        <w:t>carrying</w:t>
      </w:r>
      <w:r w:rsidR="0016701D" w:rsidRPr="00550196">
        <w:rPr>
          <w:sz w:val="24"/>
          <w:szCs w:val="24"/>
          <w:lang w:val="en-US"/>
        </w:rPr>
        <w:t xml:space="preserve"> a prescriptive value. P</w:t>
      </w:r>
      <w:r w:rsidRPr="00550196">
        <w:rPr>
          <w:sz w:val="24"/>
          <w:szCs w:val="24"/>
          <w:lang w:val="en-US"/>
        </w:rPr>
        <w:t>rocedural theories rely</w:t>
      </w:r>
      <w:r w:rsidR="0016701D" w:rsidRPr="00550196">
        <w:rPr>
          <w:sz w:val="24"/>
          <w:szCs w:val="24"/>
          <w:lang w:val="en-US"/>
        </w:rPr>
        <w:t>ing</w:t>
      </w:r>
      <w:r w:rsidRPr="00550196">
        <w:rPr>
          <w:sz w:val="24"/>
          <w:szCs w:val="24"/>
          <w:lang w:val="en-US"/>
        </w:rPr>
        <w:t xml:space="preserve"> on deliberation (Habermas</w:t>
      </w:r>
      <w:r w:rsidR="00E81AB9" w:rsidRPr="00550196">
        <w:rPr>
          <w:sz w:val="24"/>
          <w:szCs w:val="24"/>
          <w:lang w:val="en-US"/>
        </w:rPr>
        <w:t>, 1981;</w:t>
      </w:r>
      <w:r w:rsidRPr="00550196">
        <w:rPr>
          <w:sz w:val="24"/>
          <w:szCs w:val="24"/>
          <w:lang w:val="en-US"/>
        </w:rPr>
        <w:t xml:space="preserve"> Rawls</w:t>
      </w:r>
      <w:r w:rsidR="00E81AB9" w:rsidRPr="00550196">
        <w:rPr>
          <w:sz w:val="24"/>
          <w:szCs w:val="24"/>
          <w:lang w:val="en-US"/>
        </w:rPr>
        <w:t>, 1971, 1993</w:t>
      </w:r>
      <w:r w:rsidR="0026181E" w:rsidRPr="00550196">
        <w:rPr>
          <w:sz w:val="24"/>
          <w:szCs w:val="24"/>
          <w:lang w:val="en-US"/>
        </w:rPr>
        <w:t>, for instance</w:t>
      </w:r>
      <w:r w:rsidRPr="00550196">
        <w:rPr>
          <w:sz w:val="24"/>
          <w:szCs w:val="24"/>
          <w:lang w:val="en-US"/>
        </w:rPr>
        <w:t>)</w:t>
      </w:r>
      <w:r w:rsidR="00B45B83" w:rsidRPr="00550196">
        <w:rPr>
          <w:sz w:val="24"/>
          <w:szCs w:val="24"/>
          <w:lang w:val="en-US"/>
        </w:rPr>
        <w:t xml:space="preserve">, </w:t>
      </w:r>
      <w:r w:rsidR="007F0BC1" w:rsidRPr="00550196">
        <w:rPr>
          <w:sz w:val="24"/>
          <w:szCs w:val="24"/>
          <w:lang w:val="en-US"/>
        </w:rPr>
        <w:t>suggest</w:t>
      </w:r>
      <w:r w:rsidRPr="00550196">
        <w:rPr>
          <w:sz w:val="24"/>
          <w:szCs w:val="24"/>
          <w:lang w:val="en-US"/>
        </w:rPr>
        <w:t xml:space="preserve"> that the communicational capa</w:t>
      </w:r>
      <w:r w:rsidR="00D464A1" w:rsidRPr="00550196">
        <w:rPr>
          <w:sz w:val="24"/>
          <w:szCs w:val="24"/>
          <w:lang w:val="en-US"/>
        </w:rPr>
        <w:t>cities of social actors and</w:t>
      </w:r>
      <w:r w:rsidRPr="00550196">
        <w:rPr>
          <w:sz w:val="24"/>
          <w:szCs w:val="24"/>
          <w:lang w:val="en-US"/>
        </w:rPr>
        <w:t xml:space="preserve"> the proces</w:t>
      </w:r>
      <w:r w:rsidR="00D464A1" w:rsidRPr="00550196">
        <w:rPr>
          <w:sz w:val="24"/>
          <w:szCs w:val="24"/>
          <w:lang w:val="en-US"/>
        </w:rPr>
        <w:t>s of deliberating itself ensure</w:t>
      </w:r>
      <w:r w:rsidRPr="00550196">
        <w:rPr>
          <w:sz w:val="24"/>
          <w:szCs w:val="24"/>
          <w:lang w:val="en-US"/>
        </w:rPr>
        <w:t xml:space="preserve"> the selection of valid norms. If procedural theories of norms production aim to avoid an objectivation </w:t>
      </w:r>
      <w:r w:rsidR="0016701D" w:rsidRPr="00550196">
        <w:rPr>
          <w:sz w:val="24"/>
          <w:szCs w:val="24"/>
          <w:lang w:val="en-US"/>
        </w:rPr>
        <w:t xml:space="preserve">of the world that would </w:t>
      </w:r>
      <w:r w:rsidR="007F0BC1" w:rsidRPr="00550196">
        <w:rPr>
          <w:sz w:val="24"/>
          <w:szCs w:val="24"/>
          <w:lang w:val="en-US"/>
        </w:rPr>
        <w:t>lea</w:t>
      </w:r>
      <w:r w:rsidR="0016701D" w:rsidRPr="00550196">
        <w:rPr>
          <w:sz w:val="24"/>
          <w:szCs w:val="24"/>
          <w:lang w:val="en-US"/>
        </w:rPr>
        <w:t xml:space="preserve">d to </w:t>
      </w:r>
      <w:r w:rsidRPr="00550196">
        <w:rPr>
          <w:sz w:val="24"/>
          <w:szCs w:val="24"/>
          <w:lang w:val="en-US"/>
        </w:rPr>
        <w:t xml:space="preserve">predetermined understandings and conceptions of “reality”, the dialogical process by which </w:t>
      </w:r>
      <w:r w:rsidR="00D464A1" w:rsidRPr="00550196">
        <w:rPr>
          <w:sz w:val="24"/>
          <w:szCs w:val="24"/>
          <w:lang w:val="en-US"/>
        </w:rPr>
        <w:t xml:space="preserve">prescriptive content </w:t>
      </w:r>
      <w:r w:rsidRPr="00550196">
        <w:rPr>
          <w:sz w:val="24"/>
          <w:szCs w:val="24"/>
          <w:lang w:val="en-US"/>
        </w:rPr>
        <w:t>emerge focuses on the rational acceptability of norms and not on their implementation. Against this view,</w:t>
      </w:r>
      <w:r w:rsidR="004532F1" w:rsidRPr="00550196">
        <w:rPr>
          <w:sz w:val="24"/>
          <w:szCs w:val="24"/>
          <w:lang w:val="en-US"/>
        </w:rPr>
        <w:t xml:space="preserve"> Maesschalck and Lenoble (</w:t>
      </w:r>
      <w:r w:rsidRPr="00550196">
        <w:rPr>
          <w:sz w:val="24"/>
          <w:szCs w:val="24"/>
          <w:lang w:val="en-US"/>
        </w:rPr>
        <w:t>2003) constantly argue that the rationality of norm</w:t>
      </w:r>
      <w:r w:rsidR="003654B9" w:rsidRPr="00550196">
        <w:rPr>
          <w:sz w:val="24"/>
          <w:szCs w:val="24"/>
          <w:lang w:val="en-US"/>
        </w:rPr>
        <w:t>s</w:t>
      </w:r>
      <w:r w:rsidRPr="00550196">
        <w:rPr>
          <w:sz w:val="24"/>
          <w:szCs w:val="24"/>
          <w:lang w:val="en-US"/>
        </w:rPr>
        <w:t xml:space="preserve"> does not exhaust the issue of applicability. Yet, most </w:t>
      </w:r>
      <w:r w:rsidR="00DF6B42" w:rsidRPr="00550196">
        <w:rPr>
          <w:sz w:val="24"/>
          <w:szCs w:val="24"/>
          <w:lang w:val="en-US"/>
        </w:rPr>
        <w:t>governance theories assume</w:t>
      </w:r>
      <w:r w:rsidRPr="00550196">
        <w:rPr>
          <w:sz w:val="24"/>
          <w:szCs w:val="24"/>
          <w:lang w:val="en-US"/>
        </w:rPr>
        <w:t xml:space="preserve"> that once the validity</w:t>
      </w:r>
      <w:r w:rsidR="007F0BC1" w:rsidRPr="00550196">
        <w:rPr>
          <w:sz w:val="24"/>
          <w:szCs w:val="24"/>
          <w:lang w:val="en-US"/>
        </w:rPr>
        <w:t xml:space="preserve"> and</w:t>
      </w:r>
      <w:r w:rsidRPr="00550196">
        <w:rPr>
          <w:sz w:val="24"/>
          <w:szCs w:val="24"/>
          <w:lang w:val="en-US"/>
        </w:rPr>
        <w:t xml:space="preserve"> the rational relevance of norms ha</w:t>
      </w:r>
      <w:r w:rsidR="007F0BC1" w:rsidRPr="00550196">
        <w:rPr>
          <w:sz w:val="24"/>
          <w:szCs w:val="24"/>
          <w:lang w:val="en-US"/>
        </w:rPr>
        <w:t>ve</w:t>
      </w:r>
      <w:r w:rsidRPr="00550196">
        <w:rPr>
          <w:sz w:val="24"/>
          <w:szCs w:val="24"/>
          <w:lang w:val="en-US"/>
        </w:rPr>
        <w:t xml:space="preserve"> been demonstrated, social actors </w:t>
      </w:r>
      <w:r w:rsidR="007F0BC1" w:rsidRPr="00550196">
        <w:rPr>
          <w:sz w:val="24"/>
          <w:szCs w:val="24"/>
          <w:lang w:val="en-US"/>
        </w:rPr>
        <w:t xml:space="preserve">are </w:t>
      </w:r>
      <w:r w:rsidR="00D464A1" w:rsidRPr="00550196">
        <w:rPr>
          <w:sz w:val="24"/>
          <w:szCs w:val="24"/>
          <w:lang w:val="en-US"/>
        </w:rPr>
        <w:t>naturally willing to follow their</w:t>
      </w:r>
      <w:r w:rsidRPr="00550196">
        <w:rPr>
          <w:sz w:val="24"/>
          <w:szCs w:val="24"/>
          <w:lang w:val="en-US"/>
        </w:rPr>
        <w:t xml:space="preserve"> prescriptive content. Hence, it is needed to open the “black box” of </w:t>
      </w:r>
      <w:r w:rsidR="00DF6B42" w:rsidRPr="00550196">
        <w:rPr>
          <w:sz w:val="24"/>
          <w:szCs w:val="24"/>
          <w:lang w:val="en-US"/>
        </w:rPr>
        <w:t xml:space="preserve">the implementation of norms, i.e. to unfold </w:t>
      </w:r>
      <w:r w:rsidRPr="00550196">
        <w:rPr>
          <w:sz w:val="24"/>
          <w:szCs w:val="24"/>
          <w:lang w:val="en-US"/>
        </w:rPr>
        <w:t xml:space="preserve">the concrete </w:t>
      </w:r>
      <w:r w:rsidR="00DF6B42" w:rsidRPr="00550196">
        <w:rPr>
          <w:sz w:val="24"/>
          <w:szCs w:val="24"/>
          <w:lang w:val="en-US"/>
        </w:rPr>
        <w:t>processes</w:t>
      </w:r>
      <w:r w:rsidR="007F0BC1" w:rsidRPr="00550196">
        <w:rPr>
          <w:sz w:val="24"/>
          <w:szCs w:val="24"/>
          <w:lang w:val="en-US"/>
        </w:rPr>
        <w:t xml:space="preserve"> </w:t>
      </w:r>
      <w:r w:rsidRPr="00550196">
        <w:rPr>
          <w:sz w:val="24"/>
          <w:szCs w:val="24"/>
          <w:lang w:val="en-US"/>
        </w:rPr>
        <w:t>by whi</w:t>
      </w:r>
      <w:r w:rsidR="00DF6B42" w:rsidRPr="00550196">
        <w:rPr>
          <w:sz w:val="24"/>
          <w:szCs w:val="24"/>
          <w:lang w:val="en-US"/>
        </w:rPr>
        <w:t>ch a norm can be implemented, and finally</w:t>
      </w:r>
      <w:r w:rsidRPr="00550196">
        <w:rPr>
          <w:sz w:val="24"/>
          <w:szCs w:val="24"/>
          <w:lang w:val="en-US"/>
        </w:rPr>
        <w:t xml:space="preserve"> initiate a new research program focus</w:t>
      </w:r>
      <w:r w:rsidR="007F0BC1" w:rsidRPr="00550196">
        <w:rPr>
          <w:sz w:val="24"/>
          <w:szCs w:val="24"/>
          <w:lang w:val="en-US"/>
        </w:rPr>
        <w:t>ing</w:t>
      </w:r>
      <w:r w:rsidRPr="00550196">
        <w:rPr>
          <w:sz w:val="24"/>
          <w:szCs w:val="24"/>
          <w:lang w:val="en-US"/>
        </w:rPr>
        <w:t xml:space="preserve"> on a better epistemological representation of the “action of norms”</w:t>
      </w:r>
      <w:r w:rsidRPr="00550196">
        <w:rPr>
          <w:rStyle w:val="Appelnotedebasdep"/>
          <w:sz w:val="24"/>
          <w:szCs w:val="24"/>
          <w:lang w:val="en-US"/>
        </w:rPr>
        <w:footnoteReference w:id="5"/>
      </w:r>
      <w:r w:rsidRPr="00550196">
        <w:rPr>
          <w:sz w:val="24"/>
          <w:szCs w:val="24"/>
          <w:lang w:val="en-US"/>
        </w:rPr>
        <w:t xml:space="preserve">. </w:t>
      </w:r>
    </w:p>
    <w:p w14:paraId="1E40590D" w14:textId="77777777" w:rsidR="000F2234" w:rsidRPr="00550196" w:rsidRDefault="000F2234" w:rsidP="001E339D">
      <w:pPr>
        <w:spacing w:after="0" w:line="360" w:lineRule="auto"/>
        <w:jc w:val="both"/>
        <w:rPr>
          <w:sz w:val="24"/>
          <w:szCs w:val="24"/>
          <w:lang w:val="en-US"/>
        </w:rPr>
      </w:pPr>
    </w:p>
    <w:p w14:paraId="25A51234" w14:textId="10A75B39" w:rsidR="000F2234" w:rsidRPr="00550196" w:rsidRDefault="00B968BC" w:rsidP="001E339D">
      <w:pPr>
        <w:spacing w:after="0" w:line="360" w:lineRule="auto"/>
        <w:jc w:val="both"/>
        <w:rPr>
          <w:sz w:val="24"/>
          <w:szCs w:val="24"/>
          <w:lang w:val="en-US"/>
        </w:rPr>
      </w:pPr>
      <w:r w:rsidRPr="00550196">
        <w:rPr>
          <w:sz w:val="24"/>
          <w:szCs w:val="24"/>
          <w:lang w:val="en-US"/>
        </w:rPr>
        <w:lastRenderedPageBreak/>
        <w:t>What is needed, then</w:t>
      </w:r>
      <w:r w:rsidR="00D464A1" w:rsidRPr="00550196">
        <w:rPr>
          <w:sz w:val="24"/>
          <w:szCs w:val="24"/>
          <w:lang w:val="en-US"/>
        </w:rPr>
        <w:t>, a</w:t>
      </w:r>
      <w:r w:rsidR="00B45B83" w:rsidRPr="00550196">
        <w:rPr>
          <w:sz w:val="24"/>
          <w:szCs w:val="24"/>
          <w:lang w:val="en-US"/>
        </w:rPr>
        <w:t xml:space="preserve">s we have seen in del 2.3., </w:t>
      </w:r>
      <w:r w:rsidRPr="00550196">
        <w:rPr>
          <w:sz w:val="24"/>
          <w:szCs w:val="24"/>
          <w:lang w:val="en-US"/>
        </w:rPr>
        <w:t xml:space="preserve">is to move </w:t>
      </w:r>
      <w:r w:rsidR="00D464A1" w:rsidRPr="00550196">
        <w:rPr>
          <w:sz w:val="24"/>
          <w:szCs w:val="24"/>
          <w:lang w:val="en-US"/>
        </w:rPr>
        <w:t xml:space="preserve">beyond the </w:t>
      </w:r>
      <w:r w:rsidR="000F2234" w:rsidRPr="00550196">
        <w:rPr>
          <w:sz w:val="24"/>
          <w:szCs w:val="24"/>
          <w:lang w:val="en-US"/>
        </w:rPr>
        <w:t xml:space="preserve">epistemological fallacy </w:t>
      </w:r>
      <w:r w:rsidR="00D464A1" w:rsidRPr="00550196">
        <w:rPr>
          <w:sz w:val="24"/>
          <w:szCs w:val="24"/>
          <w:lang w:val="en-US"/>
        </w:rPr>
        <w:t xml:space="preserve">according to which </w:t>
      </w:r>
      <w:r w:rsidR="000F2234" w:rsidRPr="00550196">
        <w:rPr>
          <w:sz w:val="24"/>
          <w:szCs w:val="24"/>
          <w:lang w:val="en-US"/>
        </w:rPr>
        <w:t xml:space="preserve">a rule or a norm can, by itself, transform the social </w:t>
      </w:r>
      <w:r w:rsidR="00D464A1" w:rsidRPr="00550196">
        <w:rPr>
          <w:sz w:val="24"/>
          <w:szCs w:val="24"/>
          <w:lang w:val="en-US"/>
        </w:rPr>
        <w:t xml:space="preserve">context that it has to regulate. </w:t>
      </w:r>
      <w:r w:rsidR="000F2234" w:rsidRPr="00550196">
        <w:rPr>
          <w:sz w:val="24"/>
          <w:szCs w:val="24"/>
          <w:lang w:val="en-US"/>
        </w:rPr>
        <w:t xml:space="preserve"> </w:t>
      </w:r>
      <w:r w:rsidRPr="00550196">
        <w:rPr>
          <w:sz w:val="24"/>
          <w:szCs w:val="24"/>
          <w:lang w:val="en-US"/>
        </w:rPr>
        <w:t xml:space="preserve">Such an </w:t>
      </w:r>
      <w:r w:rsidR="000F2234" w:rsidRPr="00550196">
        <w:rPr>
          <w:sz w:val="24"/>
          <w:szCs w:val="24"/>
          <w:lang w:val="en-US"/>
        </w:rPr>
        <w:t>approach fails because it suppose</w:t>
      </w:r>
      <w:r w:rsidR="002132B5" w:rsidRPr="00550196">
        <w:rPr>
          <w:sz w:val="24"/>
          <w:szCs w:val="24"/>
          <w:lang w:val="en-US"/>
        </w:rPr>
        <w:t>s</w:t>
      </w:r>
      <w:r w:rsidR="000F2234" w:rsidRPr="00550196">
        <w:rPr>
          <w:sz w:val="24"/>
          <w:szCs w:val="24"/>
          <w:lang w:val="en-US"/>
        </w:rPr>
        <w:t xml:space="preserve"> an “intentionalist, mentalist and schematizing”</w:t>
      </w:r>
      <w:r w:rsidR="0091682A" w:rsidRPr="00550196">
        <w:rPr>
          <w:sz w:val="24"/>
          <w:szCs w:val="24"/>
          <w:lang w:val="en-US"/>
        </w:rPr>
        <w:t xml:space="preserve"> operation of norms application: </w:t>
      </w:r>
    </w:p>
    <w:p w14:paraId="48B81D7F" w14:textId="77777777" w:rsidR="00B45B83" w:rsidRPr="00550196" w:rsidRDefault="00B45B83" w:rsidP="001E339D">
      <w:pPr>
        <w:spacing w:after="0" w:line="360" w:lineRule="auto"/>
        <w:ind w:left="567"/>
        <w:jc w:val="both"/>
        <w:rPr>
          <w:sz w:val="24"/>
          <w:szCs w:val="24"/>
          <w:lang w:val="en-US"/>
        </w:rPr>
      </w:pPr>
    </w:p>
    <w:p w14:paraId="5A506B59" w14:textId="2526F0C1" w:rsidR="000F2234" w:rsidRPr="00550196" w:rsidRDefault="000F2234" w:rsidP="001E339D">
      <w:pPr>
        <w:spacing w:after="0" w:line="360" w:lineRule="auto"/>
        <w:ind w:left="567"/>
        <w:jc w:val="both"/>
        <w:rPr>
          <w:sz w:val="24"/>
          <w:szCs w:val="24"/>
          <w:lang w:val="en-US"/>
        </w:rPr>
      </w:pPr>
      <w:r w:rsidRPr="00550196">
        <w:rPr>
          <w:sz w:val="24"/>
          <w:szCs w:val="24"/>
          <w:lang w:val="en-US"/>
        </w:rPr>
        <w:t>“Intentionalist: because the norm’s effects are supposed to be deductible from the simple intention directing its adoption. Mentalist and schematizing, because what enables the determination of the effect of a norm is supposed to be linked to rules (or sche</w:t>
      </w:r>
      <w:r w:rsidR="00AC5CE7" w:rsidRPr="00550196">
        <w:rPr>
          <w:sz w:val="24"/>
          <w:szCs w:val="24"/>
          <w:lang w:val="en-US"/>
        </w:rPr>
        <w:t>mes to use K</w:t>
      </w:r>
      <w:r w:rsidRPr="00550196">
        <w:rPr>
          <w:sz w:val="24"/>
          <w:szCs w:val="24"/>
          <w:lang w:val="en-US"/>
        </w:rPr>
        <w:t xml:space="preserve">ant’s term) located in every mind and therefore a function of mental capacities which do not at all </w:t>
      </w:r>
      <w:r w:rsidR="00ED16AD" w:rsidRPr="00550196">
        <w:rPr>
          <w:sz w:val="24"/>
          <w:szCs w:val="24"/>
          <w:lang w:val="en-US"/>
        </w:rPr>
        <w:t>depend</w:t>
      </w:r>
      <w:r w:rsidRPr="00550196">
        <w:rPr>
          <w:sz w:val="24"/>
          <w:szCs w:val="24"/>
          <w:lang w:val="en-US"/>
        </w:rPr>
        <w:t xml:space="preserve"> on a thinking subject’s exterior context. It is for th</w:t>
      </w:r>
      <w:r w:rsidR="002F6818" w:rsidRPr="00550196">
        <w:rPr>
          <w:sz w:val="24"/>
          <w:szCs w:val="24"/>
          <w:lang w:val="en-US"/>
        </w:rPr>
        <w:t>is</w:t>
      </w:r>
      <w:r w:rsidRPr="00550196">
        <w:rPr>
          <w:sz w:val="24"/>
          <w:szCs w:val="24"/>
          <w:lang w:val="en-US"/>
        </w:rPr>
        <w:t xml:space="preserve"> same reason that the operation of application can be considered as a simple formal operation of deduction on the basis of the rule itself.” </w:t>
      </w:r>
      <w:r w:rsidR="0091682A" w:rsidRPr="00550196">
        <w:rPr>
          <w:sz w:val="24"/>
          <w:szCs w:val="24"/>
          <w:lang w:val="en-US"/>
        </w:rPr>
        <w:t xml:space="preserve">(Maesschalck and Lenoble, 2003, p. 5). </w:t>
      </w:r>
    </w:p>
    <w:p w14:paraId="7971B641" w14:textId="77777777" w:rsidR="00565412" w:rsidRPr="00550196" w:rsidRDefault="00565412" w:rsidP="001E339D">
      <w:pPr>
        <w:spacing w:after="0" w:line="360" w:lineRule="auto"/>
        <w:rPr>
          <w:sz w:val="24"/>
          <w:szCs w:val="24"/>
          <w:lang w:val="en-US"/>
        </w:rPr>
      </w:pPr>
    </w:p>
    <w:p w14:paraId="77D92E9D" w14:textId="4FF6B6BC" w:rsidR="00621B73" w:rsidRPr="00550196" w:rsidRDefault="00B45B83" w:rsidP="001E339D">
      <w:pPr>
        <w:spacing w:after="0" w:line="360" w:lineRule="auto"/>
        <w:rPr>
          <w:b/>
          <w:sz w:val="24"/>
          <w:szCs w:val="24"/>
          <w:lang w:val="en-US"/>
        </w:rPr>
      </w:pPr>
      <w:r w:rsidRPr="00550196">
        <w:rPr>
          <w:sz w:val="24"/>
          <w:szCs w:val="24"/>
          <w:lang w:val="en-US"/>
        </w:rPr>
        <w:t xml:space="preserve">Let us recall the </w:t>
      </w:r>
      <w:r w:rsidR="00AC5CE7" w:rsidRPr="00550196">
        <w:rPr>
          <w:sz w:val="24"/>
          <w:szCs w:val="24"/>
          <w:lang w:val="en-US"/>
        </w:rPr>
        <w:t>more extensive</w:t>
      </w:r>
      <w:r w:rsidRPr="00550196">
        <w:rPr>
          <w:sz w:val="24"/>
          <w:szCs w:val="24"/>
          <w:lang w:val="en-US"/>
        </w:rPr>
        <w:t xml:space="preserve"> definition of the S</w:t>
      </w:r>
      <w:r w:rsidR="00BA3D7F" w:rsidRPr="00550196">
        <w:rPr>
          <w:sz w:val="24"/>
          <w:szCs w:val="24"/>
          <w:lang w:val="en-US"/>
        </w:rPr>
        <w:t xml:space="preserve">chematizing, </w:t>
      </w:r>
      <w:r w:rsidRPr="00550196">
        <w:rPr>
          <w:sz w:val="24"/>
          <w:szCs w:val="24"/>
          <w:lang w:val="en-US"/>
        </w:rPr>
        <w:t>I</w:t>
      </w:r>
      <w:r w:rsidR="00BA3D7F" w:rsidRPr="00550196">
        <w:rPr>
          <w:sz w:val="24"/>
          <w:szCs w:val="24"/>
          <w:lang w:val="en-US"/>
        </w:rPr>
        <w:t xml:space="preserve">ntentionalist, </w:t>
      </w:r>
      <w:r w:rsidRPr="00550196">
        <w:rPr>
          <w:sz w:val="24"/>
          <w:szCs w:val="24"/>
          <w:lang w:val="en-US"/>
        </w:rPr>
        <w:t>M</w:t>
      </w:r>
      <w:r w:rsidR="00BA3D7F" w:rsidRPr="00550196">
        <w:rPr>
          <w:sz w:val="24"/>
          <w:szCs w:val="24"/>
          <w:lang w:val="en-US"/>
        </w:rPr>
        <w:t>entalist (SIM)</w:t>
      </w:r>
      <w:r w:rsidRPr="00550196">
        <w:rPr>
          <w:sz w:val="24"/>
          <w:szCs w:val="24"/>
          <w:lang w:val="en-US"/>
        </w:rPr>
        <w:t xml:space="preserve"> presupposition provided in del 2.3. </w:t>
      </w:r>
    </w:p>
    <w:p w14:paraId="61DE337F" w14:textId="77777777" w:rsidR="00B45B83" w:rsidRPr="00550196" w:rsidRDefault="00B45B83" w:rsidP="001E339D">
      <w:pPr>
        <w:spacing w:after="0" w:line="360" w:lineRule="auto"/>
        <w:rPr>
          <w:b/>
          <w:sz w:val="24"/>
          <w:szCs w:val="24"/>
          <w:lang w:val="en-US"/>
        </w:rPr>
      </w:pPr>
    </w:p>
    <w:p w14:paraId="246A6FB9" w14:textId="0FD8C600" w:rsidR="00B10EC7" w:rsidRPr="00550196" w:rsidRDefault="00B45B83" w:rsidP="001E339D">
      <w:pPr>
        <w:spacing w:after="0" w:line="360" w:lineRule="auto"/>
        <w:rPr>
          <w:b/>
          <w:sz w:val="24"/>
          <w:szCs w:val="24"/>
          <w:lang w:val="en-US"/>
        </w:rPr>
      </w:pPr>
      <w:r w:rsidRPr="00550196">
        <w:rPr>
          <w:b/>
          <w:sz w:val="24"/>
          <w:szCs w:val="24"/>
          <w:lang w:val="en-US"/>
        </w:rPr>
        <w:t xml:space="preserve">Table 2.1. </w:t>
      </w:r>
      <w:r w:rsidR="00BA3D7F" w:rsidRPr="00550196">
        <w:rPr>
          <w:b/>
          <w:sz w:val="24"/>
          <w:szCs w:val="24"/>
          <w:lang w:val="en-US"/>
        </w:rPr>
        <w:t>The SIM</w:t>
      </w:r>
      <w:r w:rsidR="00B10EC7" w:rsidRPr="00550196">
        <w:rPr>
          <w:b/>
          <w:sz w:val="24"/>
          <w:szCs w:val="24"/>
          <w:lang w:val="en-US"/>
        </w:rPr>
        <w:t xml:space="preserve"> presuppositions </w:t>
      </w:r>
    </w:p>
    <w:tbl>
      <w:tblPr>
        <w:tblStyle w:val="Grilledutableau"/>
        <w:tblW w:w="9895" w:type="dxa"/>
        <w:tblInd w:w="-289" w:type="dxa"/>
        <w:tblLook w:val="04A0" w:firstRow="1" w:lastRow="0" w:firstColumn="1" w:lastColumn="0" w:noHBand="0" w:noVBand="1"/>
      </w:tblPr>
      <w:tblGrid>
        <w:gridCol w:w="3516"/>
        <w:gridCol w:w="3402"/>
        <w:gridCol w:w="2977"/>
      </w:tblGrid>
      <w:tr w:rsidR="00BA3D7F" w:rsidRPr="00550196" w14:paraId="0C3C502A" w14:textId="77777777" w:rsidTr="00187F65">
        <w:tc>
          <w:tcPr>
            <w:tcW w:w="3516" w:type="dxa"/>
          </w:tcPr>
          <w:p w14:paraId="7628C552" w14:textId="53187FD1" w:rsidR="00BA3D7F" w:rsidRPr="00550196" w:rsidRDefault="00187F65" w:rsidP="00BA3D7F">
            <w:pPr>
              <w:pStyle w:val="Corpsdetexte"/>
              <w:keepNext/>
              <w:spacing w:before="100" w:beforeAutospacing="1" w:after="0" w:line="360" w:lineRule="auto"/>
              <w:contextualSpacing/>
              <w:jc w:val="both"/>
              <w:rPr>
                <w:rFonts w:cs="Arial"/>
                <w:lang w:val="en-US"/>
              </w:rPr>
            </w:pPr>
            <w:r w:rsidRPr="00550196">
              <w:rPr>
                <w:rFonts w:cs="Arial"/>
                <w:b/>
                <w:lang w:val="en-US"/>
              </w:rPr>
              <w:t>Schematiz</w:t>
            </w:r>
            <w:r w:rsidR="00BA3D7F" w:rsidRPr="00550196">
              <w:rPr>
                <w:rFonts w:cs="Arial"/>
                <w:b/>
                <w:lang w:val="en-US"/>
              </w:rPr>
              <w:t>ing Presupposition</w:t>
            </w:r>
            <w:r w:rsidR="00BA3D7F" w:rsidRPr="00550196">
              <w:rPr>
                <w:rFonts w:cs="Arial"/>
                <w:lang w:val="en-US"/>
              </w:rPr>
              <w:t>:</w:t>
            </w:r>
          </w:p>
        </w:tc>
        <w:tc>
          <w:tcPr>
            <w:tcW w:w="3402" w:type="dxa"/>
          </w:tcPr>
          <w:p w14:paraId="0D9D920B" w14:textId="73C3A5D8" w:rsidR="00BA3D7F" w:rsidRPr="00550196" w:rsidRDefault="00BA3D7F" w:rsidP="00BA3D7F">
            <w:pPr>
              <w:pStyle w:val="Corpsdetexte"/>
              <w:keepNext/>
              <w:spacing w:before="100" w:beforeAutospacing="1" w:after="0" w:line="360" w:lineRule="auto"/>
              <w:contextualSpacing/>
              <w:jc w:val="both"/>
              <w:rPr>
                <w:rFonts w:cs="Arial"/>
                <w:b/>
                <w:lang w:val="en-US"/>
              </w:rPr>
            </w:pPr>
            <w:r w:rsidRPr="00550196">
              <w:rPr>
                <w:b/>
              </w:rPr>
              <w:t>Intentionalist Presupposition</w:t>
            </w:r>
            <w:r w:rsidRPr="00550196">
              <w:t>:</w:t>
            </w:r>
          </w:p>
        </w:tc>
        <w:tc>
          <w:tcPr>
            <w:tcW w:w="2977" w:type="dxa"/>
          </w:tcPr>
          <w:p w14:paraId="1526CABC" w14:textId="5892AA56" w:rsidR="00BA3D7F" w:rsidRPr="00550196" w:rsidRDefault="00BA3D7F" w:rsidP="00BA3D7F">
            <w:pPr>
              <w:pStyle w:val="Corpsdetexte"/>
              <w:keepNext/>
              <w:spacing w:before="100" w:beforeAutospacing="1" w:after="0" w:line="360" w:lineRule="auto"/>
              <w:contextualSpacing/>
              <w:jc w:val="both"/>
              <w:rPr>
                <w:rFonts w:cs="Arial"/>
                <w:lang w:val="en-US"/>
              </w:rPr>
            </w:pPr>
            <w:r w:rsidRPr="00550196">
              <w:rPr>
                <w:rFonts w:cs="Arial"/>
                <w:b/>
                <w:lang w:val="en-US"/>
              </w:rPr>
              <w:t>Mentalist Presupposition</w:t>
            </w:r>
            <w:r w:rsidRPr="00550196">
              <w:rPr>
                <w:rFonts w:cs="Arial"/>
                <w:lang w:val="en-US"/>
              </w:rPr>
              <w:t>:</w:t>
            </w:r>
          </w:p>
        </w:tc>
      </w:tr>
      <w:tr w:rsidR="00BA3D7F" w:rsidRPr="00550196" w14:paraId="35CCF075" w14:textId="77777777" w:rsidTr="00187F65">
        <w:tc>
          <w:tcPr>
            <w:tcW w:w="3516" w:type="dxa"/>
          </w:tcPr>
          <w:p w14:paraId="1E2B5B67" w14:textId="4601FCC9" w:rsidR="00BA3D7F" w:rsidRPr="00550196" w:rsidRDefault="00BA3D7F" w:rsidP="00BA3D7F">
            <w:pPr>
              <w:pStyle w:val="Corpsdetexte"/>
              <w:keepNext/>
              <w:spacing w:before="100" w:beforeAutospacing="1" w:after="0" w:line="360" w:lineRule="auto"/>
              <w:contextualSpacing/>
              <w:jc w:val="both"/>
              <w:rPr>
                <w:rFonts w:cs="Arial"/>
                <w:lang w:val="en-US"/>
              </w:rPr>
            </w:pPr>
            <w:r w:rsidRPr="00550196">
              <w:rPr>
                <w:rFonts w:cs="Arial"/>
                <w:lang w:val="en-US"/>
              </w:rPr>
              <w:t>The norms’ application is a simple formal deductive reasoning on the basis of rules themselves. The determination of the norm is linked to these rules, such as ethical guidelines, laws, or other schemes, and are deemed functional to predetermine the effect and therefore the application of a norm. External constraints are not taken into account.</w:t>
            </w:r>
          </w:p>
        </w:tc>
        <w:tc>
          <w:tcPr>
            <w:tcW w:w="3402" w:type="dxa"/>
          </w:tcPr>
          <w:p w14:paraId="33BE378C" w14:textId="20A029B9" w:rsidR="00BA3D7F" w:rsidRPr="00550196" w:rsidRDefault="00BA3D7F" w:rsidP="00BA3D7F">
            <w:pPr>
              <w:pStyle w:val="Default"/>
              <w:spacing w:line="360" w:lineRule="auto"/>
              <w:jc w:val="both"/>
              <w:rPr>
                <w:rFonts w:asciiTheme="minorHAnsi" w:hAnsiTheme="minorHAnsi"/>
              </w:rPr>
            </w:pPr>
            <w:r w:rsidRPr="00550196">
              <w:rPr>
                <w:rFonts w:asciiTheme="minorHAnsi" w:hAnsiTheme="minorHAnsi"/>
              </w:rPr>
              <w:t>The norms’ effects are supposed to be deducible from the simple intention to adopt the norm. Additionally, we find the implicit presupposition that an actor will have full capacit</w:t>
            </w:r>
            <w:r w:rsidR="002132B5" w:rsidRPr="00550196">
              <w:rPr>
                <w:rFonts w:asciiTheme="minorHAnsi" w:hAnsiTheme="minorHAnsi"/>
              </w:rPr>
              <w:t>y and intention to contribute to</w:t>
            </w:r>
            <w:r w:rsidRPr="00550196">
              <w:rPr>
                <w:rFonts w:asciiTheme="minorHAnsi" w:hAnsiTheme="minorHAnsi"/>
              </w:rPr>
              <w:t xml:space="preserve"> the discussion when involved in a participatory approach.</w:t>
            </w:r>
          </w:p>
          <w:p w14:paraId="02917BB4" w14:textId="77777777" w:rsidR="00BA3D7F" w:rsidRPr="00550196" w:rsidRDefault="00BA3D7F" w:rsidP="00BA3D7F">
            <w:pPr>
              <w:pStyle w:val="Corpsdetexte"/>
              <w:keepNext/>
              <w:spacing w:before="100" w:beforeAutospacing="1" w:after="0" w:line="360" w:lineRule="auto"/>
              <w:contextualSpacing/>
              <w:jc w:val="both"/>
              <w:rPr>
                <w:rFonts w:cs="Arial"/>
                <w:lang w:val="en-US"/>
              </w:rPr>
            </w:pPr>
          </w:p>
        </w:tc>
        <w:tc>
          <w:tcPr>
            <w:tcW w:w="2977" w:type="dxa"/>
          </w:tcPr>
          <w:p w14:paraId="005E3DB3" w14:textId="732D381A" w:rsidR="00BA3D7F" w:rsidRPr="00550196" w:rsidRDefault="003829C7" w:rsidP="00BA3D7F">
            <w:pPr>
              <w:pStyle w:val="Corpsdetexte"/>
              <w:keepNext/>
              <w:spacing w:before="100" w:beforeAutospacing="1" w:after="0" w:line="360" w:lineRule="auto"/>
              <w:contextualSpacing/>
              <w:jc w:val="both"/>
              <w:rPr>
                <w:rFonts w:cs="Arial"/>
                <w:lang w:val="en-US"/>
              </w:rPr>
            </w:pPr>
            <w:r w:rsidRPr="00550196">
              <w:rPr>
                <w:rFonts w:cs="Arial"/>
                <w:lang w:val="en-US"/>
              </w:rPr>
              <w:t>The n</w:t>
            </w:r>
            <w:r w:rsidR="00886E5C" w:rsidRPr="00550196">
              <w:rPr>
                <w:rFonts w:cs="Arial"/>
                <w:lang w:val="en-US"/>
              </w:rPr>
              <w:t>orms</w:t>
            </w:r>
            <w:r w:rsidRPr="00550196">
              <w:rPr>
                <w:rFonts w:cs="Arial"/>
                <w:lang w:val="en-US"/>
              </w:rPr>
              <w:t>’ application</w:t>
            </w:r>
            <w:r w:rsidR="00BA3D7F" w:rsidRPr="00550196">
              <w:rPr>
                <w:rFonts w:cs="Arial"/>
                <w:lang w:val="en-US"/>
              </w:rPr>
              <w:t xml:space="preserve"> </w:t>
            </w:r>
            <w:r w:rsidR="00886E5C" w:rsidRPr="00550196">
              <w:rPr>
                <w:rFonts w:cs="Arial"/>
                <w:lang w:val="en-US"/>
              </w:rPr>
              <w:t>derive</w:t>
            </w:r>
            <w:r w:rsidR="00BA3D7F" w:rsidRPr="00550196">
              <w:rPr>
                <w:rFonts w:cs="Arial"/>
                <w:lang w:val="en-US"/>
              </w:rPr>
              <w:t xml:space="preserve"> from an imaginary set of rules that the mind is supposed to have. Also, the context does not play any active role and a process ‘interruption’ is considered as an expression of irrational attitudes or behaviors.</w:t>
            </w:r>
          </w:p>
          <w:p w14:paraId="3A71AB7F" w14:textId="77777777" w:rsidR="00BA3D7F" w:rsidRPr="00550196" w:rsidRDefault="00BA3D7F" w:rsidP="00BA3D7F">
            <w:pPr>
              <w:pStyle w:val="Corpsdetexte"/>
              <w:keepNext/>
              <w:spacing w:before="100" w:beforeAutospacing="1" w:after="0" w:line="360" w:lineRule="auto"/>
              <w:contextualSpacing/>
              <w:jc w:val="both"/>
              <w:rPr>
                <w:rFonts w:cs="Arial"/>
                <w:lang w:val="en-US"/>
              </w:rPr>
            </w:pPr>
          </w:p>
        </w:tc>
      </w:tr>
    </w:tbl>
    <w:p w14:paraId="1231835C" w14:textId="77777777" w:rsidR="00B10EC7" w:rsidRPr="00550196" w:rsidRDefault="00B10EC7" w:rsidP="001E339D">
      <w:pPr>
        <w:spacing w:after="0" w:line="360" w:lineRule="auto"/>
        <w:rPr>
          <w:sz w:val="24"/>
          <w:szCs w:val="24"/>
          <w:lang w:val="en-US"/>
        </w:rPr>
      </w:pPr>
    </w:p>
    <w:p w14:paraId="1A69C8DD" w14:textId="48D43CE3" w:rsidR="00565412" w:rsidRPr="00550196" w:rsidRDefault="00886E5C" w:rsidP="00A2589F">
      <w:pPr>
        <w:spacing w:after="0" w:line="360" w:lineRule="auto"/>
        <w:jc w:val="both"/>
        <w:rPr>
          <w:sz w:val="24"/>
          <w:szCs w:val="24"/>
          <w:lang w:val="en-US"/>
        </w:rPr>
      </w:pPr>
      <w:r w:rsidRPr="00550196">
        <w:rPr>
          <w:sz w:val="24"/>
          <w:szCs w:val="24"/>
          <w:lang w:val="en-US"/>
        </w:rPr>
        <w:lastRenderedPageBreak/>
        <w:t>These</w:t>
      </w:r>
      <w:r w:rsidR="00565412" w:rsidRPr="00550196">
        <w:rPr>
          <w:sz w:val="24"/>
          <w:szCs w:val="24"/>
          <w:lang w:val="en-US"/>
        </w:rPr>
        <w:t xml:space="preserve"> three presuppositions </w:t>
      </w:r>
      <w:r w:rsidR="00A2589F" w:rsidRPr="00550196">
        <w:rPr>
          <w:sz w:val="24"/>
          <w:szCs w:val="24"/>
          <w:lang w:val="en-US"/>
        </w:rPr>
        <w:t xml:space="preserve">taken </w:t>
      </w:r>
      <w:r w:rsidR="00565412" w:rsidRPr="00550196">
        <w:rPr>
          <w:sz w:val="24"/>
          <w:szCs w:val="24"/>
          <w:lang w:val="en-US"/>
        </w:rPr>
        <w:t xml:space="preserve">together or not, are probably necessary steps </w:t>
      </w:r>
      <w:r w:rsidR="00A2589F" w:rsidRPr="00550196">
        <w:rPr>
          <w:sz w:val="24"/>
          <w:szCs w:val="24"/>
          <w:lang w:val="en-US"/>
        </w:rPr>
        <w:t xml:space="preserve">for an adequate theory of norms application:  it seems reasonable to suppose, from a cognitivist </w:t>
      </w:r>
      <w:r w:rsidR="00B968BC" w:rsidRPr="00550196">
        <w:rPr>
          <w:sz w:val="24"/>
          <w:szCs w:val="24"/>
          <w:lang w:val="en-US"/>
        </w:rPr>
        <w:t xml:space="preserve">and a moral </w:t>
      </w:r>
      <w:r w:rsidR="00A2589F" w:rsidRPr="00550196">
        <w:rPr>
          <w:sz w:val="24"/>
          <w:szCs w:val="24"/>
          <w:lang w:val="en-US"/>
        </w:rPr>
        <w:t>point of view</w:t>
      </w:r>
      <w:r w:rsidR="00465DC6" w:rsidRPr="00550196">
        <w:rPr>
          <w:sz w:val="24"/>
          <w:szCs w:val="24"/>
          <w:lang w:val="en-US"/>
        </w:rPr>
        <w:t>,</w:t>
      </w:r>
      <w:r w:rsidR="00A2589F" w:rsidRPr="00550196">
        <w:rPr>
          <w:sz w:val="24"/>
          <w:szCs w:val="24"/>
          <w:lang w:val="en-US"/>
        </w:rPr>
        <w:t xml:space="preserve"> that social actors are willing to act responsibly (at least in some cases) or that they have a capacity of schematization in order to apply rules. The limitation </w:t>
      </w:r>
      <w:r w:rsidR="00B968BC" w:rsidRPr="00550196">
        <w:rPr>
          <w:sz w:val="24"/>
          <w:szCs w:val="24"/>
          <w:lang w:val="en-US"/>
        </w:rPr>
        <w:t xml:space="preserve">pointed out by Maesschalck and Lenoble </w:t>
      </w:r>
      <w:r w:rsidR="00975C90" w:rsidRPr="00550196">
        <w:rPr>
          <w:sz w:val="24"/>
          <w:szCs w:val="24"/>
          <w:lang w:val="en-US"/>
        </w:rPr>
        <w:t xml:space="preserve">challenging </w:t>
      </w:r>
      <w:r w:rsidR="00442FAE" w:rsidRPr="00550196">
        <w:rPr>
          <w:sz w:val="24"/>
          <w:szCs w:val="24"/>
          <w:lang w:val="en-US"/>
        </w:rPr>
        <w:t>most</w:t>
      </w:r>
      <w:r w:rsidR="00B968BC" w:rsidRPr="00550196">
        <w:rPr>
          <w:sz w:val="24"/>
          <w:szCs w:val="24"/>
          <w:lang w:val="en-US"/>
        </w:rPr>
        <w:t xml:space="preserve"> governance theories,</w:t>
      </w:r>
      <w:r w:rsidR="00A2589F" w:rsidRPr="00550196">
        <w:rPr>
          <w:sz w:val="24"/>
          <w:szCs w:val="24"/>
          <w:lang w:val="en-US"/>
        </w:rPr>
        <w:t xml:space="preserve"> consist</w:t>
      </w:r>
      <w:r w:rsidR="00465DC6" w:rsidRPr="00550196">
        <w:rPr>
          <w:sz w:val="24"/>
          <w:szCs w:val="24"/>
          <w:lang w:val="en-US"/>
        </w:rPr>
        <w:t>s</w:t>
      </w:r>
      <w:r w:rsidR="00A2589F" w:rsidRPr="00550196">
        <w:rPr>
          <w:sz w:val="24"/>
          <w:szCs w:val="24"/>
          <w:lang w:val="en-US"/>
        </w:rPr>
        <w:t xml:space="preserve"> in reducing the whole process of norms application to one or all </w:t>
      </w:r>
      <w:r w:rsidR="00B968BC" w:rsidRPr="00550196">
        <w:rPr>
          <w:sz w:val="24"/>
          <w:szCs w:val="24"/>
          <w:lang w:val="en-US"/>
        </w:rPr>
        <w:t xml:space="preserve">of </w:t>
      </w:r>
      <w:r w:rsidR="00A2589F" w:rsidRPr="00550196">
        <w:rPr>
          <w:sz w:val="24"/>
          <w:szCs w:val="24"/>
          <w:lang w:val="en-US"/>
        </w:rPr>
        <w:t>the</w:t>
      </w:r>
      <w:r w:rsidR="00B968BC" w:rsidRPr="00550196">
        <w:rPr>
          <w:sz w:val="24"/>
          <w:szCs w:val="24"/>
          <w:lang w:val="en-US"/>
        </w:rPr>
        <w:t>se</w:t>
      </w:r>
      <w:r w:rsidR="00A2589F" w:rsidRPr="00550196">
        <w:rPr>
          <w:sz w:val="24"/>
          <w:szCs w:val="24"/>
          <w:lang w:val="en-US"/>
        </w:rPr>
        <w:t xml:space="preserve"> </w:t>
      </w:r>
      <w:r w:rsidR="00915BFC" w:rsidRPr="00550196">
        <w:rPr>
          <w:sz w:val="24"/>
          <w:szCs w:val="24"/>
          <w:lang w:val="en-US"/>
        </w:rPr>
        <w:t>presuppositions. G</w:t>
      </w:r>
      <w:r w:rsidR="00B968BC" w:rsidRPr="00550196">
        <w:rPr>
          <w:sz w:val="24"/>
          <w:szCs w:val="24"/>
          <w:lang w:val="en-US"/>
        </w:rPr>
        <w:t>overnance theories</w:t>
      </w:r>
      <w:r w:rsidR="00915BFC" w:rsidRPr="00550196">
        <w:rPr>
          <w:sz w:val="24"/>
          <w:szCs w:val="24"/>
          <w:lang w:val="en-US"/>
        </w:rPr>
        <w:t>,</w:t>
      </w:r>
      <w:r w:rsidR="00B968BC" w:rsidRPr="00550196">
        <w:rPr>
          <w:sz w:val="24"/>
          <w:szCs w:val="24"/>
          <w:lang w:val="en-US"/>
        </w:rPr>
        <w:t xml:space="preserve"> in the end</w:t>
      </w:r>
      <w:r w:rsidR="00915BFC" w:rsidRPr="00550196">
        <w:rPr>
          <w:sz w:val="24"/>
          <w:szCs w:val="24"/>
          <w:lang w:val="en-US"/>
        </w:rPr>
        <w:t xml:space="preserve">, close the theoretical inquiry of the effect of norms, in delegating to this set of tools </w:t>
      </w:r>
      <w:r w:rsidR="00B968BC" w:rsidRPr="00550196">
        <w:rPr>
          <w:sz w:val="24"/>
          <w:szCs w:val="24"/>
          <w:lang w:val="en-US"/>
        </w:rPr>
        <w:t>the task to ensure the application of norms. Yet</w:t>
      </w:r>
      <w:r w:rsidR="00A2589F" w:rsidRPr="00550196">
        <w:rPr>
          <w:sz w:val="24"/>
          <w:szCs w:val="24"/>
          <w:lang w:val="en-US"/>
        </w:rPr>
        <w:t xml:space="preserve">, </w:t>
      </w:r>
      <w:r w:rsidR="00B968BC" w:rsidRPr="00550196">
        <w:rPr>
          <w:sz w:val="24"/>
          <w:szCs w:val="24"/>
          <w:lang w:val="en-US"/>
        </w:rPr>
        <w:t xml:space="preserve">good intentions, and the capacity of schematization for instance, </w:t>
      </w:r>
      <w:r w:rsidR="00A2589F" w:rsidRPr="00550196">
        <w:rPr>
          <w:sz w:val="24"/>
          <w:szCs w:val="24"/>
          <w:lang w:val="en-US"/>
        </w:rPr>
        <w:t>are probably nece</w:t>
      </w:r>
      <w:r w:rsidR="00975C90" w:rsidRPr="00550196">
        <w:rPr>
          <w:sz w:val="24"/>
          <w:szCs w:val="24"/>
          <w:lang w:val="en-US"/>
        </w:rPr>
        <w:t xml:space="preserve">ssary conditions for the effectuation of </w:t>
      </w:r>
      <w:r w:rsidR="00B968BC" w:rsidRPr="00550196">
        <w:rPr>
          <w:sz w:val="24"/>
          <w:szCs w:val="24"/>
          <w:lang w:val="en-US"/>
        </w:rPr>
        <w:t>norms. However,</w:t>
      </w:r>
      <w:r w:rsidR="00A2589F" w:rsidRPr="00550196">
        <w:rPr>
          <w:sz w:val="24"/>
          <w:szCs w:val="24"/>
          <w:lang w:val="en-US"/>
        </w:rPr>
        <w:t xml:space="preserve"> </w:t>
      </w:r>
      <w:r w:rsidR="00975C90" w:rsidRPr="00550196">
        <w:rPr>
          <w:sz w:val="24"/>
          <w:szCs w:val="24"/>
          <w:lang w:val="en-US"/>
        </w:rPr>
        <w:t xml:space="preserve">by no mean can </w:t>
      </w:r>
      <w:r w:rsidR="005521F2" w:rsidRPr="00550196">
        <w:rPr>
          <w:sz w:val="24"/>
          <w:szCs w:val="24"/>
          <w:lang w:val="en-US"/>
        </w:rPr>
        <w:t xml:space="preserve">they </w:t>
      </w:r>
      <w:r w:rsidR="00975C90" w:rsidRPr="00550196">
        <w:rPr>
          <w:sz w:val="24"/>
          <w:szCs w:val="24"/>
          <w:lang w:val="en-US"/>
        </w:rPr>
        <w:t xml:space="preserve">provide a full theory </w:t>
      </w:r>
      <w:r w:rsidR="00B968BC" w:rsidRPr="00550196">
        <w:rPr>
          <w:sz w:val="24"/>
          <w:szCs w:val="24"/>
          <w:lang w:val="en-US"/>
        </w:rPr>
        <w:t>of norms</w:t>
      </w:r>
      <w:r w:rsidR="003829C7" w:rsidRPr="00550196">
        <w:rPr>
          <w:sz w:val="24"/>
          <w:szCs w:val="24"/>
          <w:lang w:val="en-US"/>
        </w:rPr>
        <w:t>’</w:t>
      </w:r>
      <w:r w:rsidR="00B968BC" w:rsidRPr="00550196">
        <w:rPr>
          <w:sz w:val="24"/>
          <w:szCs w:val="24"/>
          <w:lang w:val="en-US"/>
        </w:rPr>
        <w:t xml:space="preserve"> implementation. </w:t>
      </w:r>
    </w:p>
    <w:p w14:paraId="0CDFCA6F" w14:textId="77777777" w:rsidR="00A2589F" w:rsidRPr="00550196" w:rsidRDefault="00A2589F" w:rsidP="001E339D">
      <w:pPr>
        <w:spacing w:after="0" w:line="360" w:lineRule="auto"/>
        <w:rPr>
          <w:sz w:val="24"/>
          <w:szCs w:val="24"/>
          <w:lang w:val="en-US"/>
        </w:rPr>
      </w:pPr>
    </w:p>
    <w:p w14:paraId="7870B1D5" w14:textId="77777777" w:rsidR="00B10EC7" w:rsidRPr="00550196" w:rsidRDefault="00B10EC7" w:rsidP="001E339D">
      <w:pPr>
        <w:spacing w:after="0" w:line="360" w:lineRule="auto"/>
        <w:rPr>
          <w:b/>
          <w:sz w:val="24"/>
          <w:szCs w:val="24"/>
          <w:lang w:val="en-US"/>
        </w:rPr>
      </w:pPr>
      <w:r w:rsidRPr="00550196">
        <w:rPr>
          <w:b/>
          <w:sz w:val="24"/>
          <w:szCs w:val="24"/>
          <w:lang w:val="en-US"/>
        </w:rPr>
        <w:t xml:space="preserve">Analysis of current RRI conceptions </w:t>
      </w:r>
    </w:p>
    <w:p w14:paraId="3740F95F" w14:textId="77777777" w:rsidR="00B968BC" w:rsidRPr="00550196" w:rsidRDefault="00B968BC" w:rsidP="001E339D">
      <w:pPr>
        <w:spacing w:after="0" w:line="360" w:lineRule="auto"/>
        <w:jc w:val="both"/>
        <w:rPr>
          <w:sz w:val="24"/>
          <w:szCs w:val="24"/>
          <w:lang w:val="en-US"/>
        </w:rPr>
      </w:pPr>
    </w:p>
    <w:p w14:paraId="7605EEBD" w14:textId="0D97001F" w:rsidR="00185080" w:rsidRPr="00550196" w:rsidRDefault="000F46BE" w:rsidP="001E339D">
      <w:pPr>
        <w:spacing w:after="0" w:line="360" w:lineRule="auto"/>
        <w:jc w:val="both"/>
        <w:rPr>
          <w:sz w:val="24"/>
          <w:szCs w:val="24"/>
          <w:lang w:val="en-US"/>
        </w:rPr>
      </w:pPr>
      <w:r w:rsidRPr="00550196">
        <w:rPr>
          <w:sz w:val="24"/>
          <w:szCs w:val="24"/>
          <w:lang w:val="en-US"/>
        </w:rPr>
        <w:t>F</w:t>
      </w:r>
      <w:r w:rsidR="00B968BC" w:rsidRPr="00550196">
        <w:rPr>
          <w:sz w:val="24"/>
          <w:szCs w:val="24"/>
          <w:lang w:val="en-US"/>
        </w:rPr>
        <w:t xml:space="preserve">urthering our </w:t>
      </w:r>
      <w:r w:rsidR="006F4C16" w:rsidRPr="00550196">
        <w:rPr>
          <w:sz w:val="24"/>
          <w:szCs w:val="24"/>
          <w:lang w:val="en-US"/>
        </w:rPr>
        <w:t>analytical</w:t>
      </w:r>
      <w:r w:rsidRPr="00550196">
        <w:rPr>
          <w:sz w:val="24"/>
          <w:szCs w:val="24"/>
          <w:lang w:val="en-US"/>
        </w:rPr>
        <w:t xml:space="preserve"> understanding of RRI theories </w:t>
      </w:r>
      <w:r w:rsidR="00C515D1" w:rsidRPr="00550196">
        <w:rPr>
          <w:sz w:val="24"/>
          <w:szCs w:val="24"/>
          <w:lang w:val="en-US"/>
        </w:rPr>
        <w:t>and the identification</w:t>
      </w:r>
      <w:r w:rsidR="00B968BC" w:rsidRPr="00550196">
        <w:rPr>
          <w:sz w:val="24"/>
          <w:szCs w:val="24"/>
          <w:lang w:val="en-US"/>
        </w:rPr>
        <w:t xml:space="preserve"> </w:t>
      </w:r>
      <w:r w:rsidR="00A130D6" w:rsidRPr="00550196">
        <w:rPr>
          <w:sz w:val="24"/>
          <w:szCs w:val="24"/>
          <w:lang w:val="en-US"/>
        </w:rPr>
        <w:t xml:space="preserve">of </w:t>
      </w:r>
      <w:r w:rsidRPr="00550196">
        <w:rPr>
          <w:sz w:val="24"/>
          <w:szCs w:val="24"/>
          <w:lang w:val="en-US"/>
        </w:rPr>
        <w:t xml:space="preserve">their </w:t>
      </w:r>
      <w:r w:rsidR="00A130D6" w:rsidRPr="00550196">
        <w:rPr>
          <w:sz w:val="24"/>
          <w:szCs w:val="24"/>
          <w:lang w:val="en-US"/>
        </w:rPr>
        <w:t>bli</w:t>
      </w:r>
      <w:r w:rsidR="00B968BC" w:rsidRPr="00550196">
        <w:rPr>
          <w:sz w:val="24"/>
          <w:szCs w:val="24"/>
          <w:lang w:val="en-US"/>
        </w:rPr>
        <w:t xml:space="preserve">nd spots, we need now </w:t>
      </w:r>
      <w:r w:rsidR="00185080" w:rsidRPr="00550196">
        <w:rPr>
          <w:sz w:val="24"/>
          <w:szCs w:val="24"/>
          <w:lang w:val="en-US"/>
        </w:rPr>
        <w:t xml:space="preserve">to uncover the different presuppositions </w:t>
      </w:r>
      <w:r w:rsidR="002F6818" w:rsidRPr="00550196">
        <w:rPr>
          <w:sz w:val="24"/>
          <w:szCs w:val="24"/>
          <w:lang w:val="en-US"/>
        </w:rPr>
        <w:t>grounding</w:t>
      </w:r>
      <w:r w:rsidRPr="00550196">
        <w:rPr>
          <w:sz w:val="24"/>
          <w:szCs w:val="24"/>
          <w:lang w:val="en-US"/>
        </w:rPr>
        <w:t xml:space="preserve"> them, i.e. to understand which type of relat</w:t>
      </w:r>
      <w:r w:rsidR="006152C3" w:rsidRPr="00550196">
        <w:rPr>
          <w:sz w:val="24"/>
          <w:szCs w:val="24"/>
          <w:lang w:val="en-US"/>
        </w:rPr>
        <w:t>ion to the context they build</w:t>
      </w:r>
      <w:r w:rsidRPr="00550196">
        <w:rPr>
          <w:sz w:val="24"/>
          <w:szCs w:val="24"/>
          <w:lang w:val="en-US"/>
        </w:rPr>
        <w:t xml:space="preserve"> for the construction of norms. </w:t>
      </w:r>
      <w:r w:rsidR="00B0688C" w:rsidRPr="00550196">
        <w:rPr>
          <w:sz w:val="24"/>
          <w:szCs w:val="24"/>
          <w:lang w:val="en-US"/>
        </w:rPr>
        <w:t>W</w:t>
      </w:r>
      <w:r w:rsidR="00185080" w:rsidRPr="00550196">
        <w:rPr>
          <w:sz w:val="24"/>
          <w:szCs w:val="24"/>
          <w:lang w:val="en-US"/>
        </w:rPr>
        <w:t>e will foll</w:t>
      </w:r>
      <w:r w:rsidR="00B0688C" w:rsidRPr="00550196">
        <w:rPr>
          <w:sz w:val="24"/>
          <w:szCs w:val="24"/>
          <w:lang w:val="en-US"/>
        </w:rPr>
        <w:t>ow a systematic analysis of four</w:t>
      </w:r>
      <w:r w:rsidR="00185080" w:rsidRPr="00550196">
        <w:rPr>
          <w:sz w:val="24"/>
          <w:szCs w:val="24"/>
          <w:lang w:val="en-US"/>
        </w:rPr>
        <w:t xml:space="preserve"> of the par</w:t>
      </w:r>
      <w:r w:rsidR="00B0688C" w:rsidRPr="00550196">
        <w:rPr>
          <w:sz w:val="24"/>
          <w:szCs w:val="24"/>
          <w:lang w:val="en-US"/>
        </w:rPr>
        <w:t>ameters highlighted in the grid</w:t>
      </w:r>
      <w:r w:rsidR="00185080" w:rsidRPr="00550196">
        <w:rPr>
          <w:sz w:val="24"/>
          <w:szCs w:val="24"/>
          <w:lang w:val="en-US"/>
        </w:rPr>
        <w:t xml:space="preserve"> </w:t>
      </w:r>
      <w:r w:rsidR="00B0688C" w:rsidRPr="00550196">
        <w:rPr>
          <w:sz w:val="24"/>
          <w:szCs w:val="24"/>
          <w:lang w:val="en-US"/>
        </w:rPr>
        <w:t>(</w:t>
      </w:r>
      <w:r w:rsidR="00185080" w:rsidRPr="00550196">
        <w:rPr>
          <w:sz w:val="24"/>
          <w:szCs w:val="24"/>
          <w:lang w:val="en-US"/>
        </w:rPr>
        <w:t>Participation</w:t>
      </w:r>
      <w:r w:rsidR="00BB35FE" w:rsidRPr="00550196">
        <w:rPr>
          <w:sz w:val="24"/>
          <w:szCs w:val="24"/>
          <w:lang w:val="en-US"/>
        </w:rPr>
        <w:t xml:space="preserve"> and/or Deliberation</w:t>
      </w:r>
      <w:r w:rsidR="00185080" w:rsidRPr="00550196">
        <w:rPr>
          <w:sz w:val="24"/>
          <w:szCs w:val="24"/>
          <w:lang w:val="en-US"/>
        </w:rPr>
        <w:t>, Ethical tool, Norm</w:t>
      </w:r>
      <w:r w:rsidR="004C3659" w:rsidRPr="00550196">
        <w:rPr>
          <w:sz w:val="24"/>
          <w:szCs w:val="24"/>
          <w:lang w:val="en-US"/>
        </w:rPr>
        <w:t>/L</w:t>
      </w:r>
      <w:r w:rsidR="00185080" w:rsidRPr="00550196">
        <w:rPr>
          <w:sz w:val="24"/>
          <w:szCs w:val="24"/>
          <w:lang w:val="en-US"/>
        </w:rPr>
        <w:t>aw compliance and th</w:t>
      </w:r>
      <w:r w:rsidR="00B0688C" w:rsidRPr="00550196">
        <w:rPr>
          <w:sz w:val="24"/>
          <w:szCs w:val="24"/>
          <w:lang w:val="en-US"/>
        </w:rPr>
        <w:t xml:space="preserve">e definition of responsibility). Focusing on these specific dimensions of </w:t>
      </w:r>
      <w:r w:rsidR="009E4146" w:rsidRPr="00550196">
        <w:rPr>
          <w:sz w:val="24"/>
          <w:szCs w:val="24"/>
          <w:lang w:val="en-US"/>
        </w:rPr>
        <w:t xml:space="preserve">each conception’s normativity and reflexivity, </w:t>
      </w:r>
      <w:r w:rsidR="0066415B" w:rsidRPr="00550196">
        <w:rPr>
          <w:sz w:val="24"/>
          <w:szCs w:val="24"/>
          <w:lang w:val="en-US"/>
        </w:rPr>
        <w:t xml:space="preserve">will help us </w:t>
      </w:r>
      <w:r w:rsidR="00577B32" w:rsidRPr="00550196">
        <w:rPr>
          <w:sz w:val="24"/>
          <w:szCs w:val="24"/>
          <w:lang w:val="en-US"/>
        </w:rPr>
        <w:t xml:space="preserve">to </w:t>
      </w:r>
      <w:r w:rsidR="004C3659" w:rsidRPr="00550196">
        <w:rPr>
          <w:sz w:val="24"/>
          <w:szCs w:val="24"/>
          <w:lang w:val="en-US"/>
        </w:rPr>
        <w:t xml:space="preserve">emphasize how they fall into one of the three </w:t>
      </w:r>
      <w:r w:rsidR="00BB070E" w:rsidRPr="00550196">
        <w:rPr>
          <w:sz w:val="24"/>
          <w:szCs w:val="24"/>
          <w:lang w:val="en-US"/>
        </w:rPr>
        <w:t xml:space="preserve">SIM </w:t>
      </w:r>
      <w:r w:rsidR="004C3659" w:rsidRPr="00550196">
        <w:rPr>
          <w:sz w:val="24"/>
          <w:szCs w:val="24"/>
          <w:lang w:val="en-US"/>
        </w:rPr>
        <w:t>presupposition</w:t>
      </w:r>
      <w:r w:rsidR="00B0736A" w:rsidRPr="00550196">
        <w:rPr>
          <w:sz w:val="24"/>
          <w:szCs w:val="24"/>
          <w:lang w:val="en-US"/>
        </w:rPr>
        <w:t>s</w:t>
      </w:r>
      <w:r w:rsidR="004C3659" w:rsidRPr="00550196">
        <w:rPr>
          <w:sz w:val="24"/>
          <w:szCs w:val="24"/>
          <w:lang w:val="en-US"/>
        </w:rPr>
        <w:t xml:space="preserve"> </w:t>
      </w:r>
      <w:r w:rsidR="0066415B" w:rsidRPr="00550196">
        <w:rPr>
          <w:sz w:val="24"/>
          <w:szCs w:val="24"/>
          <w:lang w:val="en-US"/>
        </w:rPr>
        <w:t xml:space="preserve">and to construct the </w:t>
      </w:r>
      <w:r w:rsidR="00A130D6" w:rsidRPr="00550196">
        <w:rPr>
          <w:sz w:val="24"/>
          <w:szCs w:val="24"/>
          <w:lang w:val="en-US"/>
        </w:rPr>
        <w:t xml:space="preserve">typologies </w:t>
      </w:r>
      <w:r w:rsidR="0066415B" w:rsidRPr="00550196">
        <w:rPr>
          <w:sz w:val="24"/>
          <w:szCs w:val="24"/>
          <w:lang w:val="en-US"/>
        </w:rPr>
        <w:t>pr</w:t>
      </w:r>
      <w:r w:rsidR="00BB070E" w:rsidRPr="00550196">
        <w:rPr>
          <w:sz w:val="24"/>
          <w:szCs w:val="24"/>
          <w:lang w:val="en-US"/>
        </w:rPr>
        <w:t>esented</w:t>
      </w:r>
      <w:r w:rsidR="0066415B" w:rsidRPr="00550196">
        <w:rPr>
          <w:sz w:val="24"/>
          <w:szCs w:val="24"/>
          <w:lang w:val="en-US"/>
        </w:rPr>
        <w:t xml:space="preserve"> in </w:t>
      </w:r>
      <w:r w:rsidR="00A130D6" w:rsidRPr="00550196">
        <w:rPr>
          <w:sz w:val="24"/>
          <w:szCs w:val="24"/>
          <w:lang w:val="en-US"/>
        </w:rPr>
        <w:t xml:space="preserve">chapter 3. </w:t>
      </w:r>
    </w:p>
    <w:p w14:paraId="5CA4CB2F" w14:textId="77777777" w:rsidR="00185080" w:rsidRPr="00550196" w:rsidRDefault="00185080" w:rsidP="001E339D">
      <w:pPr>
        <w:spacing w:after="0" w:line="360" w:lineRule="auto"/>
        <w:rPr>
          <w:sz w:val="24"/>
          <w:szCs w:val="24"/>
          <w:lang w:val="en-US"/>
        </w:rPr>
      </w:pPr>
    </w:p>
    <w:p w14:paraId="1F9417B5" w14:textId="7FC70C5C" w:rsidR="00354A43" w:rsidRPr="00550196" w:rsidRDefault="00BB070E" w:rsidP="009E11B5">
      <w:pPr>
        <w:spacing w:after="0" w:line="360" w:lineRule="auto"/>
        <w:rPr>
          <w:color w:val="FF0000"/>
          <w:sz w:val="24"/>
          <w:szCs w:val="24"/>
          <w:lang w:val="en-US"/>
        </w:rPr>
      </w:pPr>
      <w:r w:rsidRPr="00550196">
        <w:rPr>
          <w:sz w:val="24"/>
          <w:szCs w:val="24"/>
          <w:lang w:val="en-US"/>
        </w:rPr>
        <w:t>It must be noted that if a</w:t>
      </w:r>
      <w:r w:rsidR="006B210E" w:rsidRPr="00550196">
        <w:rPr>
          <w:sz w:val="24"/>
          <w:szCs w:val="24"/>
          <w:lang w:val="en-US"/>
        </w:rPr>
        <w:t>ll RRI theories rely on the thre</w:t>
      </w:r>
      <w:r w:rsidRPr="00550196">
        <w:rPr>
          <w:sz w:val="24"/>
          <w:szCs w:val="24"/>
          <w:lang w:val="en-US"/>
        </w:rPr>
        <w:t>e presuppositions, they differ as for the weight and</w:t>
      </w:r>
      <w:r w:rsidR="006B210E" w:rsidRPr="00550196">
        <w:rPr>
          <w:sz w:val="24"/>
          <w:szCs w:val="24"/>
          <w:lang w:val="en-US"/>
        </w:rPr>
        <w:t xml:space="preserve"> the emphasis they give to each presupposition. </w:t>
      </w:r>
    </w:p>
    <w:p w14:paraId="7083CF4B" w14:textId="77777777" w:rsidR="00345F8D" w:rsidRPr="00550196" w:rsidRDefault="00345F8D" w:rsidP="001E339D">
      <w:pPr>
        <w:spacing w:after="0" w:line="360" w:lineRule="auto"/>
        <w:rPr>
          <w:sz w:val="24"/>
          <w:szCs w:val="24"/>
          <w:lang w:val="en-US"/>
        </w:rPr>
      </w:pPr>
    </w:p>
    <w:p w14:paraId="3913B419" w14:textId="77777777" w:rsidR="00B10EC7" w:rsidRPr="00550196" w:rsidRDefault="00B10EC7" w:rsidP="001E339D">
      <w:pPr>
        <w:spacing w:after="0" w:line="360" w:lineRule="auto"/>
        <w:rPr>
          <w:b/>
          <w:sz w:val="24"/>
          <w:szCs w:val="24"/>
        </w:rPr>
      </w:pPr>
      <w:r w:rsidRPr="00550196">
        <w:rPr>
          <w:b/>
          <w:sz w:val="24"/>
          <w:szCs w:val="24"/>
        </w:rPr>
        <w:t>Table 3.1</w:t>
      </w:r>
      <w:r w:rsidR="0019164C" w:rsidRPr="00550196">
        <w:rPr>
          <w:b/>
          <w:sz w:val="24"/>
          <w:szCs w:val="24"/>
        </w:rPr>
        <w:t>. René von Schomberg</w:t>
      </w:r>
      <w:r w:rsidRPr="00550196">
        <w:rPr>
          <w:b/>
          <w:sz w:val="24"/>
          <w:szCs w:val="24"/>
        </w:rPr>
        <w:t xml:space="preserve"> </w:t>
      </w:r>
      <w:r w:rsidR="001557C0" w:rsidRPr="00550196">
        <w:rPr>
          <w:b/>
          <w:sz w:val="24"/>
          <w:szCs w:val="24"/>
        </w:rPr>
        <w:t>(2011, a, b; 2013)</w:t>
      </w:r>
    </w:p>
    <w:tbl>
      <w:tblPr>
        <w:tblStyle w:val="Grilledutableau"/>
        <w:tblW w:w="8080" w:type="dxa"/>
        <w:tblInd w:w="-601" w:type="dxa"/>
        <w:tblLayout w:type="fixed"/>
        <w:tblLook w:val="04A0" w:firstRow="1" w:lastRow="0" w:firstColumn="1" w:lastColumn="0" w:noHBand="0" w:noVBand="1"/>
      </w:tblPr>
      <w:tblGrid>
        <w:gridCol w:w="709"/>
        <w:gridCol w:w="3023"/>
        <w:gridCol w:w="1542"/>
        <w:gridCol w:w="1531"/>
        <w:gridCol w:w="1275"/>
      </w:tblGrid>
      <w:tr w:rsidR="00B10EC7" w:rsidRPr="00550196" w14:paraId="0A3F006F" w14:textId="77777777" w:rsidTr="00240323">
        <w:trPr>
          <w:trHeight w:val="344"/>
        </w:trPr>
        <w:tc>
          <w:tcPr>
            <w:tcW w:w="3732" w:type="dxa"/>
            <w:gridSpan w:val="2"/>
            <w:tcBorders>
              <w:top w:val="single" w:sz="4" w:space="0" w:color="auto"/>
              <w:left w:val="single" w:sz="4" w:space="0" w:color="auto"/>
              <w:bottom w:val="single" w:sz="4" w:space="0" w:color="auto"/>
              <w:right w:val="single" w:sz="4" w:space="0" w:color="auto"/>
            </w:tcBorders>
            <w:hideMark/>
          </w:tcPr>
          <w:p w14:paraId="43F0FDBF" w14:textId="1CD71A29" w:rsidR="00B10EC7" w:rsidRPr="00550196" w:rsidRDefault="00B10EC7" w:rsidP="001E339D">
            <w:pPr>
              <w:pStyle w:val="Corpsdetexte"/>
              <w:keepNext/>
              <w:spacing w:before="100" w:beforeAutospacing="1" w:after="0" w:line="360" w:lineRule="auto"/>
              <w:contextualSpacing/>
              <w:jc w:val="both"/>
              <w:rPr>
                <w:rFonts w:cs="Arial"/>
                <w:lang w:val="fr-FR"/>
              </w:rPr>
            </w:pPr>
            <w:r w:rsidRPr="00550196">
              <w:rPr>
                <w:rFonts w:cs="Arial"/>
                <w:lang w:val="fr-FR"/>
              </w:rPr>
              <w:t>Presuppositions</w:t>
            </w:r>
            <w:r w:rsidR="00240323" w:rsidRPr="00550196">
              <w:rPr>
                <w:rFonts w:cs="Arial"/>
                <w:lang w:val="fr-FR"/>
              </w:rPr>
              <w:t>/ parameters</w:t>
            </w:r>
          </w:p>
        </w:tc>
        <w:tc>
          <w:tcPr>
            <w:tcW w:w="1542" w:type="dxa"/>
            <w:tcBorders>
              <w:top w:val="single" w:sz="4" w:space="0" w:color="auto"/>
              <w:left w:val="single" w:sz="4" w:space="0" w:color="auto"/>
              <w:bottom w:val="single" w:sz="4" w:space="0" w:color="auto"/>
              <w:right w:val="single" w:sz="4" w:space="0" w:color="auto"/>
            </w:tcBorders>
            <w:hideMark/>
          </w:tcPr>
          <w:p w14:paraId="0F4359FD" w14:textId="77777777" w:rsidR="00B10EC7" w:rsidRPr="00550196" w:rsidRDefault="00B10EC7" w:rsidP="001E339D">
            <w:pPr>
              <w:pStyle w:val="Corpsdetexte"/>
              <w:keepNext/>
              <w:spacing w:before="100" w:beforeAutospacing="1" w:after="0" w:line="360" w:lineRule="auto"/>
              <w:contextualSpacing/>
              <w:jc w:val="both"/>
              <w:rPr>
                <w:rFonts w:cs="Arial"/>
                <w:lang w:val="fr-FR"/>
              </w:rPr>
            </w:pPr>
            <w:r w:rsidRPr="00550196">
              <w:rPr>
                <w:rFonts w:cs="Arial"/>
                <w:lang w:val="fr-FR"/>
              </w:rPr>
              <w:t>Intentionalist</w:t>
            </w:r>
          </w:p>
        </w:tc>
        <w:tc>
          <w:tcPr>
            <w:tcW w:w="1531" w:type="dxa"/>
            <w:tcBorders>
              <w:top w:val="single" w:sz="4" w:space="0" w:color="auto"/>
              <w:left w:val="single" w:sz="4" w:space="0" w:color="auto"/>
              <w:bottom w:val="single" w:sz="4" w:space="0" w:color="auto"/>
              <w:right w:val="single" w:sz="4" w:space="0" w:color="auto"/>
            </w:tcBorders>
            <w:hideMark/>
          </w:tcPr>
          <w:p w14:paraId="25DFEAF8" w14:textId="77777777" w:rsidR="00B10EC7" w:rsidRPr="00550196" w:rsidRDefault="00B10EC7" w:rsidP="001E339D">
            <w:pPr>
              <w:pStyle w:val="Corpsdetexte"/>
              <w:keepNext/>
              <w:spacing w:before="100" w:beforeAutospacing="1" w:after="0" w:line="360" w:lineRule="auto"/>
              <w:contextualSpacing/>
              <w:jc w:val="both"/>
              <w:rPr>
                <w:rFonts w:cs="Arial"/>
                <w:lang w:val="en-US"/>
              </w:rPr>
            </w:pPr>
            <w:r w:rsidRPr="00550196">
              <w:rPr>
                <w:rFonts w:cs="Arial"/>
                <w:lang w:val="fr-FR"/>
              </w:rPr>
              <w:t>Sch</w:t>
            </w:r>
            <w:r w:rsidRPr="00550196">
              <w:rPr>
                <w:rFonts w:cs="Arial"/>
                <w:lang w:val="en-US"/>
              </w:rPr>
              <w:t>ematizing</w:t>
            </w:r>
          </w:p>
        </w:tc>
        <w:tc>
          <w:tcPr>
            <w:tcW w:w="1275" w:type="dxa"/>
            <w:tcBorders>
              <w:top w:val="single" w:sz="4" w:space="0" w:color="auto"/>
              <w:left w:val="single" w:sz="4" w:space="0" w:color="auto"/>
              <w:bottom w:val="single" w:sz="4" w:space="0" w:color="auto"/>
              <w:right w:val="single" w:sz="4" w:space="0" w:color="auto"/>
            </w:tcBorders>
            <w:hideMark/>
          </w:tcPr>
          <w:p w14:paraId="1A45FE71" w14:textId="77777777" w:rsidR="00B10EC7" w:rsidRPr="00550196" w:rsidRDefault="00B10EC7" w:rsidP="001E339D">
            <w:pPr>
              <w:pStyle w:val="Corpsdetexte"/>
              <w:keepNext/>
              <w:spacing w:before="100" w:beforeAutospacing="1" w:after="0" w:line="360" w:lineRule="auto"/>
              <w:contextualSpacing/>
              <w:jc w:val="both"/>
              <w:rPr>
                <w:rFonts w:cs="Arial"/>
                <w:lang w:val="en-US"/>
              </w:rPr>
            </w:pPr>
            <w:r w:rsidRPr="00550196">
              <w:rPr>
                <w:rFonts w:cs="Arial"/>
                <w:lang w:val="en-US"/>
              </w:rPr>
              <w:t>Mentalist</w:t>
            </w:r>
          </w:p>
        </w:tc>
      </w:tr>
      <w:tr w:rsidR="00240323" w:rsidRPr="00550196" w14:paraId="09E3DEB4" w14:textId="77777777" w:rsidTr="00240323">
        <w:trPr>
          <w:trHeight w:val="299"/>
        </w:trPr>
        <w:tc>
          <w:tcPr>
            <w:tcW w:w="709" w:type="dxa"/>
            <w:vMerge w:val="restart"/>
            <w:tcBorders>
              <w:top w:val="single" w:sz="4" w:space="0" w:color="auto"/>
              <w:left w:val="single" w:sz="4" w:space="0" w:color="auto"/>
              <w:right w:val="single" w:sz="4" w:space="0" w:color="auto"/>
            </w:tcBorders>
            <w:vAlign w:val="center"/>
            <w:hideMark/>
          </w:tcPr>
          <w:p w14:paraId="2E004B76" w14:textId="77777777" w:rsidR="00240323" w:rsidRPr="00550196" w:rsidRDefault="00240323" w:rsidP="001E339D">
            <w:pPr>
              <w:spacing w:line="360" w:lineRule="auto"/>
              <w:rPr>
                <w:rFonts w:eastAsiaTheme="minorEastAsia" w:cs="Arial"/>
                <w:sz w:val="24"/>
                <w:szCs w:val="24"/>
                <w:lang w:val="en-US" w:eastAsia="ja-JP"/>
              </w:rPr>
            </w:pPr>
            <w:r w:rsidRPr="00550196">
              <w:rPr>
                <w:rFonts w:eastAsiaTheme="minorEastAsia" w:cs="Arial"/>
                <w:sz w:val="24"/>
                <w:szCs w:val="24"/>
                <w:lang w:val="en-US" w:eastAsia="ja-JP"/>
              </w:rPr>
              <w:t>RVS</w:t>
            </w:r>
          </w:p>
        </w:tc>
        <w:tc>
          <w:tcPr>
            <w:tcW w:w="3023" w:type="dxa"/>
            <w:tcBorders>
              <w:top w:val="single" w:sz="4" w:space="0" w:color="auto"/>
              <w:left w:val="single" w:sz="4" w:space="0" w:color="auto"/>
              <w:bottom w:val="single" w:sz="4" w:space="0" w:color="auto"/>
              <w:right w:val="single" w:sz="4" w:space="0" w:color="auto"/>
            </w:tcBorders>
            <w:hideMark/>
          </w:tcPr>
          <w:p w14:paraId="5C5BBCFD" w14:textId="3FEAA91E" w:rsidR="00240323" w:rsidRPr="00550196" w:rsidRDefault="00BB35FE" w:rsidP="001E339D">
            <w:pPr>
              <w:pStyle w:val="Corpsdetexte"/>
              <w:keepNext/>
              <w:spacing w:before="100" w:beforeAutospacing="1" w:after="0" w:line="360" w:lineRule="auto"/>
              <w:contextualSpacing/>
              <w:jc w:val="both"/>
              <w:rPr>
                <w:rFonts w:cs="Arial"/>
                <w:lang w:val="en-US"/>
              </w:rPr>
            </w:pPr>
            <w:r w:rsidRPr="00550196">
              <w:rPr>
                <w:rFonts w:cs="Arial"/>
                <w:lang w:val="en-US"/>
              </w:rPr>
              <w:t>Participation/deliberation</w:t>
            </w:r>
          </w:p>
        </w:tc>
        <w:tc>
          <w:tcPr>
            <w:tcW w:w="1542" w:type="dxa"/>
            <w:tcBorders>
              <w:top w:val="single" w:sz="4" w:space="0" w:color="auto"/>
              <w:left w:val="single" w:sz="4" w:space="0" w:color="auto"/>
              <w:bottom w:val="single" w:sz="4" w:space="0" w:color="auto"/>
              <w:right w:val="single" w:sz="4" w:space="0" w:color="auto"/>
            </w:tcBorders>
          </w:tcPr>
          <w:p w14:paraId="466E2EEB" w14:textId="77777777" w:rsidR="000212BF" w:rsidRPr="00550196" w:rsidRDefault="00240323"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531" w:type="dxa"/>
            <w:tcBorders>
              <w:top w:val="single" w:sz="4" w:space="0" w:color="auto"/>
              <w:left w:val="single" w:sz="4" w:space="0" w:color="auto"/>
              <w:bottom w:val="single" w:sz="4" w:space="0" w:color="auto"/>
              <w:right w:val="single" w:sz="4" w:space="0" w:color="auto"/>
            </w:tcBorders>
          </w:tcPr>
          <w:p w14:paraId="0C0AD4A0" w14:textId="4CFE0493" w:rsidR="00240323" w:rsidRPr="00550196" w:rsidRDefault="00C6339F"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275" w:type="dxa"/>
            <w:tcBorders>
              <w:top w:val="single" w:sz="4" w:space="0" w:color="auto"/>
              <w:left w:val="single" w:sz="4" w:space="0" w:color="auto"/>
              <w:bottom w:val="single" w:sz="4" w:space="0" w:color="auto"/>
              <w:right w:val="single" w:sz="4" w:space="0" w:color="auto"/>
            </w:tcBorders>
          </w:tcPr>
          <w:p w14:paraId="168BBD24" w14:textId="77777777" w:rsidR="00240323" w:rsidRPr="00550196" w:rsidRDefault="00240323" w:rsidP="001E339D">
            <w:pPr>
              <w:pStyle w:val="Corpsdetexte"/>
              <w:keepNext/>
              <w:spacing w:before="100" w:beforeAutospacing="1" w:after="0" w:line="360" w:lineRule="auto"/>
              <w:contextualSpacing/>
              <w:jc w:val="center"/>
              <w:rPr>
                <w:rFonts w:cs="Arial"/>
                <w:lang w:val="en-US"/>
              </w:rPr>
            </w:pPr>
          </w:p>
        </w:tc>
      </w:tr>
      <w:tr w:rsidR="00240323" w:rsidRPr="00550196" w14:paraId="5BE8B516" w14:textId="77777777" w:rsidTr="00240323">
        <w:trPr>
          <w:trHeight w:val="299"/>
        </w:trPr>
        <w:tc>
          <w:tcPr>
            <w:tcW w:w="709" w:type="dxa"/>
            <w:vMerge/>
            <w:tcBorders>
              <w:left w:val="single" w:sz="4" w:space="0" w:color="auto"/>
              <w:right w:val="single" w:sz="4" w:space="0" w:color="auto"/>
            </w:tcBorders>
            <w:vAlign w:val="center"/>
            <w:hideMark/>
          </w:tcPr>
          <w:p w14:paraId="05E363F4" w14:textId="77777777" w:rsidR="00240323" w:rsidRPr="00550196" w:rsidRDefault="00240323" w:rsidP="001E339D">
            <w:pPr>
              <w:spacing w:line="360" w:lineRule="auto"/>
              <w:rPr>
                <w:rFonts w:eastAsiaTheme="minorEastAsia" w:cs="Arial"/>
                <w:sz w:val="24"/>
                <w:szCs w:val="24"/>
                <w:lang w:val="en-US" w:eastAsia="ja-JP"/>
              </w:rPr>
            </w:pPr>
          </w:p>
        </w:tc>
        <w:tc>
          <w:tcPr>
            <w:tcW w:w="3023" w:type="dxa"/>
            <w:tcBorders>
              <w:top w:val="single" w:sz="4" w:space="0" w:color="auto"/>
              <w:left w:val="single" w:sz="4" w:space="0" w:color="auto"/>
              <w:bottom w:val="single" w:sz="4" w:space="0" w:color="auto"/>
              <w:right w:val="single" w:sz="4" w:space="0" w:color="auto"/>
            </w:tcBorders>
            <w:hideMark/>
          </w:tcPr>
          <w:p w14:paraId="7F7E42D5" w14:textId="77777777" w:rsidR="00240323" w:rsidRPr="00550196" w:rsidRDefault="00240323" w:rsidP="001E339D">
            <w:pPr>
              <w:pStyle w:val="Corpsdetexte"/>
              <w:keepNext/>
              <w:spacing w:before="100" w:beforeAutospacing="1" w:after="0" w:line="360" w:lineRule="auto"/>
              <w:contextualSpacing/>
              <w:jc w:val="both"/>
              <w:rPr>
                <w:rFonts w:cs="Arial"/>
                <w:lang w:val="en-US"/>
              </w:rPr>
            </w:pPr>
            <w:r w:rsidRPr="00550196">
              <w:rPr>
                <w:rFonts w:cs="Arial"/>
                <w:lang w:val="en-US"/>
              </w:rPr>
              <w:t xml:space="preserve">Ethical Tools </w:t>
            </w:r>
            <w:r w:rsidR="0019164C" w:rsidRPr="00550196">
              <w:rPr>
                <w:rFonts w:cs="Arial"/>
                <w:lang w:val="en-US"/>
              </w:rPr>
              <w:t>(EU norms)</w:t>
            </w:r>
          </w:p>
        </w:tc>
        <w:tc>
          <w:tcPr>
            <w:tcW w:w="1542" w:type="dxa"/>
            <w:tcBorders>
              <w:top w:val="single" w:sz="4" w:space="0" w:color="auto"/>
              <w:left w:val="single" w:sz="4" w:space="0" w:color="auto"/>
              <w:bottom w:val="single" w:sz="4" w:space="0" w:color="auto"/>
              <w:right w:val="single" w:sz="4" w:space="0" w:color="auto"/>
            </w:tcBorders>
          </w:tcPr>
          <w:p w14:paraId="29D6D240" w14:textId="77777777" w:rsidR="00240323" w:rsidRPr="00550196" w:rsidRDefault="000E1A0E"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531" w:type="dxa"/>
            <w:tcBorders>
              <w:top w:val="single" w:sz="4" w:space="0" w:color="auto"/>
              <w:left w:val="single" w:sz="4" w:space="0" w:color="auto"/>
              <w:bottom w:val="single" w:sz="4" w:space="0" w:color="auto"/>
              <w:right w:val="single" w:sz="4" w:space="0" w:color="auto"/>
            </w:tcBorders>
          </w:tcPr>
          <w:p w14:paraId="314CB83E" w14:textId="77777777" w:rsidR="00240323" w:rsidRPr="00550196" w:rsidRDefault="00240323" w:rsidP="001E339D">
            <w:pPr>
              <w:pStyle w:val="Corpsdetexte"/>
              <w:keepNext/>
              <w:spacing w:before="100" w:beforeAutospacing="1" w:after="0" w:line="360" w:lineRule="auto"/>
              <w:contextualSpacing/>
              <w:jc w:val="center"/>
              <w:rPr>
                <w:rFonts w:cs="Arial"/>
                <w:lang w:val="en-US"/>
              </w:rPr>
            </w:pPr>
          </w:p>
        </w:tc>
        <w:tc>
          <w:tcPr>
            <w:tcW w:w="1275" w:type="dxa"/>
            <w:tcBorders>
              <w:top w:val="single" w:sz="4" w:space="0" w:color="auto"/>
              <w:left w:val="single" w:sz="4" w:space="0" w:color="auto"/>
              <w:bottom w:val="single" w:sz="4" w:space="0" w:color="auto"/>
              <w:right w:val="single" w:sz="4" w:space="0" w:color="auto"/>
            </w:tcBorders>
          </w:tcPr>
          <w:p w14:paraId="6744F7F1" w14:textId="77777777" w:rsidR="00240323" w:rsidRPr="00550196" w:rsidRDefault="00847688"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r>
      <w:tr w:rsidR="00240323" w:rsidRPr="00550196" w14:paraId="635CB992" w14:textId="77777777" w:rsidTr="00240323">
        <w:trPr>
          <w:trHeight w:val="299"/>
        </w:trPr>
        <w:tc>
          <w:tcPr>
            <w:tcW w:w="709" w:type="dxa"/>
            <w:vMerge/>
            <w:tcBorders>
              <w:left w:val="single" w:sz="4" w:space="0" w:color="auto"/>
              <w:right w:val="single" w:sz="4" w:space="0" w:color="auto"/>
            </w:tcBorders>
            <w:vAlign w:val="center"/>
            <w:hideMark/>
          </w:tcPr>
          <w:p w14:paraId="0977F359" w14:textId="77777777" w:rsidR="00240323" w:rsidRPr="00550196" w:rsidRDefault="00240323" w:rsidP="001E339D">
            <w:pPr>
              <w:spacing w:line="360" w:lineRule="auto"/>
              <w:rPr>
                <w:rFonts w:eastAsiaTheme="minorEastAsia" w:cs="Arial"/>
                <w:sz w:val="24"/>
                <w:szCs w:val="24"/>
                <w:lang w:val="en-US" w:eastAsia="ja-JP"/>
              </w:rPr>
            </w:pPr>
          </w:p>
        </w:tc>
        <w:tc>
          <w:tcPr>
            <w:tcW w:w="3023" w:type="dxa"/>
            <w:tcBorders>
              <w:top w:val="single" w:sz="4" w:space="0" w:color="auto"/>
              <w:left w:val="single" w:sz="4" w:space="0" w:color="auto"/>
              <w:bottom w:val="single" w:sz="4" w:space="0" w:color="auto"/>
              <w:right w:val="single" w:sz="4" w:space="0" w:color="auto"/>
            </w:tcBorders>
            <w:hideMark/>
          </w:tcPr>
          <w:p w14:paraId="59BF5574" w14:textId="77777777" w:rsidR="00240323" w:rsidRPr="00550196" w:rsidRDefault="00240323" w:rsidP="001E339D">
            <w:pPr>
              <w:pStyle w:val="Corpsdetexte"/>
              <w:keepNext/>
              <w:spacing w:before="100" w:beforeAutospacing="1" w:after="0" w:line="360" w:lineRule="auto"/>
              <w:contextualSpacing/>
              <w:jc w:val="both"/>
              <w:rPr>
                <w:rFonts w:cs="Arial"/>
                <w:lang w:val="en-US"/>
              </w:rPr>
            </w:pPr>
            <w:r w:rsidRPr="00550196">
              <w:rPr>
                <w:rFonts w:cs="Arial"/>
                <w:lang w:val="en-US"/>
              </w:rPr>
              <w:t>Norms/Law relation</w:t>
            </w:r>
          </w:p>
        </w:tc>
        <w:tc>
          <w:tcPr>
            <w:tcW w:w="1542" w:type="dxa"/>
            <w:tcBorders>
              <w:top w:val="single" w:sz="4" w:space="0" w:color="auto"/>
              <w:left w:val="single" w:sz="4" w:space="0" w:color="auto"/>
              <w:bottom w:val="single" w:sz="4" w:space="0" w:color="auto"/>
              <w:right w:val="single" w:sz="4" w:space="0" w:color="auto"/>
            </w:tcBorders>
          </w:tcPr>
          <w:p w14:paraId="1C3E1EDB" w14:textId="77777777" w:rsidR="00240323" w:rsidRPr="00550196" w:rsidRDefault="00240323" w:rsidP="001E339D">
            <w:pPr>
              <w:pStyle w:val="Corpsdetexte"/>
              <w:keepNext/>
              <w:spacing w:before="100" w:beforeAutospacing="1" w:after="0" w:line="360" w:lineRule="auto"/>
              <w:contextualSpacing/>
              <w:jc w:val="center"/>
              <w:rPr>
                <w:rFonts w:cs="Arial"/>
                <w:lang w:val="en-US"/>
              </w:rPr>
            </w:pPr>
          </w:p>
        </w:tc>
        <w:tc>
          <w:tcPr>
            <w:tcW w:w="1531" w:type="dxa"/>
            <w:tcBorders>
              <w:top w:val="single" w:sz="4" w:space="0" w:color="auto"/>
              <w:left w:val="single" w:sz="4" w:space="0" w:color="auto"/>
              <w:bottom w:val="single" w:sz="4" w:space="0" w:color="auto"/>
              <w:right w:val="single" w:sz="4" w:space="0" w:color="auto"/>
            </w:tcBorders>
          </w:tcPr>
          <w:p w14:paraId="163277A0" w14:textId="77777777" w:rsidR="00240323" w:rsidRPr="00550196" w:rsidRDefault="000E1A0E"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275" w:type="dxa"/>
            <w:tcBorders>
              <w:top w:val="single" w:sz="4" w:space="0" w:color="auto"/>
              <w:left w:val="single" w:sz="4" w:space="0" w:color="auto"/>
              <w:bottom w:val="single" w:sz="4" w:space="0" w:color="auto"/>
              <w:right w:val="single" w:sz="4" w:space="0" w:color="auto"/>
            </w:tcBorders>
          </w:tcPr>
          <w:p w14:paraId="2923F437" w14:textId="77777777" w:rsidR="00240323" w:rsidRPr="00550196" w:rsidRDefault="00847688"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r>
      <w:tr w:rsidR="00240323" w:rsidRPr="00550196" w14:paraId="3B798B10" w14:textId="77777777" w:rsidTr="00240323">
        <w:trPr>
          <w:trHeight w:val="54"/>
        </w:trPr>
        <w:tc>
          <w:tcPr>
            <w:tcW w:w="709" w:type="dxa"/>
            <w:vMerge/>
            <w:tcBorders>
              <w:left w:val="single" w:sz="4" w:space="0" w:color="auto"/>
              <w:bottom w:val="single" w:sz="4" w:space="0" w:color="auto"/>
              <w:right w:val="single" w:sz="4" w:space="0" w:color="auto"/>
            </w:tcBorders>
            <w:vAlign w:val="center"/>
            <w:hideMark/>
          </w:tcPr>
          <w:p w14:paraId="7747FCD6" w14:textId="77777777" w:rsidR="00240323" w:rsidRPr="00550196" w:rsidRDefault="00240323" w:rsidP="001E339D">
            <w:pPr>
              <w:spacing w:line="360" w:lineRule="auto"/>
              <w:rPr>
                <w:rFonts w:eastAsiaTheme="minorEastAsia" w:cs="Arial"/>
                <w:sz w:val="24"/>
                <w:szCs w:val="24"/>
                <w:lang w:val="en-US" w:eastAsia="ja-JP"/>
              </w:rPr>
            </w:pPr>
          </w:p>
        </w:tc>
        <w:tc>
          <w:tcPr>
            <w:tcW w:w="3023" w:type="dxa"/>
            <w:tcBorders>
              <w:top w:val="single" w:sz="4" w:space="0" w:color="auto"/>
              <w:left w:val="single" w:sz="4" w:space="0" w:color="auto"/>
              <w:bottom w:val="single" w:sz="4" w:space="0" w:color="auto"/>
              <w:right w:val="single" w:sz="4" w:space="0" w:color="auto"/>
            </w:tcBorders>
          </w:tcPr>
          <w:p w14:paraId="1FBBA60A" w14:textId="77777777" w:rsidR="00240323" w:rsidRPr="00550196" w:rsidRDefault="00240323" w:rsidP="001E339D">
            <w:pPr>
              <w:pStyle w:val="Corpsdetexte"/>
              <w:keepNext/>
              <w:spacing w:before="100" w:beforeAutospacing="1" w:after="0" w:line="360" w:lineRule="auto"/>
              <w:contextualSpacing/>
              <w:jc w:val="both"/>
              <w:rPr>
                <w:rFonts w:cs="Arial"/>
                <w:lang w:val="en-US"/>
              </w:rPr>
            </w:pPr>
            <w:r w:rsidRPr="00550196">
              <w:rPr>
                <w:rFonts w:cs="Arial"/>
                <w:lang w:val="en-US"/>
              </w:rPr>
              <w:t>Responsibility</w:t>
            </w:r>
          </w:p>
        </w:tc>
        <w:tc>
          <w:tcPr>
            <w:tcW w:w="1542" w:type="dxa"/>
            <w:tcBorders>
              <w:top w:val="single" w:sz="4" w:space="0" w:color="auto"/>
              <w:left w:val="single" w:sz="4" w:space="0" w:color="auto"/>
              <w:bottom w:val="single" w:sz="4" w:space="0" w:color="auto"/>
              <w:right w:val="single" w:sz="4" w:space="0" w:color="auto"/>
            </w:tcBorders>
          </w:tcPr>
          <w:p w14:paraId="7CDD90B1" w14:textId="77777777" w:rsidR="00240323" w:rsidRPr="00550196" w:rsidRDefault="00A63EDF"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531" w:type="dxa"/>
            <w:tcBorders>
              <w:top w:val="single" w:sz="4" w:space="0" w:color="auto"/>
              <w:left w:val="single" w:sz="4" w:space="0" w:color="auto"/>
              <w:bottom w:val="single" w:sz="4" w:space="0" w:color="auto"/>
              <w:right w:val="single" w:sz="4" w:space="0" w:color="auto"/>
            </w:tcBorders>
          </w:tcPr>
          <w:p w14:paraId="5B04C5F1" w14:textId="77777777" w:rsidR="00240323" w:rsidRPr="00550196" w:rsidRDefault="00240323" w:rsidP="001E339D">
            <w:pPr>
              <w:pStyle w:val="Corpsdetexte"/>
              <w:keepNext/>
              <w:spacing w:before="100" w:beforeAutospacing="1" w:after="0" w:line="360" w:lineRule="auto"/>
              <w:contextualSpacing/>
              <w:jc w:val="center"/>
              <w:rPr>
                <w:rFonts w:cs="Arial"/>
                <w:lang w:val="en-US"/>
              </w:rPr>
            </w:pPr>
          </w:p>
        </w:tc>
        <w:tc>
          <w:tcPr>
            <w:tcW w:w="1275" w:type="dxa"/>
            <w:tcBorders>
              <w:top w:val="single" w:sz="4" w:space="0" w:color="auto"/>
              <w:left w:val="single" w:sz="4" w:space="0" w:color="auto"/>
              <w:bottom w:val="single" w:sz="4" w:space="0" w:color="auto"/>
              <w:right w:val="single" w:sz="4" w:space="0" w:color="auto"/>
            </w:tcBorders>
          </w:tcPr>
          <w:p w14:paraId="612AA144" w14:textId="77777777" w:rsidR="00240323" w:rsidRPr="00550196" w:rsidRDefault="00240323" w:rsidP="001E339D">
            <w:pPr>
              <w:pStyle w:val="Corpsdetexte"/>
              <w:keepNext/>
              <w:spacing w:before="100" w:beforeAutospacing="1" w:after="0" w:line="360" w:lineRule="auto"/>
              <w:contextualSpacing/>
              <w:jc w:val="center"/>
              <w:rPr>
                <w:rFonts w:cs="Arial"/>
                <w:lang w:val="en-US"/>
              </w:rPr>
            </w:pPr>
          </w:p>
        </w:tc>
      </w:tr>
    </w:tbl>
    <w:p w14:paraId="40D8CB17" w14:textId="77777777" w:rsidR="000E1A0E" w:rsidRPr="00550196" w:rsidRDefault="000E1A0E" w:rsidP="001E339D">
      <w:pPr>
        <w:spacing w:after="0" w:line="360" w:lineRule="auto"/>
        <w:jc w:val="both"/>
        <w:rPr>
          <w:sz w:val="24"/>
          <w:szCs w:val="24"/>
          <w:lang w:val="en-US"/>
        </w:rPr>
      </w:pPr>
    </w:p>
    <w:p w14:paraId="57F408DF" w14:textId="44EE63CF" w:rsidR="000E1A0E" w:rsidRPr="00550196" w:rsidRDefault="000E1A0E" w:rsidP="001E339D">
      <w:pPr>
        <w:spacing w:after="0" w:line="360" w:lineRule="auto"/>
        <w:jc w:val="both"/>
        <w:rPr>
          <w:sz w:val="24"/>
          <w:szCs w:val="24"/>
          <w:lang w:val="en-US"/>
        </w:rPr>
      </w:pPr>
      <w:r w:rsidRPr="00550196">
        <w:rPr>
          <w:b/>
          <w:sz w:val="24"/>
          <w:szCs w:val="24"/>
          <w:lang w:val="en-US"/>
        </w:rPr>
        <w:t>Participation</w:t>
      </w:r>
      <w:r w:rsidR="00BB35FE" w:rsidRPr="00550196">
        <w:rPr>
          <w:b/>
          <w:sz w:val="24"/>
          <w:szCs w:val="24"/>
          <w:lang w:val="en-US"/>
        </w:rPr>
        <w:t xml:space="preserve"> and public dialogue </w:t>
      </w:r>
      <w:r w:rsidR="00BB35FE" w:rsidRPr="00550196">
        <w:rPr>
          <w:sz w:val="24"/>
          <w:szCs w:val="24"/>
          <w:lang w:val="en-US"/>
        </w:rPr>
        <w:t xml:space="preserve">are invoked as if they could, as such, </w:t>
      </w:r>
      <w:r w:rsidRPr="00550196">
        <w:rPr>
          <w:sz w:val="24"/>
          <w:szCs w:val="24"/>
          <w:lang w:val="en-US"/>
        </w:rPr>
        <w:t xml:space="preserve">modify the trajectory </w:t>
      </w:r>
      <w:r w:rsidR="00680215" w:rsidRPr="00550196">
        <w:rPr>
          <w:sz w:val="24"/>
          <w:szCs w:val="24"/>
          <w:lang w:val="en-US"/>
        </w:rPr>
        <w:t xml:space="preserve">of the </w:t>
      </w:r>
      <w:r w:rsidR="00345F8D" w:rsidRPr="00550196">
        <w:rPr>
          <w:sz w:val="24"/>
          <w:szCs w:val="24"/>
          <w:lang w:val="en-US"/>
        </w:rPr>
        <w:t xml:space="preserve">innovation </w:t>
      </w:r>
      <w:r w:rsidR="00680215" w:rsidRPr="00550196">
        <w:rPr>
          <w:sz w:val="24"/>
          <w:szCs w:val="24"/>
          <w:lang w:val="en-US"/>
        </w:rPr>
        <w:t>project</w:t>
      </w:r>
      <w:r w:rsidR="00345F8D" w:rsidRPr="00550196">
        <w:rPr>
          <w:sz w:val="24"/>
          <w:szCs w:val="24"/>
          <w:lang w:val="en-US"/>
        </w:rPr>
        <w:t>s at stake</w:t>
      </w:r>
      <w:r w:rsidR="00680215" w:rsidRPr="00550196">
        <w:rPr>
          <w:sz w:val="24"/>
          <w:szCs w:val="24"/>
          <w:lang w:val="en-US"/>
        </w:rPr>
        <w:t xml:space="preserve"> (intentionalist). </w:t>
      </w:r>
      <w:r w:rsidR="00C6339F" w:rsidRPr="00550196">
        <w:rPr>
          <w:sz w:val="24"/>
          <w:szCs w:val="24"/>
          <w:lang w:val="en-US"/>
        </w:rPr>
        <w:t xml:space="preserve">The concrete conditions by which norms would be implemented are not investigated (schematizing). </w:t>
      </w:r>
    </w:p>
    <w:p w14:paraId="480532D8" w14:textId="77777777" w:rsidR="00A63EDF" w:rsidRPr="00550196" w:rsidRDefault="000E1A0E" w:rsidP="001E339D">
      <w:pPr>
        <w:spacing w:after="0" w:line="360" w:lineRule="auto"/>
        <w:jc w:val="both"/>
        <w:rPr>
          <w:sz w:val="24"/>
          <w:szCs w:val="24"/>
          <w:lang w:val="en-US"/>
        </w:rPr>
      </w:pPr>
      <w:r w:rsidRPr="00550196">
        <w:rPr>
          <w:b/>
          <w:sz w:val="24"/>
          <w:szCs w:val="24"/>
          <w:lang w:val="en-US"/>
        </w:rPr>
        <w:t>The normative content</w:t>
      </w:r>
      <w:r w:rsidRPr="00550196">
        <w:rPr>
          <w:sz w:val="24"/>
          <w:szCs w:val="24"/>
          <w:lang w:val="en-US"/>
        </w:rPr>
        <w:t xml:space="preserve"> of this conception is given by an anchoring into EU norms which </w:t>
      </w:r>
      <w:r w:rsidR="00680215" w:rsidRPr="00550196">
        <w:rPr>
          <w:sz w:val="24"/>
          <w:szCs w:val="24"/>
          <w:lang w:val="en-US"/>
        </w:rPr>
        <w:t xml:space="preserve">implies 1) the intention of social actors to follow them </w:t>
      </w:r>
      <w:r w:rsidR="00A63EDF" w:rsidRPr="00550196">
        <w:rPr>
          <w:sz w:val="24"/>
          <w:szCs w:val="24"/>
          <w:lang w:val="en-US"/>
        </w:rPr>
        <w:t>and</w:t>
      </w:r>
      <w:r w:rsidR="00680215" w:rsidRPr="00550196">
        <w:rPr>
          <w:sz w:val="24"/>
          <w:szCs w:val="24"/>
          <w:lang w:val="en-US"/>
        </w:rPr>
        <w:t xml:space="preserve"> 2) that this set of rules has an intrinsic power of action</w:t>
      </w:r>
      <w:r w:rsidR="00A63EDF" w:rsidRPr="00550196">
        <w:rPr>
          <w:sz w:val="24"/>
          <w:szCs w:val="24"/>
          <w:lang w:val="en-US"/>
        </w:rPr>
        <w:t xml:space="preserve"> </w:t>
      </w:r>
      <w:r w:rsidR="00680215" w:rsidRPr="00550196">
        <w:rPr>
          <w:sz w:val="24"/>
          <w:szCs w:val="24"/>
          <w:lang w:val="en-US"/>
        </w:rPr>
        <w:t>(intentionalist, mentalist).</w:t>
      </w:r>
    </w:p>
    <w:p w14:paraId="0A7C6E86" w14:textId="6C2F17AE" w:rsidR="00A63EDF" w:rsidRPr="00550196" w:rsidRDefault="00A63EDF" w:rsidP="001E339D">
      <w:pPr>
        <w:spacing w:after="0" w:line="360" w:lineRule="auto"/>
        <w:jc w:val="both"/>
        <w:rPr>
          <w:sz w:val="24"/>
          <w:szCs w:val="24"/>
          <w:lang w:val="en-US"/>
        </w:rPr>
      </w:pPr>
      <w:r w:rsidRPr="00550196">
        <w:rPr>
          <w:b/>
          <w:sz w:val="24"/>
          <w:szCs w:val="24"/>
          <w:lang w:val="en-US"/>
        </w:rPr>
        <w:t>Compliance with law and norms</w:t>
      </w:r>
      <w:r w:rsidR="00ED16AD" w:rsidRPr="00550196">
        <w:rPr>
          <w:sz w:val="24"/>
          <w:szCs w:val="24"/>
          <w:lang w:val="en-US"/>
        </w:rPr>
        <w:t xml:space="preserve"> presupposes that the application of a rule or a norm </w:t>
      </w:r>
      <w:r w:rsidR="002F6818" w:rsidRPr="00550196">
        <w:rPr>
          <w:sz w:val="24"/>
          <w:szCs w:val="24"/>
          <w:lang w:val="en-US"/>
        </w:rPr>
        <w:t>derives from</w:t>
      </w:r>
      <w:r w:rsidR="00ED16AD" w:rsidRPr="00550196">
        <w:rPr>
          <w:sz w:val="24"/>
          <w:szCs w:val="24"/>
          <w:lang w:val="en-US"/>
        </w:rPr>
        <w:t xml:space="preserve"> the rule itself and that what determines the application of the rule already exist</w:t>
      </w:r>
      <w:r w:rsidR="00BA698B" w:rsidRPr="00550196">
        <w:rPr>
          <w:sz w:val="24"/>
          <w:szCs w:val="24"/>
          <w:lang w:val="en-US"/>
        </w:rPr>
        <w:t>s</w:t>
      </w:r>
      <w:r w:rsidR="00ED16AD" w:rsidRPr="00550196">
        <w:rPr>
          <w:sz w:val="24"/>
          <w:szCs w:val="24"/>
          <w:lang w:val="en-US"/>
        </w:rPr>
        <w:t xml:space="preserve"> in the mind </w:t>
      </w:r>
      <w:r w:rsidRPr="00550196">
        <w:rPr>
          <w:sz w:val="24"/>
          <w:szCs w:val="24"/>
          <w:lang w:val="en-US"/>
        </w:rPr>
        <w:t xml:space="preserve">of </w:t>
      </w:r>
      <w:r w:rsidR="00ED16AD" w:rsidRPr="00550196">
        <w:rPr>
          <w:sz w:val="24"/>
          <w:szCs w:val="24"/>
          <w:lang w:val="en-US"/>
        </w:rPr>
        <w:t xml:space="preserve">social </w:t>
      </w:r>
      <w:r w:rsidRPr="00550196">
        <w:rPr>
          <w:sz w:val="24"/>
          <w:szCs w:val="24"/>
          <w:lang w:val="en-US"/>
        </w:rPr>
        <w:t>actors</w:t>
      </w:r>
      <w:r w:rsidR="00680215" w:rsidRPr="00550196">
        <w:rPr>
          <w:sz w:val="24"/>
          <w:szCs w:val="24"/>
          <w:lang w:val="en-US"/>
        </w:rPr>
        <w:t xml:space="preserve"> (schematizing and mentalist)</w:t>
      </w:r>
      <w:r w:rsidRPr="00550196">
        <w:rPr>
          <w:sz w:val="24"/>
          <w:szCs w:val="24"/>
          <w:lang w:val="en-US"/>
        </w:rPr>
        <w:t xml:space="preserve">. </w:t>
      </w:r>
    </w:p>
    <w:p w14:paraId="62A8CD4A" w14:textId="1FC115CC" w:rsidR="00A63EDF" w:rsidRPr="00550196" w:rsidRDefault="00A63EDF" w:rsidP="001E339D">
      <w:pPr>
        <w:spacing w:after="0" w:line="360" w:lineRule="auto"/>
        <w:jc w:val="both"/>
        <w:rPr>
          <w:sz w:val="24"/>
          <w:szCs w:val="24"/>
          <w:lang w:val="en-US"/>
        </w:rPr>
      </w:pPr>
      <w:r w:rsidRPr="00550196">
        <w:rPr>
          <w:b/>
          <w:sz w:val="24"/>
          <w:szCs w:val="24"/>
          <w:lang w:val="en-US"/>
        </w:rPr>
        <w:t>Responsibility</w:t>
      </w:r>
      <w:r w:rsidRPr="00550196">
        <w:rPr>
          <w:sz w:val="24"/>
          <w:szCs w:val="24"/>
          <w:lang w:val="en-US"/>
        </w:rPr>
        <w:t xml:space="preserve"> </w:t>
      </w:r>
      <w:r w:rsidR="003829C7" w:rsidRPr="00550196">
        <w:rPr>
          <w:sz w:val="24"/>
          <w:szCs w:val="24"/>
          <w:lang w:val="en-US"/>
        </w:rPr>
        <w:t xml:space="preserve">is </w:t>
      </w:r>
      <w:r w:rsidRPr="00550196">
        <w:rPr>
          <w:sz w:val="24"/>
          <w:szCs w:val="24"/>
          <w:lang w:val="en-US"/>
        </w:rPr>
        <w:t>as responsiveness</w:t>
      </w:r>
      <w:r w:rsidR="003829C7" w:rsidRPr="00550196">
        <w:rPr>
          <w:sz w:val="24"/>
          <w:szCs w:val="24"/>
          <w:lang w:val="en-US"/>
        </w:rPr>
        <w:t xml:space="preserve"> supposes that</w:t>
      </w:r>
      <w:r w:rsidRPr="00550196">
        <w:rPr>
          <w:sz w:val="24"/>
          <w:szCs w:val="24"/>
          <w:lang w:val="en-US"/>
        </w:rPr>
        <w:t xml:space="preserve"> </w:t>
      </w:r>
      <w:r w:rsidR="00671538" w:rsidRPr="00550196">
        <w:rPr>
          <w:rFonts w:cs="Times New Roman"/>
          <w:sz w:val="24"/>
          <w:szCs w:val="24"/>
          <w:lang w:val="en-US"/>
        </w:rPr>
        <w:t>“technical innovators become responsive to societal needs and societal actors become co-responsible for the innovation process”</w:t>
      </w:r>
      <w:r w:rsidR="00671538" w:rsidRPr="00550196">
        <w:rPr>
          <w:rFonts w:cs="Times New Roman"/>
          <w:lang w:val="en-US"/>
        </w:rPr>
        <w:t xml:space="preserve"> </w:t>
      </w:r>
      <w:r w:rsidR="009E11B5" w:rsidRPr="00550196">
        <w:rPr>
          <w:rFonts w:cs="Times New Roman"/>
          <w:lang w:val="en-US"/>
        </w:rPr>
        <w:t>(</w:t>
      </w:r>
      <w:r w:rsidR="00671538" w:rsidRPr="00550196">
        <w:rPr>
          <w:rFonts w:cs="Times New Roman"/>
          <w:sz w:val="24"/>
          <w:szCs w:val="24"/>
          <w:lang w:val="en-US"/>
        </w:rPr>
        <w:t>von Schomberg, 2013, p. 21</w:t>
      </w:r>
      <w:r w:rsidR="009E11B5" w:rsidRPr="00550196">
        <w:rPr>
          <w:rFonts w:cs="Times New Roman"/>
          <w:sz w:val="24"/>
          <w:szCs w:val="24"/>
          <w:lang w:val="en-US"/>
        </w:rPr>
        <w:t>)</w:t>
      </w:r>
      <w:r w:rsidR="00671538" w:rsidRPr="00550196">
        <w:rPr>
          <w:rFonts w:cs="Times New Roman"/>
          <w:sz w:val="24"/>
          <w:szCs w:val="24"/>
          <w:lang w:val="en-US"/>
        </w:rPr>
        <w:t xml:space="preserve">. Here, the ability to adapt technological design to societal needs </w:t>
      </w:r>
      <w:r w:rsidRPr="00550196">
        <w:rPr>
          <w:sz w:val="24"/>
          <w:szCs w:val="24"/>
          <w:lang w:val="en-US"/>
        </w:rPr>
        <w:t>presupposes the good intentions of the actors</w:t>
      </w:r>
      <w:r w:rsidR="00680215" w:rsidRPr="00550196">
        <w:rPr>
          <w:sz w:val="24"/>
          <w:szCs w:val="24"/>
          <w:lang w:val="en-US"/>
        </w:rPr>
        <w:t xml:space="preserve"> (intentionalist)</w:t>
      </w:r>
      <w:r w:rsidRPr="00550196">
        <w:rPr>
          <w:sz w:val="24"/>
          <w:szCs w:val="24"/>
          <w:lang w:val="en-US"/>
        </w:rPr>
        <w:t xml:space="preserve">. </w:t>
      </w:r>
    </w:p>
    <w:p w14:paraId="00D87C15" w14:textId="77777777" w:rsidR="00A63EDF" w:rsidRPr="00550196" w:rsidRDefault="00A63EDF" w:rsidP="001E339D">
      <w:pPr>
        <w:spacing w:after="0" w:line="360" w:lineRule="auto"/>
        <w:rPr>
          <w:sz w:val="24"/>
          <w:szCs w:val="24"/>
          <w:lang w:val="en-US"/>
        </w:rPr>
      </w:pPr>
    </w:p>
    <w:p w14:paraId="0C1CF033" w14:textId="3A50AB59" w:rsidR="00B10EC7" w:rsidRPr="00550196" w:rsidRDefault="0019164C" w:rsidP="001E339D">
      <w:pPr>
        <w:spacing w:after="0" w:line="360" w:lineRule="auto"/>
        <w:rPr>
          <w:b/>
          <w:sz w:val="24"/>
          <w:szCs w:val="24"/>
          <w:lang w:val="en-US"/>
        </w:rPr>
      </w:pPr>
      <w:r w:rsidRPr="00550196">
        <w:rPr>
          <w:b/>
          <w:sz w:val="24"/>
          <w:szCs w:val="24"/>
          <w:lang w:val="en-US"/>
        </w:rPr>
        <w:t xml:space="preserve">Table 3.2. </w:t>
      </w:r>
      <w:r w:rsidR="00830508" w:rsidRPr="00550196">
        <w:rPr>
          <w:b/>
          <w:sz w:val="24"/>
          <w:szCs w:val="24"/>
          <w:lang w:val="en-US"/>
        </w:rPr>
        <w:t xml:space="preserve">Armin </w:t>
      </w:r>
      <w:r w:rsidRPr="00550196">
        <w:rPr>
          <w:b/>
          <w:sz w:val="24"/>
          <w:szCs w:val="24"/>
          <w:lang w:val="en-US"/>
        </w:rPr>
        <w:t xml:space="preserve">Grunwald </w:t>
      </w:r>
      <w:r w:rsidR="001557C0" w:rsidRPr="00550196">
        <w:rPr>
          <w:b/>
          <w:sz w:val="24"/>
          <w:szCs w:val="24"/>
          <w:lang w:val="en-US"/>
        </w:rPr>
        <w:t>(2011, 2012)</w:t>
      </w:r>
    </w:p>
    <w:tbl>
      <w:tblPr>
        <w:tblStyle w:val="Grilledutableau"/>
        <w:tblW w:w="9214" w:type="dxa"/>
        <w:tblInd w:w="-601" w:type="dxa"/>
        <w:tblLayout w:type="fixed"/>
        <w:tblLook w:val="04A0" w:firstRow="1" w:lastRow="0" w:firstColumn="1" w:lastColumn="0" w:noHBand="0" w:noVBand="1"/>
      </w:tblPr>
      <w:tblGrid>
        <w:gridCol w:w="1276"/>
        <w:gridCol w:w="3402"/>
        <w:gridCol w:w="1560"/>
        <w:gridCol w:w="1559"/>
        <w:gridCol w:w="1417"/>
      </w:tblGrid>
      <w:tr w:rsidR="0019164C" w:rsidRPr="00550196" w14:paraId="2C39DD3A" w14:textId="77777777" w:rsidTr="0019164C">
        <w:trPr>
          <w:trHeight w:val="344"/>
        </w:trPr>
        <w:tc>
          <w:tcPr>
            <w:tcW w:w="4678" w:type="dxa"/>
            <w:gridSpan w:val="2"/>
            <w:tcBorders>
              <w:top w:val="single" w:sz="4" w:space="0" w:color="auto"/>
              <w:left w:val="single" w:sz="4" w:space="0" w:color="auto"/>
              <w:bottom w:val="single" w:sz="4" w:space="0" w:color="auto"/>
              <w:right w:val="single" w:sz="4" w:space="0" w:color="auto"/>
            </w:tcBorders>
            <w:hideMark/>
          </w:tcPr>
          <w:p w14:paraId="4D377B57" w14:textId="40ED97F2" w:rsidR="0019164C" w:rsidRPr="00550196" w:rsidRDefault="0019164C" w:rsidP="001E339D">
            <w:pPr>
              <w:pStyle w:val="Corpsdetexte"/>
              <w:keepNext/>
              <w:spacing w:before="100" w:beforeAutospacing="1" w:after="0" w:line="360" w:lineRule="auto"/>
              <w:contextualSpacing/>
              <w:jc w:val="both"/>
              <w:rPr>
                <w:rFonts w:cs="Arial"/>
                <w:lang w:val="en-US"/>
              </w:rPr>
            </w:pPr>
            <w:r w:rsidRPr="00550196">
              <w:rPr>
                <w:rFonts w:cs="Arial"/>
                <w:lang w:val="en-US"/>
              </w:rPr>
              <w:t>Presuppositions/ parameters</w:t>
            </w:r>
          </w:p>
        </w:tc>
        <w:tc>
          <w:tcPr>
            <w:tcW w:w="1560" w:type="dxa"/>
            <w:tcBorders>
              <w:top w:val="single" w:sz="4" w:space="0" w:color="auto"/>
              <w:left w:val="single" w:sz="4" w:space="0" w:color="auto"/>
              <w:bottom w:val="single" w:sz="4" w:space="0" w:color="auto"/>
              <w:right w:val="single" w:sz="4" w:space="0" w:color="auto"/>
            </w:tcBorders>
            <w:hideMark/>
          </w:tcPr>
          <w:p w14:paraId="6483A164" w14:textId="77777777" w:rsidR="0019164C" w:rsidRPr="00550196" w:rsidRDefault="0019164C" w:rsidP="001E339D">
            <w:pPr>
              <w:pStyle w:val="Corpsdetexte"/>
              <w:keepNext/>
              <w:spacing w:before="100" w:beforeAutospacing="1" w:after="0" w:line="360" w:lineRule="auto"/>
              <w:contextualSpacing/>
              <w:jc w:val="both"/>
              <w:rPr>
                <w:rFonts w:cs="Arial"/>
                <w:lang w:val="en-US"/>
              </w:rPr>
            </w:pPr>
            <w:r w:rsidRPr="00550196">
              <w:rPr>
                <w:rFonts w:cs="Arial"/>
                <w:lang w:val="en-US"/>
              </w:rPr>
              <w:t>Intentionalist</w:t>
            </w:r>
          </w:p>
        </w:tc>
        <w:tc>
          <w:tcPr>
            <w:tcW w:w="1559" w:type="dxa"/>
            <w:tcBorders>
              <w:top w:val="single" w:sz="4" w:space="0" w:color="auto"/>
              <w:left w:val="single" w:sz="4" w:space="0" w:color="auto"/>
              <w:bottom w:val="single" w:sz="4" w:space="0" w:color="auto"/>
              <w:right w:val="single" w:sz="4" w:space="0" w:color="auto"/>
            </w:tcBorders>
            <w:hideMark/>
          </w:tcPr>
          <w:p w14:paraId="28D36753" w14:textId="77777777" w:rsidR="0019164C" w:rsidRPr="00550196" w:rsidRDefault="0019164C" w:rsidP="001E339D">
            <w:pPr>
              <w:pStyle w:val="Corpsdetexte"/>
              <w:keepNext/>
              <w:spacing w:before="100" w:beforeAutospacing="1" w:after="0" w:line="360" w:lineRule="auto"/>
              <w:contextualSpacing/>
              <w:jc w:val="both"/>
              <w:rPr>
                <w:rFonts w:cs="Arial"/>
                <w:lang w:val="en-US"/>
              </w:rPr>
            </w:pPr>
            <w:r w:rsidRPr="00550196">
              <w:rPr>
                <w:rFonts w:cs="Arial"/>
                <w:lang w:val="en-US"/>
              </w:rPr>
              <w:t>Schematizing</w:t>
            </w:r>
          </w:p>
        </w:tc>
        <w:tc>
          <w:tcPr>
            <w:tcW w:w="1417" w:type="dxa"/>
            <w:tcBorders>
              <w:top w:val="single" w:sz="4" w:space="0" w:color="auto"/>
              <w:left w:val="single" w:sz="4" w:space="0" w:color="auto"/>
              <w:bottom w:val="single" w:sz="4" w:space="0" w:color="auto"/>
              <w:right w:val="single" w:sz="4" w:space="0" w:color="auto"/>
            </w:tcBorders>
            <w:hideMark/>
          </w:tcPr>
          <w:p w14:paraId="512FA781" w14:textId="77777777" w:rsidR="0019164C" w:rsidRPr="00550196" w:rsidRDefault="0019164C" w:rsidP="001E339D">
            <w:pPr>
              <w:pStyle w:val="Corpsdetexte"/>
              <w:keepNext/>
              <w:spacing w:before="100" w:beforeAutospacing="1" w:after="0" w:line="360" w:lineRule="auto"/>
              <w:contextualSpacing/>
              <w:jc w:val="both"/>
              <w:rPr>
                <w:rFonts w:cs="Arial"/>
                <w:lang w:val="en-US"/>
              </w:rPr>
            </w:pPr>
            <w:r w:rsidRPr="00550196">
              <w:rPr>
                <w:rFonts w:cs="Arial"/>
                <w:lang w:val="en-US"/>
              </w:rPr>
              <w:t>Mentalist</w:t>
            </w:r>
          </w:p>
        </w:tc>
      </w:tr>
      <w:tr w:rsidR="0019164C" w:rsidRPr="00550196" w14:paraId="0FF53BFA" w14:textId="77777777" w:rsidTr="0019164C">
        <w:trPr>
          <w:trHeight w:val="299"/>
        </w:trPr>
        <w:tc>
          <w:tcPr>
            <w:tcW w:w="1276" w:type="dxa"/>
            <w:vMerge w:val="restart"/>
            <w:tcBorders>
              <w:top w:val="single" w:sz="4" w:space="0" w:color="auto"/>
              <w:left w:val="single" w:sz="4" w:space="0" w:color="auto"/>
              <w:right w:val="single" w:sz="4" w:space="0" w:color="auto"/>
            </w:tcBorders>
            <w:vAlign w:val="center"/>
            <w:hideMark/>
          </w:tcPr>
          <w:p w14:paraId="42E8B9FC" w14:textId="77777777" w:rsidR="0019164C" w:rsidRPr="00550196" w:rsidRDefault="0019164C" w:rsidP="001E339D">
            <w:pPr>
              <w:spacing w:line="360" w:lineRule="auto"/>
              <w:rPr>
                <w:rFonts w:eastAsiaTheme="minorEastAsia" w:cs="Arial"/>
                <w:sz w:val="24"/>
                <w:szCs w:val="24"/>
                <w:lang w:val="en-US" w:eastAsia="ja-JP"/>
              </w:rPr>
            </w:pPr>
            <w:r w:rsidRPr="00550196">
              <w:rPr>
                <w:rFonts w:eastAsiaTheme="minorEastAsia" w:cs="Arial"/>
                <w:sz w:val="24"/>
                <w:szCs w:val="24"/>
                <w:lang w:val="en-US" w:eastAsia="ja-JP"/>
              </w:rPr>
              <w:t>Grunwald</w:t>
            </w:r>
          </w:p>
        </w:tc>
        <w:tc>
          <w:tcPr>
            <w:tcW w:w="3402" w:type="dxa"/>
            <w:tcBorders>
              <w:top w:val="single" w:sz="4" w:space="0" w:color="auto"/>
              <w:left w:val="single" w:sz="4" w:space="0" w:color="auto"/>
              <w:bottom w:val="single" w:sz="4" w:space="0" w:color="auto"/>
              <w:right w:val="single" w:sz="4" w:space="0" w:color="auto"/>
            </w:tcBorders>
            <w:hideMark/>
          </w:tcPr>
          <w:p w14:paraId="7533D00F" w14:textId="12386A02" w:rsidR="0019164C" w:rsidRPr="00550196" w:rsidRDefault="0019164C" w:rsidP="001E339D">
            <w:pPr>
              <w:pStyle w:val="Corpsdetexte"/>
              <w:keepNext/>
              <w:spacing w:before="100" w:beforeAutospacing="1" w:after="0" w:line="360" w:lineRule="auto"/>
              <w:contextualSpacing/>
              <w:jc w:val="both"/>
              <w:rPr>
                <w:rFonts w:cs="Arial"/>
                <w:lang w:val="en-US"/>
              </w:rPr>
            </w:pPr>
            <w:r w:rsidRPr="00550196">
              <w:rPr>
                <w:rFonts w:cs="Arial"/>
                <w:lang w:val="en-US"/>
              </w:rPr>
              <w:t>Participation</w:t>
            </w:r>
            <w:r w:rsidR="00BB35FE" w:rsidRPr="00550196">
              <w:rPr>
                <w:rFonts w:cs="Arial"/>
                <w:lang w:val="en-US"/>
              </w:rPr>
              <w:t>/deliberation</w:t>
            </w:r>
          </w:p>
        </w:tc>
        <w:tc>
          <w:tcPr>
            <w:tcW w:w="1560" w:type="dxa"/>
            <w:tcBorders>
              <w:top w:val="single" w:sz="4" w:space="0" w:color="auto"/>
              <w:left w:val="single" w:sz="4" w:space="0" w:color="auto"/>
              <w:bottom w:val="single" w:sz="4" w:space="0" w:color="auto"/>
              <w:right w:val="single" w:sz="4" w:space="0" w:color="auto"/>
            </w:tcBorders>
          </w:tcPr>
          <w:p w14:paraId="5FC1D5A5" w14:textId="77777777" w:rsidR="0019164C" w:rsidRPr="00550196" w:rsidRDefault="000212BF"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559" w:type="dxa"/>
            <w:tcBorders>
              <w:top w:val="single" w:sz="4" w:space="0" w:color="auto"/>
              <w:left w:val="single" w:sz="4" w:space="0" w:color="auto"/>
              <w:bottom w:val="single" w:sz="4" w:space="0" w:color="auto"/>
              <w:right w:val="single" w:sz="4" w:space="0" w:color="auto"/>
            </w:tcBorders>
          </w:tcPr>
          <w:p w14:paraId="2A2E0112" w14:textId="5959DB40" w:rsidR="0019164C" w:rsidRPr="00550196" w:rsidRDefault="00C6339F"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417" w:type="dxa"/>
            <w:tcBorders>
              <w:top w:val="single" w:sz="4" w:space="0" w:color="auto"/>
              <w:left w:val="single" w:sz="4" w:space="0" w:color="auto"/>
              <w:bottom w:val="single" w:sz="4" w:space="0" w:color="auto"/>
              <w:right w:val="single" w:sz="4" w:space="0" w:color="auto"/>
            </w:tcBorders>
          </w:tcPr>
          <w:p w14:paraId="41EBD91E" w14:textId="77777777" w:rsidR="0019164C" w:rsidRPr="00550196" w:rsidRDefault="0019164C" w:rsidP="001E339D">
            <w:pPr>
              <w:pStyle w:val="Corpsdetexte"/>
              <w:keepNext/>
              <w:spacing w:before="100" w:beforeAutospacing="1" w:after="0" w:line="360" w:lineRule="auto"/>
              <w:contextualSpacing/>
              <w:jc w:val="center"/>
              <w:rPr>
                <w:rFonts w:cs="Arial"/>
                <w:lang w:val="en-US"/>
              </w:rPr>
            </w:pPr>
          </w:p>
        </w:tc>
      </w:tr>
      <w:tr w:rsidR="0019164C" w:rsidRPr="00550196" w14:paraId="2885AD0D" w14:textId="77777777" w:rsidTr="0019164C">
        <w:trPr>
          <w:trHeight w:val="299"/>
        </w:trPr>
        <w:tc>
          <w:tcPr>
            <w:tcW w:w="1276" w:type="dxa"/>
            <w:vMerge/>
            <w:tcBorders>
              <w:left w:val="single" w:sz="4" w:space="0" w:color="auto"/>
              <w:right w:val="single" w:sz="4" w:space="0" w:color="auto"/>
            </w:tcBorders>
            <w:vAlign w:val="center"/>
            <w:hideMark/>
          </w:tcPr>
          <w:p w14:paraId="4E0AA4C2" w14:textId="77777777" w:rsidR="0019164C" w:rsidRPr="00550196" w:rsidRDefault="0019164C" w:rsidP="001E339D">
            <w:pPr>
              <w:spacing w:line="360" w:lineRule="auto"/>
              <w:rPr>
                <w:rFonts w:eastAsiaTheme="minorEastAsia" w:cs="Arial"/>
                <w:sz w:val="24"/>
                <w:szCs w:val="24"/>
                <w:lang w:val="en-US" w:eastAsia="ja-JP"/>
              </w:rPr>
            </w:pPr>
          </w:p>
        </w:tc>
        <w:tc>
          <w:tcPr>
            <w:tcW w:w="3402" w:type="dxa"/>
            <w:tcBorders>
              <w:top w:val="single" w:sz="4" w:space="0" w:color="auto"/>
              <w:left w:val="single" w:sz="4" w:space="0" w:color="auto"/>
              <w:bottom w:val="single" w:sz="4" w:space="0" w:color="auto"/>
              <w:right w:val="single" w:sz="4" w:space="0" w:color="auto"/>
            </w:tcBorders>
            <w:hideMark/>
          </w:tcPr>
          <w:p w14:paraId="095F967F" w14:textId="65AC5935" w:rsidR="0019164C" w:rsidRPr="00550196" w:rsidRDefault="0019164C" w:rsidP="001E339D">
            <w:pPr>
              <w:pStyle w:val="Corpsdetexte"/>
              <w:keepNext/>
              <w:spacing w:before="100" w:beforeAutospacing="1" w:after="0" w:line="360" w:lineRule="auto"/>
              <w:contextualSpacing/>
              <w:jc w:val="both"/>
              <w:rPr>
                <w:rFonts w:cs="Arial"/>
                <w:lang w:val="en-US"/>
              </w:rPr>
            </w:pPr>
            <w:r w:rsidRPr="00550196">
              <w:rPr>
                <w:rFonts w:cs="Arial"/>
                <w:lang w:val="en-US"/>
              </w:rPr>
              <w:t>Ethical Tools (explorative philo)</w:t>
            </w:r>
          </w:p>
        </w:tc>
        <w:tc>
          <w:tcPr>
            <w:tcW w:w="1560" w:type="dxa"/>
            <w:tcBorders>
              <w:top w:val="single" w:sz="4" w:space="0" w:color="auto"/>
              <w:left w:val="single" w:sz="4" w:space="0" w:color="auto"/>
              <w:bottom w:val="single" w:sz="4" w:space="0" w:color="auto"/>
              <w:right w:val="single" w:sz="4" w:space="0" w:color="auto"/>
            </w:tcBorders>
          </w:tcPr>
          <w:p w14:paraId="331D4ED1" w14:textId="77777777" w:rsidR="0019164C" w:rsidRPr="00550196" w:rsidRDefault="0019164C" w:rsidP="001E339D">
            <w:pPr>
              <w:pStyle w:val="Corpsdetexte"/>
              <w:keepNext/>
              <w:spacing w:before="100" w:beforeAutospacing="1" w:after="0" w:line="360" w:lineRule="auto"/>
              <w:contextualSpacing/>
              <w:jc w:val="center"/>
              <w:rPr>
                <w:rFonts w:cs="Arial"/>
                <w:lang w:val="en-US"/>
              </w:rPr>
            </w:pPr>
          </w:p>
        </w:tc>
        <w:tc>
          <w:tcPr>
            <w:tcW w:w="1559" w:type="dxa"/>
            <w:tcBorders>
              <w:top w:val="single" w:sz="4" w:space="0" w:color="auto"/>
              <w:left w:val="single" w:sz="4" w:space="0" w:color="auto"/>
              <w:bottom w:val="single" w:sz="4" w:space="0" w:color="auto"/>
              <w:right w:val="single" w:sz="4" w:space="0" w:color="auto"/>
            </w:tcBorders>
          </w:tcPr>
          <w:p w14:paraId="0665891D" w14:textId="77777777" w:rsidR="0019164C" w:rsidRPr="00550196" w:rsidRDefault="0019164C"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417" w:type="dxa"/>
            <w:tcBorders>
              <w:top w:val="single" w:sz="4" w:space="0" w:color="auto"/>
              <w:left w:val="single" w:sz="4" w:space="0" w:color="auto"/>
              <w:bottom w:val="single" w:sz="4" w:space="0" w:color="auto"/>
              <w:right w:val="single" w:sz="4" w:space="0" w:color="auto"/>
            </w:tcBorders>
          </w:tcPr>
          <w:p w14:paraId="0049C135" w14:textId="77777777" w:rsidR="0019164C" w:rsidRPr="00550196" w:rsidRDefault="0019164C" w:rsidP="001E339D">
            <w:pPr>
              <w:pStyle w:val="Corpsdetexte"/>
              <w:keepNext/>
              <w:spacing w:before="100" w:beforeAutospacing="1" w:after="0" w:line="360" w:lineRule="auto"/>
              <w:contextualSpacing/>
              <w:jc w:val="center"/>
              <w:rPr>
                <w:rFonts w:cs="Arial"/>
                <w:lang w:val="en-US"/>
              </w:rPr>
            </w:pPr>
          </w:p>
        </w:tc>
      </w:tr>
      <w:tr w:rsidR="0019164C" w:rsidRPr="00550196" w14:paraId="3EB43FBA" w14:textId="77777777" w:rsidTr="0019164C">
        <w:trPr>
          <w:trHeight w:val="299"/>
        </w:trPr>
        <w:tc>
          <w:tcPr>
            <w:tcW w:w="1276" w:type="dxa"/>
            <w:vMerge/>
            <w:tcBorders>
              <w:left w:val="single" w:sz="4" w:space="0" w:color="auto"/>
              <w:right w:val="single" w:sz="4" w:space="0" w:color="auto"/>
            </w:tcBorders>
            <w:vAlign w:val="center"/>
            <w:hideMark/>
          </w:tcPr>
          <w:p w14:paraId="2B4C984D" w14:textId="77777777" w:rsidR="0019164C" w:rsidRPr="00550196" w:rsidRDefault="0019164C" w:rsidP="001E339D">
            <w:pPr>
              <w:spacing w:line="360" w:lineRule="auto"/>
              <w:rPr>
                <w:rFonts w:eastAsiaTheme="minorEastAsia" w:cs="Arial"/>
                <w:sz w:val="24"/>
                <w:szCs w:val="24"/>
                <w:lang w:val="en-US" w:eastAsia="ja-JP"/>
              </w:rPr>
            </w:pPr>
          </w:p>
        </w:tc>
        <w:tc>
          <w:tcPr>
            <w:tcW w:w="3402" w:type="dxa"/>
            <w:tcBorders>
              <w:top w:val="single" w:sz="4" w:space="0" w:color="auto"/>
              <w:left w:val="single" w:sz="4" w:space="0" w:color="auto"/>
              <w:bottom w:val="single" w:sz="4" w:space="0" w:color="auto"/>
              <w:right w:val="single" w:sz="4" w:space="0" w:color="auto"/>
            </w:tcBorders>
            <w:hideMark/>
          </w:tcPr>
          <w:p w14:paraId="347B9C43" w14:textId="77777777" w:rsidR="0019164C" w:rsidRPr="00550196" w:rsidRDefault="0019164C" w:rsidP="001E339D">
            <w:pPr>
              <w:pStyle w:val="Corpsdetexte"/>
              <w:keepNext/>
              <w:spacing w:before="100" w:beforeAutospacing="1" w:after="0" w:line="360" w:lineRule="auto"/>
              <w:contextualSpacing/>
              <w:jc w:val="both"/>
              <w:rPr>
                <w:rFonts w:cs="Arial"/>
                <w:lang w:val="en-US"/>
              </w:rPr>
            </w:pPr>
            <w:r w:rsidRPr="00550196">
              <w:rPr>
                <w:rFonts w:cs="Arial"/>
                <w:lang w:val="en-US"/>
              </w:rPr>
              <w:t>Norms/Law relation</w:t>
            </w:r>
          </w:p>
        </w:tc>
        <w:tc>
          <w:tcPr>
            <w:tcW w:w="1560" w:type="dxa"/>
            <w:tcBorders>
              <w:top w:val="single" w:sz="4" w:space="0" w:color="auto"/>
              <w:left w:val="single" w:sz="4" w:space="0" w:color="auto"/>
              <w:bottom w:val="single" w:sz="4" w:space="0" w:color="auto"/>
              <w:right w:val="single" w:sz="4" w:space="0" w:color="auto"/>
            </w:tcBorders>
          </w:tcPr>
          <w:p w14:paraId="05268B76" w14:textId="77777777" w:rsidR="0019164C" w:rsidRPr="00550196" w:rsidRDefault="0019164C" w:rsidP="001E339D">
            <w:pPr>
              <w:pStyle w:val="Corpsdetexte"/>
              <w:keepNext/>
              <w:spacing w:before="100" w:beforeAutospacing="1" w:after="0" w:line="360" w:lineRule="auto"/>
              <w:contextualSpacing/>
              <w:jc w:val="center"/>
              <w:rPr>
                <w:rFonts w:cs="Arial"/>
                <w:lang w:val="en-US"/>
              </w:rPr>
            </w:pPr>
          </w:p>
        </w:tc>
        <w:tc>
          <w:tcPr>
            <w:tcW w:w="1559" w:type="dxa"/>
            <w:tcBorders>
              <w:top w:val="single" w:sz="4" w:space="0" w:color="auto"/>
              <w:left w:val="single" w:sz="4" w:space="0" w:color="auto"/>
              <w:bottom w:val="single" w:sz="4" w:space="0" w:color="auto"/>
              <w:right w:val="single" w:sz="4" w:space="0" w:color="auto"/>
            </w:tcBorders>
          </w:tcPr>
          <w:p w14:paraId="32C0EE88" w14:textId="77777777" w:rsidR="0019164C" w:rsidRPr="00550196" w:rsidRDefault="00DD1097"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417" w:type="dxa"/>
            <w:tcBorders>
              <w:top w:val="single" w:sz="4" w:space="0" w:color="auto"/>
              <w:left w:val="single" w:sz="4" w:space="0" w:color="auto"/>
              <w:bottom w:val="single" w:sz="4" w:space="0" w:color="auto"/>
              <w:right w:val="single" w:sz="4" w:space="0" w:color="auto"/>
            </w:tcBorders>
          </w:tcPr>
          <w:p w14:paraId="2E8BA7E1" w14:textId="77777777" w:rsidR="0019164C" w:rsidRPr="00550196" w:rsidRDefault="0019164C" w:rsidP="001E339D">
            <w:pPr>
              <w:pStyle w:val="Corpsdetexte"/>
              <w:keepNext/>
              <w:spacing w:before="100" w:beforeAutospacing="1" w:after="0" w:line="360" w:lineRule="auto"/>
              <w:contextualSpacing/>
              <w:jc w:val="center"/>
              <w:rPr>
                <w:rFonts w:cs="Arial"/>
                <w:lang w:val="en-US"/>
              </w:rPr>
            </w:pPr>
          </w:p>
        </w:tc>
      </w:tr>
      <w:tr w:rsidR="0019164C" w:rsidRPr="00550196" w14:paraId="56F0B92F" w14:textId="77777777" w:rsidTr="0019164C">
        <w:trPr>
          <w:trHeight w:val="54"/>
        </w:trPr>
        <w:tc>
          <w:tcPr>
            <w:tcW w:w="1276" w:type="dxa"/>
            <w:vMerge/>
            <w:tcBorders>
              <w:left w:val="single" w:sz="4" w:space="0" w:color="auto"/>
              <w:bottom w:val="single" w:sz="4" w:space="0" w:color="auto"/>
              <w:right w:val="single" w:sz="4" w:space="0" w:color="auto"/>
            </w:tcBorders>
            <w:vAlign w:val="center"/>
            <w:hideMark/>
          </w:tcPr>
          <w:p w14:paraId="23FD8602" w14:textId="77777777" w:rsidR="0019164C" w:rsidRPr="00550196" w:rsidRDefault="0019164C" w:rsidP="001E339D">
            <w:pPr>
              <w:spacing w:line="360" w:lineRule="auto"/>
              <w:rPr>
                <w:rFonts w:eastAsiaTheme="minorEastAsia" w:cs="Arial"/>
                <w:sz w:val="24"/>
                <w:szCs w:val="24"/>
                <w:lang w:val="en-US" w:eastAsia="ja-JP"/>
              </w:rPr>
            </w:pPr>
          </w:p>
        </w:tc>
        <w:tc>
          <w:tcPr>
            <w:tcW w:w="3402" w:type="dxa"/>
            <w:tcBorders>
              <w:top w:val="single" w:sz="4" w:space="0" w:color="auto"/>
              <w:left w:val="single" w:sz="4" w:space="0" w:color="auto"/>
              <w:bottom w:val="single" w:sz="4" w:space="0" w:color="auto"/>
              <w:right w:val="single" w:sz="4" w:space="0" w:color="auto"/>
            </w:tcBorders>
          </w:tcPr>
          <w:p w14:paraId="500AC07C" w14:textId="77777777" w:rsidR="0019164C" w:rsidRPr="00550196" w:rsidRDefault="0019164C" w:rsidP="001E339D">
            <w:pPr>
              <w:pStyle w:val="Corpsdetexte"/>
              <w:keepNext/>
              <w:spacing w:before="100" w:beforeAutospacing="1" w:after="0" w:line="360" w:lineRule="auto"/>
              <w:contextualSpacing/>
              <w:jc w:val="both"/>
              <w:rPr>
                <w:rFonts w:cs="Arial"/>
                <w:lang w:val="en-US"/>
              </w:rPr>
            </w:pPr>
            <w:r w:rsidRPr="00550196">
              <w:rPr>
                <w:rFonts w:cs="Arial"/>
                <w:lang w:val="en-US"/>
              </w:rPr>
              <w:t>Responsibility</w:t>
            </w:r>
          </w:p>
        </w:tc>
        <w:tc>
          <w:tcPr>
            <w:tcW w:w="1560" w:type="dxa"/>
            <w:tcBorders>
              <w:top w:val="single" w:sz="4" w:space="0" w:color="auto"/>
              <w:left w:val="single" w:sz="4" w:space="0" w:color="auto"/>
              <w:bottom w:val="single" w:sz="4" w:space="0" w:color="auto"/>
              <w:right w:val="single" w:sz="4" w:space="0" w:color="auto"/>
            </w:tcBorders>
          </w:tcPr>
          <w:p w14:paraId="47873302" w14:textId="77777777" w:rsidR="0019164C" w:rsidRPr="00550196" w:rsidRDefault="00DD1097"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559" w:type="dxa"/>
            <w:tcBorders>
              <w:top w:val="single" w:sz="4" w:space="0" w:color="auto"/>
              <w:left w:val="single" w:sz="4" w:space="0" w:color="auto"/>
              <w:bottom w:val="single" w:sz="4" w:space="0" w:color="auto"/>
              <w:right w:val="single" w:sz="4" w:space="0" w:color="auto"/>
            </w:tcBorders>
          </w:tcPr>
          <w:p w14:paraId="28BCA507" w14:textId="77777777" w:rsidR="0019164C" w:rsidRPr="00550196" w:rsidRDefault="0019164C" w:rsidP="001E339D">
            <w:pPr>
              <w:pStyle w:val="Corpsdetexte"/>
              <w:keepNext/>
              <w:spacing w:before="100" w:beforeAutospacing="1" w:after="0" w:line="360" w:lineRule="auto"/>
              <w:contextualSpacing/>
              <w:jc w:val="center"/>
              <w:rPr>
                <w:rFonts w:cs="Arial"/>
                <w:lang w:val="en-US"/>
              </w:rPr>
            </w:pPr>
          </w:p>
        </w:tc>
        <w:tc>
          <w:tcPr>
            <w:tcW w:w="1417" w:type="dxa"/>
            <w:tcBorders>
              <w:top w:val="single" w:sz="4" w:space="0" w:color="auto"/>
              <w:left w:val="single" w:sz="4" w:space="0" w:color="auto"/>
              <w:bottom w:val="single" w:sz="4" w:space="0" w:color="auto"/>
              <w:right w:val="single" w:sz="4" w:space="0" w:color="auto"/>
            </w:tcBorders>
          </w:tcPr>
          <w:p w14:paraId="6813B417" w14:textId="77777777" w:rsidR="0019164C" w:rsidRPr="00550196" w:rsidRDefault="0019164C" w:rsidP="001E339D">
            <w:pPr>
              <w:pStyle w:val="Corpsdetexte"/>
              <w:keepNext/>
              <w:spacing w:before="100" w:beforeAutospacing="1" w:after="0" w:line="360" w:lineRule="auto"/>
              <w:contextualSpacing/>
              <w:jc w:val="center"/>
              <w:rPr>
                <w:rFonts w:cs="Arial"/>
                <w:lang w:val="en-US"/>
              </w:rPr>
            </w:pPr>
          </w:p>
        </w:tc>
      </w:tr>
    </w:tbl>
    <w:p w14:paraId="6BFD3050" w14:textId="77777777" w:rsidR="00701812" w:rsidRPr="00550196" w:rsidRDefault="00701812" w:rsidP="001E339D">
      <w:pPr>
        <w:spacing w:after="0" w:line="360" w:lineRule="auto"/>
        <w:jc w:val="both"/>
        <w:rPr>
          <w:b/>
          <w:sz w:val="24"/>
          <w:szCs w:val="24"/>
        </w:rPr>
      </w:pPr>
    </w:p>
    <w:p w14:paraId="6B337102" w14:textId="7F0E6706" w:rsidR="006D62CD" w:rsidRPr="00550196" w:rsidRDefault="006D62CD" w:rsidP="001E339D">
      <w:pPr>
        <w:spacing w:after="0" w:line="360" w:lineRule="auto"/>
        <w:jc w:val="both"/>
        <w:rPr>
          <w:sz w:val="24"/>
          <w:szCs w:val="24"/>
          <w:lang w:val="en-US"/>
        </w:rPr>
      </w:pPr>
      <w:r w:rsidRPr="00550196">
        <w:rPr>
          <w:b/>
          <w:sz w:val="24"/>
          <w:szCs w:val="24"/>
          <w:lang w:val="en-US"/>
        </w:rPr>
        <w:t>Participation</w:t>
      </w:r>
      <w:r w:rsidR="0008111D" w:rsidRPr="00550196">
        <w:rPr>
          <w:sz w:val="24"/>
          <w:szCs w:val="24"/>
          <w:lang w:val="en-US"/>
        </w:rPr>
        <w:t xml:space="preserve"> and deliberation are</w:t>
      </w:r>
      <w:r w:rsidRPr="00550196">
        <w:rPr>
          <w:sz w:val="24"/>
          <w:szCs w:val="24"/>
          <w:lang w:val="en-US"/>
        </w:rPr>
        <w:t xml:space="preserve"> invoked as </w:t>
      </w:r>
      <w:r w:rsidR="00BD6FAA" w:rsidRPr="00550196">
        <w:rPr>
          <w:sz w:val="24"/>
          <w:szCs w:val="24"/>
          <w:lang w:val="en-US"/>
        </w:rPr>
        <w:t xml:space="preserve">if </w:t>
      </w:r>
      <w:r w:rsidR="0008111D" w:rsidRPr="00550196">
        <w:rPr>
          <w:sz w:val="24"/>
          <w:szCs w:val="24"/>
          <w:lang w:val="en-US"/>
        </w:rPr>
        <w:t xml:space="preserve">they could, as such, </w:t>
      </w:r>
      <w:r w:rsidRPr="00550196">
        <w:rPr>
          <w:sz w:val="24"/>
          <w:szCs w:val="24"/>
          <w:lang w:val="en-US"/>
        </w:rPr>
        <w:t xml:space="preserve">modify the trajectory of the </w:t>
      </w:r>
      <w:r w:rsidR="00830508" w:rsidRPr="00550196">
        <w:rPr>
          <w:sz w:val="24"/>
          <w:szCs w:val="24"/>
          <w:lang w:val="en-US"/>
        </w:rPr>
        <w:t xml:space="preserve">innovation </w:t>
      </w:r>
      <w:r w:rsidRPr="00550196">
        <w:rPr>
          <w:sz w:val="24"/>
          <w:szCs w:val="24"/>
          <w:lang w:val="en-US"/>
        </w:rPr>
        <w:t>project</w:t>
      </w:r>
      <w:r w:rsidR="00830508" w:rsidRPr="00550196">
        <w:rPr>
          <w:sz w:val="24"/>
          <w:szCs w:val="24"/>
          <w:lang w:val="en-US"/>
        </w:rPr>
        <w:t>s at stake</w:t>
      </w:r>
      <w:r w:rsidRPr="00550196">
        <w:rPr>
          <w:sz w:val="24"/>
          <w:szCs w:val="24"/>
          <w:lang w:val="en-US"/>
        </w:rPr>
        <w:t xml:space="preserve"> (intentionalist). </w:t>
      </w:r>
      <w:r w:rsidR="00C6339F" w:rsidRPr="00550196">
        <w:rPr>
          <w:sz w:val="24"/>
          <w:szCs w:val="24"/>
          <w:lang w:val="en-US"/>
        </w:rPr>
        <w:t>The concrete conditions by which norms would be implemented are not investigated (schematizing).</w:t>
      </w:r>
    </w:p>
    <w:p w14:paraId="2F8354FC" w14:textId="5D568B63" w:rsidR="006D62CD" w:rsidRPr="00550196" w:rsidRDefault="006D62CD" w:rsidP="001E339D">
      <w:pPr>
        <w:spacing w:after="0" w:line="360" w:lineRule="auto"/>
        <w:jc w:val="both"/>
        <w:rPr>
          <w:sz w:val="24"/>
          <w:szCs w:val="24"/>
          <w:lang w:val="en-US"/>
        </w:rPr>
      </w:pPr>
      <w:r w:rsidRPr="00550196">
        <w:rPr>
          <w:b/>
          <w:sz w:val="24"/>
          <w:szCs w:val="24"/>
          <w:lang w:val="en-US"/>
        </w:rPr>
        <w:t>The normative content</w:t>
      </w:r>
      <w:r w:rsidRPr="00550196">
        <w:rPr>
          <w:sz w:val="24"/>
          <w:szCs w:val="24"/>
          <w:lang w:val="en-US"/>
        </w:rPr>
        <w:t xml:space="preserve"> of this conception is </w:t>
      </w:r>
      <w:r w:rsidR="002A3911" w:rsidRPr="00550196">
        <w:rPr>
          <w:sz w:val="24"/>
          <w:szCs w:val="24"/>
          <w:lang w:val="en-US"/>
        </w:rPr>
        <w:t xml:space="preserve">produced by explorative philosophy </w:t>
      </w:r>
      <w:r w:rsidR="00AA5BF2" w:rsidRPr="00550196">
        <w:rPr>
          <w:sz w:val="24"/>
          <w:szCs w:val="24"/>
          <w:lang w:val="en-US"/>
        </w:rPr>
        <w:t>(</w:t>
      </w:r>
      <w:r w:rsidR="00BD6FAA" w:rsidRPr="00550196">
        <w:rPr>
          <w:sz w:val="24"/>
          <w:szCs w:val="24"/>
          <w:lang w:val="en-US"/>
        </w:rPr>
        <w:t xml:space="preserve">as in Guston’s </w:t>
      </w:r>
      <w:r w:rsidR="00CE46D3" w:rsidRPr="00550196">
        <w:rPr>
          <w:sz w:val="24"/>
          <w:szCs w:val="24"/>
          <w:lang w:val="en-US"/>
        </w:rPr>
        <w:t xml:space="preserve">approach) </w:t>
      </w:r>
      <w:r w:rsidR="00BD6FAA" w:rsidRPr="00550196">
        <w:rPr>
          <w:sz w:val="24"/>
          <w:szCs w:val="24"/>
          <w:lang w:val="en-US"/>
        </w:rPr>
        <w:t>and the effect of</w:t>
      </w:r>
      <w:r w:rsidR="00DE62D6" w:rsidRPr="00550196">
        <w:rPr>
          <w:sz w:val="24"/>
          <w:szCs w:val="24"/>
          <w:lang w:val="en-US"/>
        </w:rPr>
        <w:t xml:space="preserve"> norms are considered as </w:t>
      </w:r>
      <w:r w:rsidR="004669DA" w:rsidRPr="00550196">
        <w:rPr>
          <w:sz w:val="24"/>
          <w:szCs w:val="24"/>
          <w:lang w:val="en-US"/>
        </w:rPr>
        <w:t>a formal</w:t>
      </w:r>
      <w:r w:rsidR="002F6818" w:rsidRPr="00550196">
        <w:rPr>
          <w:sz w:val="24"/>
          <w:szCs w:val="24"/>
          <w:lang w:val="en-US"/>
        </w:rPr>
        <w:t xml:space="preserve"> outcome</w:t>
      </w:r>
      <w:r w:rsidR="00DE62D6" w:rsidRPr="00550196">
        <w:rPr>
          <w:sz w:val="24"/>
          <w:szCs w:val="24"/>
          <w:lang w:val="en-US"/>
        </w:rPr>
        <w:t xml:space="preserve"> of this process </w:t>
      </w:r>
      <w:r w:rsidRPr="00550196">
        <w:rPr>
          <w:sz w:val="24"/>
          <w:szCs w:val="24"/>
          <w:lang w:val="en-US"/>
        </w:rPr>
        <w:t>(</w:t>
      </w:r>
      <w:r w:rsidR="00DE62D6" w:rsidRPr="00550196">
        <w:rPr>
          <w:sz w:val="24"/>
          <w:szCs w:val="24"/>
          <w:lang w:val="en-US"/>
        </w:rPr>
        <w:t>schematizing</w:t>
      </w:r>
      <w:r w:rsidRPr="00550196">
        <w:rPr>
          <w:sz w:val="24"/>
          <w:szCs w:val="24"/>
          <w:lang w:val="en-US"/>
        </w:rPr>
        <w:t>).</w:t>
      </w:r>
    </w:p>
    <w:p w14:paraId="5C6019BE" w14:textId="0C14259F" w:rsidR="00ED16AD" w:rsidRPr="00550196" w:rsidRDefault="00ED16AD" w:rsidP="00ED16AD">
      <w:pPr>
        <w:spacing w:after="0" w:line="360" w:lineRule="auto"/>
        <w:jc w:val="both"/>
        <w:rPr>
          <w:sz w:val="24"/>
          <w:szCs w:val="24"/>
          <w:lang w:val="en-US"/>
        </w:rPr>
      </w:pPr>
      <w:r w:rsidRPr="00550196">
        <w:rPr>
          <w:b/>
          <w:sz w:val="24"/>
          <w:szCs w:val="24"/>
          <w:lang w:val="en-US"/>
        </w:rPr>
        <w:t>Compliance with law and norms</w:t>
      </w:r>
      <w:r w:rsidRPr="00550196">
        <w:rPr>
          <w:sz w:val="24"/>
          <w:szCs w:val="24"/>
          <w:lang w:val="en-US"/>
        </w:rPr>
        <w:t xml:space="preserve"> presupposes that the application of a rule or a norm </w:t>
      </w:r>
      <w:r w:rsidR="00C25EE6" w:rsidRPr="00550196">
        <w:rPr>
          <w:sz w:val="24"/>
          <w:szCs w:val="24"/>
          <w:lang w:val="en-US"/>
        </w:rPr>
        <w:t xml:space="preserve">derives </w:t>
      </w:r>
      <w:r w:rsidRPr="00550196">
        <w:rPr>
          <w:sz w:val="24"/>
          <w:szCs w:val="24"/>
          <w:lang w:val="en-US"/>
        </w:rPr>
        <w:t>from the rule itself and that what determines the application of the rule already exist</w:t>
      </w:r>
      <w:r w:rsidR="00BA698B" w:rsidRPr="00550196">
        <w:rPr>
          <w:sz w:val="24"/>
          <w:szCs w:val="24"/>
          <w:lang w:val="en-US"/>
        </w:rPr>
        <w:t>s</w:t>
      </w:r>
      <w:r w:rsidRPr="00550196">
        <w:rPr>
          <w:sz w:val="24"/>
          <w:szCs w:val="24"/>
          <w:lang w:val="en-US"/>
        </w:rPr>
        <w:t xml:space="preserve"> in the mind of social actors (schematizing and mentalist). </w:t>
      </w:r>
    </w:p>
    <w:p w14:paraId="6DC871D3" w14:textId="3B703984" w:rsidR="004669DA" w:rsidRPr="00550196" w:rsidRDefault="004669DA" w:rsidP="001E339D">
      <w:pPr>
        <w:spacing w:after="0" w:line="360" w:lineRule="auto"/>
        <w:jc w:val="both"/>
        <w:rPr>
          <w:sz w:val="24"/>
          <w:szCs w:val="24"/>
          <w:lang w:val="en-US"/>
        </w:rPr>
      </w:pPr>
      <w:r w:rsidRPr="00550196">
        <w:rPr>
          <w:b/>
          <w:sz w:val="24"/>
          <w:szCs w:val="24"/>
          <w:lang w:val="en-US"/>
        </w:rPr>
        <w:lastRenderedPageBreak/>
        <w:t xml:space="preserve">Responsibility </w:t>
      </w:r>
      <w:r w:rsidRPr="00550196">
        <w:rPr>
          <w:sz w:val="24"/>
          <w:szCs w:val="24"/>
          <w:lang w:val="en-US"/>
        </w:rPr>
        <w:t xml:space="preserve">as responsiveness </w:t>
      </w:r>
      <w:r w:rsidR="005663A3" w:rsidRPr="00550196">
        <w:rPr>
          <w:sz w:val="24"/>
          <w:szCs w:val="24"/>
          <w:lang w:val="en-US"/>
        </w:rPr>
        <w:t xml:space="preserve">(norms and laws must adapt according to new knowledge) </w:t>
      </w:r>
      <w:r w:rsidRPr="00550196">
        <w:rPr>
          <w:sz w:val="24"/>
          <w:szCs w:val="24"/>
          <w:lang w:val="en-US"/>
        </w:rPr>
        <w:t xml:space="preserve">and accountability </w:t>
      </w:r>
      <w:r w:rsidR="005663A3" w:rsidRPr="00550196">
        <w:rPr>
          <w:sz w:val="24"/>
          <w:szCs w:val="24"/>
          <w:lang w:val="en-US"/>
        </w:rPr>
        <w:t>(actors</w:t>
      </w:r>
      <w:r w:rsidR="00BD6FAA" w:rsidRPr="00550196">
        <w:rPr>
          <w:sz w:val="24"/>
          <w:szCs w:val="24"/>
          <w:lang w:val="en-US"/>
        </w:rPr>
        <w:t xml:space="preserve"> need to give accounts of their actions</w:t>
      </w:r>
      <w:r w:rsidR="005663A3" w:rsidRPr="00550196">
        <w:rPr>
          <w:sz w:val="24"/>
          <w:szCs w:val="24"/>
          <w:lang w:val="en-US"/>
        </w:rPr>
        <w:t xml:space="preserve">) </w:t>
      </w:r>
      <w:r w:rsidRPr="00550196">
        <w:rPr>
          <w:sz w:val="24"/>
          <w:szCs w:val="24"/>
          <w:lang w:val="en-US"/>
        </w:rPr>
        <w:t>presupposes the good intentions of the actors (intentionalist).</w:t>
      </w:r>
    </w:p>
    <w:p w14:paraId="3DC3A9C2" w14:textId="77777777" w:rsidR="006D62CD" w:rsidRPr="00550196" w:rsidRDefault="006D62CD" w:rsidP="001E339D">
      <w:pPr>
        <w:spacing w:after="0" w:line="360" w:lineRule="auto"/>
        <w:jc w:val="both"/>
        <w:rPr>
          <w:b/>
          <w:sz w:val="24"/>
          <w:szCs w:val="24"/>
          <w:lang w:val="en-US"/>
        </w:rPr>
      </w:pPr>
    </w:p>
    <w:p w14:paraId="165445EE" w14:textId="5805724A" w:rsidR="0019164C" w:rsidRPr="00550196" w:rsidRDefault="00701812" w:rsidP="001E339D">
      <w:pPr>
        <w:spacing w:after="0" w:line="360" w:lineRule="auto"/>
        <w:jc w:val="both"/>
        <w:rPr>
          <w:b/>
          <w:sz w:val="24"/>
          <w:szCs w:val="24"/>
        </w:rPr>
      </w:pPr>
      <w:r w:rsidRPr="00550196">
        <w:rPr>
          <w:b/>
          <w:sz w:val="24"/>
          <w:szCs w:val="24"/>
        </w:rPr>
        <w:t>Table 3.3.</w:t>
      </w:r>
      <w:r w:rsidR="0019164C" w:rsidRPr="00550196">
        <w:rPr>
          <w:b/>
          <w:sz w:val="24"/>
          <w:szCs w:val="24"/>
        </w:rPr>
        <w:t xml:space="preserve"> </w:t>
      </w:r>
      <w:r w:rsidR="007A5C90" w:rsidRPr="00550196">
        <w:rPr>
          <w:b/>
          <w:sz w:val="24"/>
          <w:szCs w:val="24"/>
        </w:rPr>
        <w:t xml:space="preserve">Richard </w:t>
      </w:r>
      <w:r w:rsidR="0019164C" w:rsidRPr="00550196">
        <w:rPr>
          <w:b/>
          <w:sz w:val="24"/>
          <w:szCs w:val="24"/>
        </w:rPr>
        <w:t xml:space="preserve">Owen et al. </w:t>
      </w:r>
      <w:r w:rsidR="001557C0" w:rsidRPr="00550196">
        <w:rPr>
          <w:b/>
          <w:sz w:val="24"/>
          <w:szCs w:val="24"/>
        </w:rPr>
        <w:t>(2012, 2013</w:t>
      </w:r>
      <w:r w:rsidR="00C03740" w:rsidRPr="00550196">
        <w:rPr>
          <w:b/>
          <w:sz w:val="24"/>
          <w:szCs w:val="24"/>
        </w:rPr>
        <w:t>a</w:t>
      </w:r>
      <w:r w:rsidR="001557C0" w:rsidRPr="00550196">
        <w:rPr>
          <w:b/>
          <w:sz w:val="24"/>
          <w:szCs w:val="24"/>
        </w:rPr>
        <w:t>)</w:t>
      </w:r>
    </w:p>
    <w:tbl>
      <w:tblPr>
        <w:tblStyle w:val="Grilledutableau"/>
        <w:tblW w:w="9214" w:type="dxa"/>
        <w:tblInd w:w="-601" w:type="dxa"/>
        <w:tblLayout w:type="fixed"/>
        <w:tblLook w:val="04A0" w:firstRow="1" w:lastRow="0" w:firstColumn="1" w:lastColumn="0" w:noHBand="0" w:noVBand="1"/>
      </w:tblPr>
      <w:tblGrid>
        <w:gridCol w:w="1276"/>
        <w:gridCol w:w="3402"/>
        <w:gridCol w:w="1560"/>
        <w:gridCol w:w="1559"/>
        <w:gridCol w:w="1417"/>
      </w:tblGrid>
      <w:tr w:rsidR="0019164C" w:rsidRPr="00550196" w14:paraId="4E78FF37" w14:textId="77777777" w:rsidTr="00F373BD">
        <w:trPr>
          <w:trHeight w:val="344"/>
        </w:trPr>
        <w:tc>
          <w:tcPr>
            <w:tcW w:w="4678" w:type="dxa"/>
            <w:gridSpan w:val="2"/>
            <w:tcBorders>
              <w:top w:val="single" w:sz="4" w:space="0" w:color="auto"/>
              <w:left w:val="single" w:sz="4" w:space="0" w:color="auto"/>
              <w:bottom w:val="single" w:sz="4" w:space="0" w:color="auto"/>
              <w:right w:val="single" w:sz="4" w:space="0" w:color="auto"/>
            </w:tcBorders>
            <w:hideMark/>
          </w:tcPr>
          <w:p w14:paraId="3A0B75C1" w14:textId="60882AAE" w:rsidR="0019164C" w:rsidRPr="00550196" w:rsidRDefault="0019164C" w:rsidP="001E339D">
            <w:pPr>
              <w:pStyle w:val="Corpsdetexte"/>
              <w:keepNext/>
              <w:spacing w:before="100" w:beforeAutospacing="1" w:after="0" w:line="360" w:lineRule="auto"/>
              <w:contextualSpacing/>
              <w:jc w:val="both"/>
              <w:rPr>
                <w:rFonts w:cs="Arial"/>
                <w:lang w:val="en-US"/>
              </w:rPr>
            </w:pPr>
            <w:r w:rsidRPr="00550196">
              <w:rPr>
                <w:rFonts w:cs="Arial"/>
                <w:lang w:val="en-US"/>
              </w:rPr>
              <w:t>Presuppositions/ parameters</w:t>
            </w:r>
          </w:p>
        </w:tc>
        <w:tc>
          <w:tcPr>
            <w:tcW w:w="1560" w:type="dxa"/>
            <w:tcBorders>
              <w:top w:val="single" w:sz="4" w:space="0" w:color="auto"/>
              <w:left w:val="single" w:sz="4" w:space="0" w:color="auto"/>
              <w:bottom w:val="single" w:sz="4" w:space="0" w:color="auto"/>
              <w:right w:val="single" w:sz="4" w:space="0" w:color="auto"/>
            </w:tcBorders>
            <w:hideMark/>
          </w:tcPr>
          <w:p w14:paraId="64B15317" w14:textId="77777777" w:rsidR="0019164C" w:rsidRPr="00550196" w:rsidRDefault="0019164C" w:rsidP="001E339D">
            <w:pPr>
              <w:pStyle w:val="Corpsdetexte"/>
              <w:keepNext/>
              <w:spacing w:before="100" w:beforeAutospacing="1" w:after="0" w:line="360" w:lineRule="auto"/>
              <w:contextualSpacing/>
              <w:jc w:val="both"/>
              <w:rPr>
                <w:rFonts w:cs="Arial"/>
                <w:lang w:val="en-US"/>
              </w:rPr>
            </w:pPr>
            <w:r w:rsidRPr="00550196">
              <w:rPr>
                <w:rFonts w:cs="Arial"/>
                <w:lang w:val="en-US"/>
              </w:rPr>
              <w:t>Intentionalist</w:t>
            </w:r>
          </w:p>
        </w:tc>
        <w:tc>
          <w:tcPr>
            <w:tcW w:w="1559" w:type="dxa"/>
            <w:tcBorders>
              <w:top w:val="single" w:sz="4" w:space="0" w:color="auto"/>
              <w:left w:val="single" w:sz="4" w:space="0" w:color="auto"/>
              <w:bottom w:val="single" w:sz="4" w:space="0" w:color="auto"/>
              <w:right w:val="single" w:sz="4" w:space="0" w:color="auto"/>
            </w:tcBorders>
            <w:hideMark/>
          </w:tcPr>
          <w:p w14:paraId="01CD7B5E" w14:textId="77777777" w:rsidR="0019164C" w:rsidRPr="00550196" w:rsidRDefault="0019164C" w:rsidP="001E339D">
            <w:pPr>
              <w:pStyle w:val="Corpsdetexte"/>
              <w:keepNext/>
              <w:spacing w:before="100" w:beforeAutospacing="1" w:after="0" w:line="360" w:lineRule="auto"/>
              <w:contextualSpacing/>
              <w:jc w:val="both"/>
              <w:rPr>
                <w:rFonts w:cs="Arial"/>
                <w:lang w:val="en-US"/>
              </w:rPr>
            </w:pPr>
            <w:r w:rsidRPr="00550196">
              <w:rPr>
                <w:rFonts w:cs="Arial"/>
                <w:lang w:val="en-US"/>
              </w:rPr>
              <w:t>Schematizing</w:t>
            </w:r>
          </w:p>
        </w:tc>
        <w:tc>
          <w:tcPr>
            <w:tcW w:w="1417" w:type="dxa"/>
            <w:tcBorders>
              <w:top w:val="single" w:sz="4" w:space="0" w:color="auto"/>
              <w:left w:val="single" w:sz="4" w:space="0" w:color="auto"/>
              <w:bottom w:val="single" w:sz="4" w:space="0" w:color="auto"/>
              <w:right w:val="single" w:sz="4" w:space="0" w:color="auto"/>
            </w:tcBorders>
            <w:hideMark/>
          </w:tcPr>
          <w:p w14:paraId="430268BD" w14:textId="77777777" w:rsidR="0019164C" w:rsidRPr="00550196" w:rsidRDefault="0019164C" w:rsidP="001E339D">
            <w:pPr>
              <w:pStyle w:val="Corpsdetexte"/>
              <w:keepNext/>
              <w:spacing w:before="100" w:beforeAutospacing="1" w:after="0" w:line="360" w:lineRule="auto"/>
              <w:contextualSpacing/>
              <w:jc w:val="both"/>
              <w:rPr>
                <w:rFonts w:cs="Arial"/>
                <w:lang w:val="en-US"/>
              </w:rPr>
            </w:pPr>
            <w:r w:rsidRPr="00550196">
              <w:rPr>
                <w:rFonts w:cs="Arial"/>
                <w:lang w:val="en-US"/>
              </w:rPr>
              <w:t>Mentalist</w:t>
            </w:r>
          </w:p>
        </w:tc>
      </w:tr>
      <w:tr w:rsidR="0019164C" w:rsidRPr="00550196" w14:paraId="36075AFB" w14:textId="77777777" w:rsidTr="00F373BD">
        <w:trPr>
          <w:trHeight w:val="299"/>
        </w:trPr>
        <w:tc>
          <w:tcPr>
            <w:tcW w:w="1276" w:type="dxa"/>
            <w:vMerge w:val="restart"/>
            <w:tcBorders>
              <w:top w:val="single" w:sz="4" w:space="0" w:color="auto"/>
              <w:left w:val="single" w:sz="4" w:space="0" w:color="auto"/>
              <w:right w:val="single" w:sz="4" w:space="0" w:color="auto"/>
            </w:tcBorders>
            <w:vAlign w:val="center"/>
            <w:hideMark/>
          </w:tcPr>
          <w:p w14:paraId="12E3C8AF" w14:textId="77777777" w:rsidR="0019164C" w:rsidRPr="00550196" w:rsidRDefault="0019164C" w:rsidP="001E339D">
            <w:pPr>
              <w:spacing w:line="360" w:lineRule="auto"/>
              <w:rPr>
                <w:rFonts w:eastAsiaTheme="minorEastAsia" w:cs="Arial"/>
                <w:sz w:val="24"/>
                <w:szCs w:val="24"/>
                <w:lang w:val="en-US" w:eastAsia="ja-JP"/>
              </w:rPr>
            </w:pPr>
            <w:r w:rsidRPr="00550196">
              <w:rPr>
                <w:rFonts w:eastAsiaTheme="minorEastAsia" w:cs="Arial"/>
                <w:sz w:val="24"/>
                <w:szCs w:val="24"/>
                <w:lang w:val="en-US" w:eastAsia="ja-JP"/>
              </w:rPr>
              <w:t>Owen et al.</w:t>
            </w:r>
          </w:p>
        </w:tc>
        <w:tc>
          <w:tcPr>
            <w:tcW w:w="3402" w:type="dxa"/>
            <w:tcBorders>
              <w:top w:val="single" w:sz="4" w:space="0" w:color="auto"/>
              <w:left w:val="single" w:sz="4" w:space="0" w:color="auto"/>
              <w:bottom w:val="single" w:sz="4" w:space="0" w:color="auto"/>
              <w:right w:val="single" w:sz="4" w:space="0" w:color="auto"/>
            </w:tcBorders>
            <w:hideMark/>
          </w:tcPr>
          <w:p w14:paraId="4796A409" w14:textId="59651CE6" w:rsidR="0019164C" w:rsidRPr="00550196" w:rsidRDefault="00BB35FE" w:rsidP="001E339D">
            <w:pPr>
              <w:pStyle w:val="Corpsdetexte"/>
              <w:keepNext/>
              <w:spacing w:before="100" w:beforeAutospacing="1" w:after="0" w:line="360" w:lineRule="auto"/>
              <w:contextualSpacing/>
              <w:jc w:val="both"/>
              <w:rPr>
                <w:rFonts w:cs="Arial"/>
                <w:lang w:val="en-US"/>
              </w:rPr>
            </w:pPr>
            <w:r w:rsidRPr="00550196">
              <w:rPr>
                <w:rFonts w:cs="Arial"/>
                <w:lang w:val="en-US"/>
              </w:rPr>
              <w:t>Participation/deliberation</w:t>
            </w:r>
          </w:p>
        </w:tc>
        <w:tc>
          <w:tcPr>
            <w:tcW w:w="1560" w:type="dxa"/>
            <w:tcBorders>
              <w:top w:val="single" w:sz="4" w:space="0" w:color="auto"/>
              <w:left w:val="single" w:sz="4" w:space="0" w:color="auto"/>
              <w:bottom w:val="single" w:sz="4" w:space="0" w:color="auto"/>
              <w:right w:val="single" w:sz="4" w:space="0" w:color="auto"/>
            </w:tcBorders>
          </w:tcPr>
          <w:p w14:paraId="791FCB87" w14:textId="77777777" w:rsidR="0019164C" w:rsidRPr="00550196" w:rsidRDefault="00302A46"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559" w:type="dxa"/>
            <w:tcBorders>
              <w:top w:val="single" w:sz="4" w:space="0" w:color="auto"/>
              <w:left w:val="single" w:sz="4" w:space="0" w:color="auto"/>
              <w:bottom w:val="single" w:sz="4" w:space="0" w:color="auto"/>
              <w:right w:val="single" w:sz="4" w:space="0" w:color="auto"/>
            </w:tcBorders>
          </w:tcPr>
          <w:p w14:paraId="53CFE736" w14:textId="77777777" w:rsidR="0019164C" w:rsidRPr="00550196" w:rsidRDefault="0019164C"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417" w:type="dxa"/>
            <w:tcBorders>
              <w:top w:val="single" w:sz="4" w:space="0" w:color="auto"/>
              <w:left w:val="single" w:sz="4" w:space="0" w:color="auto"/>
              <w:bottom w:val="single" w:sz="4" w:space="0" w:color="auto"/>
              <w:right w:val="single" w:sz="4" w:space="0" w:color="auto"/>
            </w:tcBorders>
          </w:tcPr>
          <w:p w14:paraId="69E5F57B" w14:textId="77777777" w:rsidR="0019164C" w:rsidRPr="00550196" w:rsidRDefault="0019164C" w:rsidP="001E339D">
            <w:pPr>
              <w:pStyle w:val="Corpsdetexte"/>
              <w:keepNext/>
              <w:spacing w:before="100" w:beforeAutospacing="1" w:after="0" w:line="360" w:lineRule="auto"/>
              <w:contextualSpacing/>
              <w:jc w:val="center"/>
              <w:rPr>
                <w:rFonts w:cs="Arial"/>
                <w:lang w:val="en-US"/>
              </w:rPr>
            </w:pPr>
          </w:p>
        </w:tc>
      </w:tr>
      <w:tr w:rsidR="0019164C" w:rsidRPr="00550196" w14:paraId="4D104415" w14:textId="77777777" w:rsidTr="00F373BD">
        <w:trPr>
          <w:trHeight w:val="299"/>
        </w:trPr>
        <w:tc>
          <w:tcPr>
            <w:tcW w:w="1276" w:type="dxa"/>
            <w:vMerge/>
            <w:tcBorders>
              <w:left w:val="single" w:sz="4" w:space="0" w:color="auto"/>
              <w:right w:val="single" w:sz="4" w:space="0" w:color="auto"/>
            </w:tcBorders>
            <w:vAlign w:val="center"/>
            <w:hideMark/>
          </w:tcPr>
          <w:p w14:paraId="533A2D38" w14:textId="77777777" w:rsidR="0019164C" w:rsidRPr="00550196" w:rsidRDefault="0019164C" w:rsidP="001E339D">
            <w:pPr>
              <w:spacing w:line="360" w:lineRule="auto"/>
              <w:rPr>
                <w:rFonts w:eastAsiaTheme="minorEastAsia" w:cs="Arial"/>
                <w:sz w:val="24"/>
                <w:szCs w:val="24"/>
                <w:lang w:val="en-US" w:eastAsia="ja-JP"/>
              </w:rPr>
            </w:pPr>
          </w:p>
        </w:tc>
        <w:tc>
          <w:tcPr>
            <w:tcW w:w="3402" w:type="dxa"/>
            <w:tcBorders>
              <w:top w:val="single" w:sz="4" w:space="0" w:color="auto"/>
              <w:left w:val="single" w:sz="4" w:space="0" w:color="auto"/>
              <w:bottom w:val="single" w:sz="4" w:space="0" w:color="auto"/>
              <w:right w:val="single" w:sz="4" w:space="0" w:color="auto"/>
            </w:tcBorders>
            <w:hideMark/>
          </w:tcPr>
          <w:p w14:paraId="79E5959B" w14:textId="77777777" w:rsidR="0019164C" w:rsidRPr="00550196" w:rsidRDefault="0019164C" w:rsidP="001E339D">
            <w:pPr>
              <w:pStyle w:val="Corpsdetexte"/>
              <w:keepNext/>
              <w:spacing w:before="100" w:beforeAutospacing="1" w:after="0" w:line="360" w:lineRule="auto"/>
              <w:contextualSpacing/>
              <w:jc w:val="both"/>
              <w:rPr>
                <w:rFonts w:cs="Arial"/>
                <w:lang w:val="en-US"/>
              </w:rPr>
            </w:pPr>
            <w:r w:rsidRPr="00550196">
              <w:rPr>
                <w:rFonts w:cs="Arial"/>
                <w:lang w:val="en-US"/>
              </w:rPr>
              <w:t>Ethical Tools (incrementalism)</w:t>
            </w:r>
          </w:p>
        </w:tc>
        <w:tc>
          <w:tcPr>
            <w:tcW w:w="1560" w:type="dxa"/>
            <w:tcBorders>
              <w:top w:val="single" w:sz="4" w:space="0" w:color="auto"/>
              <w:left w:val="single" w:sz="4" w:space="0" w:color="auto"/>
              <w:bottom w:val="single" w:sz="4" w:space="0" w:color="auto"/>
              <w:right w:val="single" w:sz="4" w:space="0" w:color="auto"/>
            </w:tcBorders>
          </w:tcPr>
          <w:p w14:paraId="77A95A75" w14:textId="77777777" w:rsidR="0019164C" w:rsidRPr="00550196" w:rsidRDefault="0019164C"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559" w:type="dxa"/>
            <w:tcBorders>
              <w:top w:val="single" w:sz="4" w:space="0" w:color="auto"/>
              <w:left w:val="single" w:sz="4" w:space="0" w:color="auto"/>
              <w:bottom w:val="single" w:sz="4" w:space="0" w:color="auto"/>
              <w:right w:val="single" w:sz="4" w:space="0" w:color="auto"/>
            </w:tcBorders>
          </w:tcPr>
          <w:p w14:paraId="37004426" w14:textId="77777777" w:rsidR="0019164C" w:rsidRPr="00550196" w:rsidRDefault="0019164C"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417" w:type="dxa"/>
            <w:tcBorders>
              <w:top w:val="single" w:sz="4" w:space="0" w:color="auto"/>
              <w:left w:val="single" w:sz="4" w:space="0" w:color="auto"/>
              <w:bottom w:val="single" w:sz="4" w:space="0" w:color="auto"/>
              <w:right w:val="single" w:sz="4" w:space="0" w:color="auto"/>
            </w:tcBorders>
          </w:tcPr>
          <w:p w14:paraId="20433335" w14:textId="77777777" w:rsidR="0019164C" w:rsidRPr="00550196" w:rsidRDefault="0019164C" w:rsidP="001E339D">
            <w:pPr>
              <w:pStyle w:val="Corpsdetexte"/>
              <w:keepNext/>
              <w:spacing w:before="100" w:beforeAutospacing="1" w:after="0" w:line="360" w:lineRule="auto"/>
              <w:contextualSpacing/>
              <w:jc w:val="center"/>
              <w:rPr>
                <w:rFonts w:cs="Arial"/>
                <w:lang w:val="en-US"/>
              </w:rPr>
            </w:pPr>
          </w:p>
        </w:tc>
      </w:tr>
      <w:tr w:rsidR="0019164C" w:rsidRPr="00550196" w14:paraId="536E2FB4" w14:textId="77777777" w:rsidTr="00F373BD">
        <w:trPr>
          <w:trHeight w:val="299"/>
        </w:trPr>
        <w:tc>
          <w:tcPr>
            <w:tcW w:w="1276" w:type="dxa"/>
            <w:vMerge/>
            <w:tcBorders>
              <w:left w:val="single" w:sz="4" w:space="0" w:color="auto"/>
              <w:right w:val="single" w:sz="4" w:space="0" w:color="auto"/>
            </w:tcBorders>
            <w:vAlign w:val="center"/>
            <w:hideMark/>
          </w:tcPr>
          <w:p w14:paraId="0410AC94" w14:textId="77777777" w:rsidR="0019164C" w:rsidRPr="00550196" w:rsidRDefault="0019164C" w:rsidP="001E339D">
            <w:pPr>
              <w:spacing w:line="360" w:lineRule="auto"/>
              <w:rPr>
                <w:rFonts w:eastAsiaTheme="minorEastAsia" w:cs="Arial"/>
                <w:sz w:val="24"/>
                <w:szCs w:val="24"/>
                <w:lang w:val="en-US" w:eastAsia="ja-JP"/>
              </w:rPr>
            </w:pPr>
          </w:p>
        </w:tc>
        <w:tc>
          <w:tcPr>
            <w:tcW w:w="3402" w:type="dxa"/>
            <w:tcBorders>
              <w:top w:val="single" w:sz="4" w:space="0" w:color="auto"/>
              <w:left w:val="single" w:sz="4" w:space="0" w:color="auto"/>
              <w:bottom w:val="single" w:sz="4" w:space="0" w:color="auto"/>
              <w:right w:val="single" w:sz="4" w:space="0" w:color="auto"/>
            </w:tcBorders>
            <w:hideMark/>
          </w:tcPr>
          <w:p w14:paraId="0EB9602B" w14:textId="77777777" w:rsidR="0019164C" w:rsidRPr="00550196" w:rsidRDefault="0019164C" w:rsidP="001E339D">
            <w:pPr>
              <w:pStyle w:val="Corpsdetexte"/>
              <w:keepNext/>
              <w:spacing w:before="100" w:beforeAutospacing="1" w:after="0" w:line="360" w:lineRule="auto"/>
              <w:contextualSpacing/>
              <w:jc w:val="both"/>
              <w:rPr>
                <w:rFonts w:cs="Arial"/>
                <w:lang w:val="en-US"/>
              </w:rPr>
            </w:pPr>
            <w:r w:rsidRPr="00550196">
              <w:rPr>
                <w:rFonts w:cs="Arial"/>
                <w:lang w:val="en-US"/>
              </w:rPr>
              <w:t>Norms/Law relation</w:t>
            </w:r>
          </w:p>
        </w:tc>
        <w:tc>
          <w:tcPr>
            <w:tcW w:w="1560" w:type="dxa"/>
            <w:tcBorders>
              <w:top w:val="single" w:sz="4" w:space="0" w:color="auto"/>
              <w:left w:val="single" w:sz="4" w:space="0" w:color="auto"/>
              <w:bottom w:val="single" w:sz="4" w:space="0" w:color="auto"/>
              <w:right w:val="single" w:sz="4" w:space="0" w:color="auto"/>
            </w:tcBorders>
          </w:tcPr>
          <w:p w14:paraId="78AB0026" w14:textId="77777777" w:rsidR="0019164C" w:rsidRPr="00550196" w:rsidRDefault="0019164C" w:rsidP="001E339D">
            <w:pPr>
              <w:pStyle w:val="Corpsdetexte"/>
              <w:keepNext/>
              <w:spacing w:before="100" w:beforeAutospacing="1" w:after="0" w:line="360" w:lineRule="auto"/>
              <w:contextualSpacing/>
              <w:jc w:val="center"/>
              <w:rPr>
                <w:rFonts w:cs="Arial"/>
                <w:lang w:val="en-US"/>
              </w:rPr>
            </w:pPr>
          </w:p>
        </w:tc>
        <w:tc>
          <w:tcPr>
            <w:tcW w:w="1559" w:type="dxa"/>
            <w:tcBorders>
              <w:top w:val="single" w:sz="4" w:space="0" w:color="auto"/>
              <w:left w:val="single" w:sz="4" w:space="0" w:color="auto"/>
              <w:bottom w:val="single" w:sz="4" w:space="0" w:color="auto"/>
              <w:right w:val="single" w:sz="4" w:space="0" w:color="auto"/>
            </w:tcBorders>
          </w:tcPr>
          <w:p w14:paraId="5331AA4A" w14:textId="77777777" w:rsidR="0019164C" w:rsidRPr="00550196" w:rsidRDefault="0019164C"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417" w:type="dxa"/>
            <w:tcBorders>
              <w:top w:val="single" w:sz="4" w:space="0" w:color="auto"/>
              <w:left w:val="single" w:sz="4" w:space="0" w:color="auto"/>
              <w:bottom w:val="single" w:sz="4" w:space="0" w:color="auto"/>
              <w:right w:val="single" w:sz="4" w:space="0" w:color="auto"/>
            </w:tcBorders>
          </w:tcPr>
          <w:p w14:paraId="335EB5B8" w14:textId="77777777" w:rsidR="0019164C" w:rsidRPr="00550196" w:rsidRDefault="0019164C" w:rsidP="001E339D">
            <w:pPr>
              <w:pStyle w:val="Corpsdetexte"/>
              <w:keepNext/>
              <w:spacing w:before="100" w:beforeAutospacing="1" w:after="0" w:line="360" w:lineRule="auto"/>
              <w:contextualSpacing/>
              <w:jc w:val="center"/>
              <w:rPr>
                <w:rFonts w:cs="Arial"/>
                <w:lang w:val="en-US"/>
              </w:rPr>
            </w:pPr>
          </w:p>
        </w:tc>
      </w:tr>
      <w:tr w:rsidR="0019164C" w:rsidRPr="00550196" w14:paraId="01CEF283" w14:textId="77777777" w:rsidTr="00F373BD">
        <w:trPr>
          <w:trHeight w:val="54"/>
        </w:trPr>
        <w:tc>
          <w:tcPr>
            <w:tcW w:w="1276" w:type="dxa"/>
            <w:vMerge/>
            <w:tcBorders>
              <w:left w:val="single" w:sz="4" w:space="0" w:color="auto"/>
              <w:bottom w:val="single" w:sz="4" w:space="0" w:color="auto"/>
              <w:right w:val="single" w:sz="4" w:space="0" w:color="auto"/>
            </w:tcBorders>
            <w:vAlign w:val="center"/>
            <w:hideMark/>
          </w:tcPr>
          <w:p w14:paraId="452900C1" w14:textId="77777777" w:rsidR="0019164C" w:rsidRPr="00550196" w:rsidRDefault="0019164C" w:rsidP="001E339D">
            <w:pPr>
              <w:spacing w:line="360" w:lineRule="auto"/>
              <w:rPr>
                <w:rFonts w:eastAsiaTheme="minorEastAsia" w:cs="Arial"/>
                <w:sz w:val="24"/>
                <w:szCs w:val="24"/>
                <w:lang w:val="en-US" w:eastAsia="ja-JP"/>
              </w:rPr>
            </w:pPr>
          </w:p>
        </w:tc>
        <w:tc>
          <w:tcPr>
            <w:tcW w:w="3402" w:type="dxa"/>
            <w:tcBorders>
              <w:top w:val="single" w:sz="4" w:space="0" w:color="auto"/>
              <w:left w:val="single" w:sz="4" w:space="0" w:color="auto"/>
              <w:bottom w:val="single" w:sz="4" w:space="0" w:color="auto"/>
              <w:right w:val="single" w:sz="4" w:space="0" w:color="auto"/>
            </w:tcBorders>
          </w:tcPr>
          <w:p w14:paraId="510EC953" w14:textId="77777777" w:rsidR="0019164C" w:rsidRPr="00550196" w:rsidRDefault="0019164C" w:rsidP="001E339D">
            <w:pPr>
              <w:pStyle w:val="Corpsdetexte"/>
              <w:keepNext/>
              <w:spacing w:before="100" w:beforeAutospacing="1" w:after="0" w:line="360" w:lineRule="auto"/>
              <w:contextualSpacing/>
              <w:jc w:val="both"/>
              <w:rPr>
                <w:rFonts w:cs="Arial"/>
                <w:lang w:val="en-US"/>
              </w:rPr>
            </w:pPr>
            <w:r w:rsidRPr="00550196">
              <w:rPr>
                <w:rFonts w:cs="Arial"/>
                <w:lang w:val="en-US"/>
              </w:rPr>
              <w:t>Responsibility</w:t>
            </w:r>
          </w:p>
        </w:tc>
        <w:tc>
          <w:tcPr>
            <w:tcW w:w="1560" w:type="dxa"/>
            <w:tcBorders>
              <w:top w:val="single" w:sz="4" w:space="0" w:color="auto"/>
              <w:left w:val="single" w:sz="4" w:space="0" w:color="auto"/>
              <w:bottom w:val="single" w:sz="4" w:space="0" w:color="auto"/>
              <w:right w:val="single" w:sz="4" w:space="0" w:color="auto"/>
            </w:tcBorders>
          </w:tcPr>
          <w:p w14:paraId="3F4E4D7E" w14:textId="77777777" w:rsidR="0019164C" w:rsidRPr="00550196" w:rsidRDefault="0019164C"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559" w:type="dxa"/>
            <w:tcBorders>
              <w:top w:val="single" w:sz="4" w:space="0" w:color="auto"/>
              <w:left w:val="single" w:sz="4" w:space="0" w:color="auto"/>
              <w:bottom w:val="single" w:sz="4" w:space="0" w:color="auto"/>
              <w:right w:val="single" w:sz="4" w:space="0" w:color="auto"/>
            </w:tcBorders>
          </w:tcPr>
          <w:p w14:paraId="39FFBA88" w14:textId="77777777" w:rsidR="0019164C" w:rsidRPr="00550196" w:rsidRDefault="0019164C" w:rsidP="001E339D">
            <w:pPr>
              <w:pStyle w:val="Corpsdetexte"/>
              <w:keepNext/>
              <w:spacing w:before="100" w:beforeAutospacing="1" w:after="0" w:line="360" w:lineRule="auto"/>
              <w:contextualSpacing/>
              <w:jc w:val="center"/>
              <w:rPr>
                <w:rFonts w:cs="Arial"/>
                <w:lang w:val="en-US"/>
              </w:rPr>
            </w:pPr>
          </w:p>
        </w:tc>
        <w:tc>
          <w:tcPr>
            <w:tcW w:w="1417" w:type="dxa"/>
            <w:tcBorders>
              <w:top w:val="single" w:sz="4" w:space="0" w:color="auto"/>
              <w:left w:val="single" w:sz="4" w:space="0" w:color="auto"/>
              <w:bottom w:val="single" w:sz="4" w:space="0" w:color="auto"/>
              <w:right w:val="single" w:sz="4" w:space="0" w:color="auto"/>
            </w:tcBorders>
          </w:tcPr>
          <w:p w14:paraId="22A3D27E" w14:textId="77777777" w:rsidR="0019164C" w:rsidRPr="00550196" w:rsidRDefault="0019164C" w:rsidP="001E339D">
            <w:pPr>
              <w:pStyle w:val="Corpsdetexte"/>
              <w:keepNext/>
              <w:spacing w:before="100" w:beforeAutospacing="1" w:after="0" w:line="360" w:lineRule="auto"/>
              <w:contextualSpacing/>
              <w:jc w:val="center"/>
              <w:rPr>
                <w:rFonts w:cs="Arial"/>
                <w:lang w:val="en-US"/>
              </w:rPr>
            </w:pPr>
          </w:p>
        </w:tc>
      </w:tr>
    </w:tbl>
    <w:p w14:paraId="7B3A2AAF" w14:textId="77777777" w:rsidR="00750547" w:rsidRPr="00550196" w:rsidRDefault="00750547" w:rsidP="001E339D">
      <w:pPr>
        <w:spacing w:after="0" w:line="360" w:lineRule="auto"/>
        <w:jc w:val="both"/>
        <w:rPr>
          <w:sz w:val="24"/>
          <w:szCs w:val="24"/>
          <w:lang w:val="en-US"/>
        </w:rPr>
      </w:pPr>
    </w:p>
    <w:p w14:paraId="01846408" w14:textId="31CD0310" w:rsidR="00701812" w:rsidRPr="00550196" w:rsidRDefault="00302A46" w:rsidP="001E339D">
      <w:pPr>
        <w:spacing w:after="0" w:line="360" w:lineRule="auto"/>
        <w:jc w:val="both"/>
        <w:rPr>
          <w:sz w:val="24"/>
          <w:szCs w:val="24"/>
          <w:lang w:val="en-US"/>
        </w:rPr>
      </w:pPr>
      <w:r w:rsidRPr="00550196">
        <w:rPr>
          <w:sz w:val="24"/>
          <w:szCs w:val="24"/>
          <w:lang w:val="en-US"/>
        </w:rPr>
        <w:t xml:space="preserve">Here, </w:t>
      </w:r>
      <w:r w:rsidRPr="00550196">
        <w:rPr>
          <w:b/>
          <w:sz w:val="24"/>
          <w:szCs w:val="24"/>
          <w:lang w:val="en-US"/>
        </w:rPr>
        <w:t xml:space="preserve">participation </w:t>
      </w:r>
      <w:r w:rsidR="0008111D" w:rsidRPr="00550196">
        <w:rPr>
          <w:sz w:val="24"/>
          <w:szCs w:val="24"/>
          <w:lang w:val="en-US"/>
        </w:rPr>
        <w:t xml:space="preserve">and </w:t>
      </w:r>
      <w:r w:rsidR="0008111D" w:rsidRPr="00550196">
        <w:rPr>
          <w:b/>
          <w:sz w:val="24"/>
          <w:szCs w:val="24"/>
          <w:lang w:val="en-US"/>
        </w:rPr>
        <w:t>deliberation</w:t>
      </w:r>
      <w:r w:rsidR="0008111D" w:rsidRPr="00550196">
        <w:rPr>
          <w:sz w:val="24"/>
          <w:szCs w:val="24"/>
          <w:lang w:val="en-US"/>
        </w:rPr>
        <w:t xml:space="preserve"> are</w:t>
      </w:r>
      <w:r w:rsidRPr="00550196">
        <w:rPr>
          <w:sz w:val="24"/>
          <w:szCs w:val="24"/>
          <w:lang w:val="en-US"/>
        </w:rPr>
        <w:t xml:space="preserve"> both intentionalist and schematizi</w:t>
      </w:r>
      <w:r w:rsidR="00806ABE" w:rsidRPr="00550196">
        <w:rPr>
          <w:sz w:val="24"/>
          <w:szCs w:val="24"/>
          <w:lang w:val="en-US"/>
        </w:rPr>
        <w:t>ng</w:t>
      </w:r>
      <w:r w:rsidR="00BD6FAA" w:rsidRPr="00550196">
        <w:rPr>
          <w:sz w:val="24"/>
          <w:szCs w:val="24"/>
          <w:lang w:val="en-US"/>
        </w:rPr>
        <w:t xml:space="preserve"> because it</w:t>
      </w:r>
      <w:r w:rsidR="002F6818" w:rsidRPr="00550196">
        <w:rPr>
          <w:sz w:val="24"/>
          <w:szCs w:val="24"/>
          <w:lang w:val="en-US"/>
        </w:rPr>
        <w:t xml:space="preserve"> is assumed</w:t>
      </w:r>
      <w:r w:rsidRPr="00550196">
        <w:rPr>
          <w:sz w:val="24"/>
          <w:szCs w:val="24"/>
          <w:lang w:val="en-US"/>
        </w:rPr>
        <w:t xml:space="preserve"> that the inclusion of stakeholders </w:t>
      </w:r>
      <w:r w:rsidR="0008111D" w:rsidRPr="00550196">
        <w:rPr>
          <w:sz w:val="24"/>
          <w:szCs w:val="24"/>
          <w:lang w:val="en-US"/>
        </w:rPr>
        <w:t xml:space="preserve">and public dialogue </w:t>
      </w:r>
      <w:r w:rsidRPr="00550196">
        <w:rPr>
          <w:sz w:val="24"/>
          <w:szCs w:val="24"/>
          <w:lang w:val="en-US"/>
        </w:rPr>
        <w:t>will</w:t>
      </w:r>
      <w:r w:rsidR="002F6818" w:rsidRPr="00550196">
        <w:rPr>
          <w:sz w:val="24"/>
          <w:szCs w:val="24"/>
          <w:lang w:val="en-US"/>
        </w:rPr>
        <w:t>, as such</w:t>
      </w:r>
      <w:r w:rsidR="0064149D" w:rsidRPr="00550196">
        <w:rPr>
          <w:sz w:val="24"/>
          <w:szCs w:val="24"/>
          <w:lang w:val="en-US"/>
        </w:rPr>
        <w:t xml:space="preserve"> </w:t>
      </w:r>
      <w:r w:rsidR="00EA1D61" w:rsidRPr="00550196">
        <w:rPr>
          <w:sz w:val="24"/>
          <w:szCs w:val="24"/>
          <w:lang w:val="en-US"/>
        </w:rPr>
        <w:t>(and owing to the good intentions of stakeholders)</w:t>
      </w:r>
      <w:r w:rsidR="002F6818" w:rsidRPr="00550196">
        <w:rPr>
          <w:sz w:val="24"/>
          <w:szCs w:val="24"/>
          <w:lang w:val="en-US"/>
        </w:rPr>
        <w:t xml:space="preserve">, </w:t>
      </w:r>
      <w:r w:rsidR="00C25EE6" w:rsidRPr="00550196">
        <w:rPr>
          <w:sz w:val="24"/>
          <w:szCs w:val="24"/>
          <w:lang w:val="en-US"/>
        </w:rPr>
        <w:t xml:space="preserve">lead to </w:t>
      </w:r>
      <w:r w:rsidR="007A5C90" w:rsidRPr="00550196">
        <w:rPr>
          <w:sz w:val="24"/>
          <w:szCs w:val="24"/>
          <w:lang w:val="en-US"/>
        </w:rPr>
        <w:t xml:space="preserve">more responsibility. </w:t>
      </w:r>
    </w:p>
    <w:p w14:paraId="4EFE330A" w14:textId="62DA4095" w:rsidR="00ED16AD" w:rsidRPr="00550196" w:rsidRDefault="00ED16AD" w:rsidP="001E339D">
      <w:pPr>
        <w:spacing w:after="0" w:line="360" w:lineRule="auto"/>
        <w:jc w:val="both"/>
        <w:rPr>
          <w:sz w:val="24"/>
          <w:szCs w:val="24"/>
          <w:lang w:val="en-US"/>
        </w:rPr>
      </w:pPr>
      <w:r w:rsidRPr="00550196">
        <w:rPr>
          <w:b/>
          <w:sz w:val="24"/>
          <w:szCs w:val="24"/>
          <w:lang w:val="en-US"/>
        </w:rPr>
        <w:t>The normative content</w:t>
      </w:r>
      <w:r w:rsidRPr="00550196">
        <w:rPr>
          <w:sz w:val="24"/>
          <w:szCs w:val="24"/>
          <w:lang w:val="en-US"/>
        </w:rPr>
        <w:t xml:space="preserve"> of this conception</w:t>
      </w:r>
      <w:r w:rsidR="00EA1D61" w:rsidRPr="00550196">
        <w:rPr>
          <w:sz w:val="24"/>
          <w:szCs w:val="24"/>
          <w:lang w:val="en-US"/>
        </w:rPr>
        <w:t xml:space="preserve"> rest</w:t>
      </w:r>
      <w:r w:rsidR="00B97147" w:rsidRPr="00550196">
        <w:rPr>
          <w:sz w:val="24"/>
          <w:szCs w:val="24"/>
          <w:lang w:val="en-US"/>
        </w:rPr>
        <w:t>s</w:t>
      </w:r>
      <w:r w:rsidR="00EA1D61" w:rsidRPr="00550196">
        <w:rPr>
          <w:sz w:val="24"/>
          <w:szCs w:val="24"/>
          <w:lang w:val="en-US"/>
        </w:rPr>
        <w:t xml:space="preserve"> on </w:t>
      </w:r>
      <w:r w:rsidR="00B97147" w:rsidRPr="00550196">
        <w:rPr>
          <w:sz w:val="24"/>
          <w:szCs w:val="24"/>
          <w:lang w:val="en-US"/>
        </w:rPr>
        <w:t>incrementalism</w:t>
      </w:r>
      <w:r w:rsidR="00EA1D61" w:rsidRPr="00550196">
        <w:rPr>
          <w:sz w:val="24"/>
          <w:szCs w:val="24"/>
          <w:lang w:val="en-US"/>
        </w:rPr>
        <w:t xml:space="preserve"> (constant adaptation to </w:t>
      </w:r>
      <w:r w:rsidR="00B97147" w:rsidRPr="00550196">
        <w:rPr>
          <w:sz w:val="24"/>
          <w:szCs w:val="24"/>
          <w:lang w:val="en-US"/>
        </w:rPr>
        <w:t xml:space="preserve">a </w:t>
      </w:r>
      <w:r w:rsidR="00EA1D61" w:rsidRPr="00550196">
        <w:rPr>
          <w:sz w:val="24"/>
          <w:szCs w:val="24"/>
          <w:lang w:val="en-US"/>
        </w:rPr>
        <w:t xml:space="preserve">changing environment) </w:t>
      </w:r>
      <w:r w:rsidR="00B97147" w:rsidRPr="00550196">
        <w:rPr>
          <w:sz w:val="24"/>
          <w:szCs w:val="24"/>
          <w:lang w:val="en-US"/>
        </w:rPr>
        <w:t xml:space="preserve">and </w:t>
      </w:r>
      <w:r w:rsidR="00C25EE6" w:rsidRPr="00550196">
        <w:rPr>
          <w:sz w:val="24"/>
          <w:szCs w:val="24"/>
          <w:lang w:val="en-US"/>
        </w:rPr>
        <w:t>implies</w:t>
      </w:r>
      <w:r w:rsidR="002F6818" w:rsidRPr="00550196">
        <w:rPr>
          <w:sz w:val="24"/>
          <w:szCs w:val="24"/>
          <w:lang w:val="en-US"/>
        </w:rPr>
        <w:t xml:space="preserve"> </w:t>
      </w:r>
      <w:r w:rsidR="00EA1D61" w:rsidRPr="00550196">
        <w:rPr>
          <w:sz w:val="24"/>
          <w:szCs w:val="24"/>
          <w:lang w:val="en-US"/>
        </w:rPr>
        <w:t xml:space="preserve">the good will of actors to adapt and that the application of a rule or a norm </w:t>
      </w:r>
      <w:r w:rsidR="00C25EE6" w:rsidRPr="00550196">
        <w:rPr>
          <w:sz w:val="24"/>
          <w:szCs w:val="24"/>
          <w:lang w:val="en-US"/>
        </w:rPr>
        <w:t xml:space="preserve">derives </w:t>
      </w:r>
      <w:r w:rsidR="00EA1D61" w:rsidRPr="00550196">
        <w:rPr>
          <w:sz w:val="24"/>
          <w:szCs w:val="24"/>
          <w:lang w:val="en-US"/>
        </w:rPr>
        <w:t>from</w:t>
      </w:r>
      <w:r w:rsidR="00C25EE6" w:rsidRPr="00550196">
        <w:rPr>
          <w:sz w:val="24"/>
          <w:szCs w:val="24"/>
          <w:lang w:val="en-US"/>
        </w:rPr>
        <w:t xml:space="preserve"> </w:t>
      </w:r>
      <w:r w:rsidR="00EA1D61" w:rsidRPr="00550196">
        <w:rPr>
          <w:sz w:val="24"/>
          <w:szCs w:val="24"/>
          <w:lang w:val="en-US"/>
        </w:rPr>
        <w:t>the rule itself (intentionalist, schematizing)</w:t>
      </w:r>
      <w:r w:rsidR="007A5C90" w:rsidRPr="00550196">
        <w:rPr>
          <w:sz w:val="24"/>
          <w:szCs w:val="24"/>
          <w:lang w:val="en-US"/>
        </w:rPr>
        <w:t>.</w:t>
      </w:r>
    </w:p>
    <w:p w14:paraId="08F8DFF4" w14:textId="77777777" w:rsidR="00ED16AD" w:rsidRPr="00550196" w:rsidRDefault="00ED16AD" w:rsidP="00ED16AD">
      <w:pPr>
        <w:spacing w:after="0" w:line="360" w:lineRule="auto"/>
        <w:jc w:val="both"/>
        <w:rPr>
          <w:sz w:val="24"/>
          <w:szCs w:val="24"/>
          <w:lang w:val="en-US"/>
        </w:rPr>
      </w:pPr>
      <w:r w:rsidRPr="00550196">
        <w:rPr>
          <w:b/>
          <w:sz w:val="24"/>
          <w:szCs w:val="24"/>
          <w:lang w:val="en-US"/>
        </w:rPr>
        <w:t>Compliance with law and norms</w:t>
      </w:r>
      <w:r w:rsidRPr="00550196">
        <w:rPr>
          <w:sz w:val="24"/>
          <w:szCs w:val="24"/>
          <w:lang w:val="en-US"/>
        </w:rPr>
        <w:t xml:space="preserve"> presupposes that the application of a rule or a norm is logically deduced from the rule itself (schematizing). </w:t>
      </w:r>
    </w:p>
    <w:p w14:paraId="4EB43FFF" w14:textId="13380791" w:rsidR="00EA1D61" w:rsidRPr="00550196" w:rsidRDefault="00EA1D61" w:rsidP="00EA1D61">
      <w:pPr>
        <w:spacing w:after="0" w:line="360" w:lineRule="auto"/>
        <w:jc w:val="both"/>
        <w:rPr>
          <w:sz w:val="24"/>
          <w:szCs w:val="24"/>
          <w:lang w:val="en-US"/>
        </w:rPr>
      </w:pPr>
      <w:r w:rsidRPr="00550196">
        <w:rPr>
          <w:b/>
          <w:sz w:val="24"/>
          <w:szCs w:val="24"/>
          <w:lang w:val="en-US"/>
        </w:rPr>
        <w:t>Responsibility</w:t>
      </w:r>
      <w:r w:rsidRPr="00550196">
        <w:rPr>
          <w:sz w:val="24"/>
          <w:szCs w:val="24"/>
          <w:lang w:val="en-US"/>
        </w:rPr>
        <w:t xml:space="preserve"> </w:t>
      </w:r>
      <w:r w:rsidR="00B97147" w:rsidRPr="00550196">
        <w:rPr>
          <w:sz w:val="24"/>
          <w:szCs w:val="24"/>
          <w:lang w:val="en-US"/>
        </w:rPr>
        <w:t xml:space="preserve">as </w:t>
      </w:r>
      <w:r w:rsidR="00B803EA" w:rsidRPr="00550196">
        <w:rPr>
          <w:sz w:val="24"/>
          <w:szCs w:val="24"/>
          <w:lang w:val="en-US"/>
        </w:rPr>
        <w:t xml:space="preserve">care for the future and as </w:t>
      </w:r>
      <w:r w:rsidR="00B97147" w:rsidRPr="00550196">
        <w:rPr>
          <w:sz w:val="24"/>
          <w:szCs w:val="24"/>
          <w:lang w:val="en-US"/>
        </w:rPr>
        <w:t>responsiveness</w:t>
      </w:r>
      <w:r w:rsidR="005663A3" w:rsidRPr="00550196">
        <w:rPr>
          <w:sz w:val="24"/>
          <w:szCs w:val="24"/>
          <w:lang w:val="en-US"/>
        </w:rPr>
        <w:t xml:space="preserve"> (</w:t>
      </w:r>
      <w:r w:rsidR="00A92D6E" w:rsidRPr="00550196">
        <w:rPr>
          <w:sz w:val="24"/>
          <w:szCs w:val="24"/>
          <w:lang w:val="en-US"/>
        </w:rPr>
        <w:t xml:space="preserve">i.e. </w:t>
      </w:r>
      <w:r w:rsidR="005663A3" w:rsidRPr="00550196">
        <w:rPr>
          <w:sz w:val="24"/>
          <w:szCs w:val="24"/>
          <w:lang w:val="en-US"/>
        </w:rPr>
        <w:t xml:space="preserve">the </w:t>
      </w:r>
      <w:r w:rsidR="005663A3" w:rsidRPr="00550196">
        <w:rPr>
          <w:rFonts w:eastAsia="Wingdings2" w:cs="Times New Roman"/>
          <w:sz w:val="24"/>
          <w:szCs w:val="24"/>
          <w:lang w:val="en-US"/>
        </w:rPr>
        <w:t>flexibility and capacity to change research and innovation proce</w:t>
      </w:r>
      <w:r w:rsidR="00A92D6E" w:rsidRPr="00550196">
        <w:rPr>
          <w:rFonts w:eastAsia="Wingdings2" w:cs="Times New Roman"/>
          <w:sz w:val="24"/>
          <w:szCs w:val="24"/>
          <w:lang w:val="en-US"/>
        </w:rPr>
        <w:t>sses according to public values</w:t>
      </w:r>
      <w:r w:rsidR="005663A3" w:rsidRPr="00550196">
        <w:rPr>
          <w:rFonts w:eastAsia="Wingdings2" w:cs="Times New Roman"/>
          <w:lang w:val="en-US"/>
        </w:rPr>
        <w:t xml:space="preserve">) </w:t>
      </w:r>
      <w:r w:rsidRPr="00550196">
        <w:rPr>
          <w:sz w:val="24"/>
          <w:szCs w:val="24"/>
          <w:lang w:val="en-US"/>
        </w:rPr>
        <w:t>presupposes the good intentions of the actors (intentionalist).</w:t>
      </w:r>
    </w:p>
    <w:p w14:paraId="740807DA" w14:textId="77777777" w:rsidR="00EA1D61" w:rsidRPr="00550196" w:rsidRDefault="00EA1D61" w:rsidP="00ED16AD">
      <w:pPr>
        <w:spacing w:after="0" w:line="360" w:lineRule="auto"/>
        <w:jc w:val="both"/>
        <w:rPr>
          <w:sz w:val="24"/>
          <w:szCs w:val="24"/>
          <w:lang w:val="en-US"/>
        </w:rPr>
      </w:pPr>
    </w:p>
    <w:p w14:paraId="73223DD0" w14:textId="77777777" w:rsidR="00750547" w:rsidRPr="00550196" w:rsidRDefault="00750547" w:rsidP="001E339D">
      <w:pPr>
        <w:spacing w:after="0" w:line="360" w:lineRule="auto"/>
        <w:jc w:val="both"/>
        <w:rPr>
          <w:b/>
          <w:sz w:val="24"/>
          <w:szCs w:val="24"/>
          <w:lang w:val="en-US"/>
        </w:rPr>
      </w:pPr>
    </w:p>
    <w:p w14:paraId="03AA4C14" w14:textId="701E3D5D" w:rsidR="002549ED" w:rsidRPr="00550196" w:rsidRDefault="002549ED" w:rsidP="001E339D">
      <w:pPr>
        <w:spacing w:after="0" w:line="360" w:lineRule="auto"/>
        <w:jc w:val="both"/>
        <w:rPr>
          <w:b/>
          <w:sz w:val="24"/>
          <w:szCs w:val="24"/>
          <w:lang w:val="en-US"/>
        </w:rPr>
      </w:pPr>
      <w:r w:rsidRPr="00550196">
        <w:rPr>
          <w:b/>
          <w:sz w:val="24"/>
          <w:szCs w:val="24"/>
          <w:lang w:val="en-US"/>
        </w:rPr>
        <w:t xml:space="preserve">Table 3.4. </w:t>
      </w:r>
      <w:r w:rsidR="00C05360" w:rsidRPr="00550196">
        <w:rPr>
          <w:b/>
          <w:sz w:val="24"/>
          <w:szCs w:val="24"/>
          <w:lang w:val="en-US"/>
        </w:rPr>
        <w:t xml:space="preserve">Alexeï </w:t>
      </w:r>
      <w:r w:rsidR="00892FEF" w:rsidRPr="00550196">
        <w:rPr>
          <w:rFonts w:eastAsiaTheme="minorEastAsia" w:cs="Arial"/>
          <w:b/>
          <w:sz w:val="24"/>
          <w:szCs w:val="24"/>
          <w:lang w:val="en-US" w:eastAsia="ja-JP"/>
        </w:rPr>
        <w:t>Grinbaum and</w:t>
      </w:r>
      <w:r w:rsidR="00EA04B2" w:rsidRPr="00550196">
        <w:rPr>
          <w:rFonts w:eastAsiaTheme="minorEastAsia" w:cs="Arial"/>
          <w:b/>
          <w:sz w:val="24"/>
          <w:szCs w:val="24"/>
          <w:lang w:val="en-US" w:eastAsia="ja-JP"/>
        </w:rPr>
        <w:t xml:space="preserve"> </w:t>
      </w:r>
      <w:r w:rsidR="00C05360" w:rsidRPr="00550196">
        <w:rPr>
          <w:rFonts w:eastAsiaTheme="minorEastAsia" w:cs="Arial"/>
          <w:b/>
          <w:sz w:val="24"/>
          <w:szCs w:val="24"/>
          <w:lang w:val="en-US" w:eastAsia="ja-JP"/>
        </w:rPr>
        <w:t xml:space="preserve">Christopher </w:t>
      </w:r>
      <w:r w:rsidR="00EA04B2" w:rsidRPr="00550196">
        <w:rPr>
          <w:rFonts w:eastAsiaTheme="minorEastAsia" w:cs="Arial"/>
          <w:b/>
          <w:sz w:val="24"/>
          <w:szCs w:val="24"/>
          <w:lang w:val="en-US" w:eastAsia="ja-JP"/>
        </w:rPr>
        <w:t>Groves</w:t>
      </w:r>
      <w:r w:rsidR="00892FEF" w:rsidRPr="00550196">
        <w:rPr>
          <w:rFonts w:eastAsiaTheme="minorEastAsia" w:cs="Arial"/>
          <w:b/>
          <w:sz w:val="24"/>
          <w:szCs w:val="24"/>
          <w:lang w:val="en-US" w:eastAsia="ja-JP"/>
        </w:rPr>
        <w:t xml:space="preserve"> (2013)</w:t>
      </w:r>
    </w:p>
    <w:tbl>
      <w:tblPr>
        <w:tblStyle w:val="Grilledutableau"/>
        <w:tblW w:w="9214" w:type="dxa"/>
        <w:tblInd w:w="-601" w:type="dxa"/>
        <w:tblLayout w:type="fixed"/>
        <w:tblLook w:val="04A0" w:firstRow="1" w:lastRow="0" w:firstColumn="1" w:lastColumn="0" w:noHBand="0" w:noVBand="1"/>
      </w:tblPr>
      <w:tblGrid>
        <w:gridCol w:w="1276"/>
        <w:gridCol w:w="3402"/>
        <w:gridCol w:w="1560"/>
        <w:gridCol w:w="1559"/>
        <w:gridCol w:w="1417"/>
      </w:tblGrid>
      <w:tr w:rsidR="0019164C" w:rsidRPr="00550196" w14:paraId="71CEE4AD" w14:textId="77777777" w:rsidTr="00F373BD">
        <w:trPr>
          <w:trHeight w:val="344"/>
        </w:trPr>
        <w:tc>
          <w:tcPr>
            <w:tcW w:w="4678" w:type="dxa"/>
            <w:gridSpan w:val="2"/>
            <w:tcBorders>
              <w:top w:val="single" w:sz="4" w:space="0" w:color="auto"/>
              <w:left w:val="single" w:sz="4" w:space="0" w:color="auto"/>
              <w:bottom w:val="single" w:sz="4" w:space="0" w:color="auto"/>
              <w:right w:val="single" w:sz="4" w:space="0" w:color="auto"/>
            </w:tcBorders>
            <w:hideMark/>
          </w:tcPr>
          <w:p w14:paraId="373543F4" w14:textId="5325001C" w:rsidR="0019164C" w:rsidRPr="00550196" w:rsidRDefault="0019164C" w:rsidP="001E339D">
            <w:pPr>
              <w:pStyle w:val="Corpsdetexte"/>
              <w:keepNext/>
              <w:spacing w:before="100" w:beforeAutospacing="1" w:after="0" w:line="360" w:lineRule="auto"/>
              <w:contextualSpacing/>
              <w:jc w:val="both"/>
              <w:rPr>
                <w:rFonts w:cs="Arial"/>
                <w:lang w:val="en-US"/>
              </w:rPr>
            </w:pPr>
            <w:r w:rsidRPr="00550196">
              <w:rPr>
                <w:rFonts w:cs="Arial"/>
                <w:lang w:val="en-US"/>
              </w:rPr>
              <w:t>Presuppositions/ parameters</w:t>
            </w:r>
          </w:p>
        </w:tc>
        <w:tc>
          <w:tcPr>
            <w:tcW w:w="1560" w:type="dxa"/>
            <w:tcBorders>
              <w:top w:val="single" w:sz="4" w:space="0" w:color="auto"/>
              <w:left w:val="single" w:sz="4" w:space="0" w:color="auto"/>
              <w:bottom w:val="single" w:sz="4" w:space="0" w:color="auto"/>
              <w:right w:val="single" w:sz="4" w:space="0" w:color="auto"/>
            </w:tcBorders>
            <w:hideMark/>
          </w:tcPr>
          <w:p w14:paraId="117CB352" w14:textId="77777777" w:rsidR="0019164C" w:rsidRPr="00550196" w:rsidRDefault="0019164C" w:rsidP="001E339D">
            <w:pPr>
              <w:pStyle w:val="Corpsdetexte"/>
              <w:keepNext/>
              <w:spacing w:before="100" w:beforeAutospacing="1" w:after="0" w:line="360" w:lineRule="auto"/>
              <w:contextualSpacing/>
              <w:jc w:val="both"/>
              <w:rPr>
                <w:rFonts w:cs="Arial"/>
                <w:lang w:val="en-US"/>
              </w:rPr>
            </w:pPr>
            <w:r w:rsidRPr="00550196">
              <w:rPr>
                <w:rFonts w:cs="Arial"/>
                <w:lang w:val="en-US"/>
              </w:rPr>
              <w:t>Intentionalist</w:t>
            </w:r>
          </w:p>
        </w:tc>
        <w:tc>
          <w:tcPr>
            <w:tcW w:w="1559" w:type="dxa"/>
            <w:tcBorders>
              <w:top w:val="single" w:sz="4" w:space="0" w:color="auto"/>
              <w:left w:val="single" w:sz="4" w:space="0" w:color="auto"/>
              <w:bottom w:val="single" w:sz="4" w:space="0" w:color="auto"/>
              <w:right w:val="single" w:sz="4" w:space="0" w:color="auto"/>
            </w:tcBorders>
            <w:hideMark/>
          </w:tcPr>
          <w:p w14:paraId="77F815CC" w14:textId="77777777" w:rsidR="0019164C" w:rsidRPr="00550196" w:rsidRDefault="0019164C" w:rsidP="001E339D">
            <w:pPr>
              <w:pStyle w:val="Corpsdetexte"/>
              <w:keepNext/>
              <w:spacing w:before="100" w:beforeAutospacing="1" w:after="0" w:line="360" w:lineRule="auto"/>
              <w:contextualSpacing/>
              <w:jc w:val="both"/>
              <w:rPr>
                <w:rFonts w:cs="Arial"/>
                <w:lang w:val="en-US"/>
              </w:rPr>
            </w:pPr>
            <w:r w:rsidRPr="00550196">
              <w:rPr>
                <w:rFonts w:cs="Arial"/>
                <w:lang w:val="en-US"/>
              </w:rPr>
              <w:t>Schematizing</w:t>
            </w:r>
          </w:p>
        </w:tc>
        <w:tc>
          <w:tcPr>
            <w:tcW w:w="1417" w:type="dxa"/>
            <w:tcBorders>
              <w:top w:val="single" w:sz="4" w:space="0" w:color="auto"/>
              <w:left w:val="single" w:sz="4" w:space="0" w:color="auto"/>
              <w:bottom w:val="single" w:sz="4" w:space="0" w:color="auto"/>
              <w:right w:val="single" w:sz="4" w:space="0" w:color="auto"/>
            </w:tcBorders>
            <w:hideMark/>
          </w:tcPr>
          <w:p w14:paraId="0369181E" w14:textId="77777777" w:rsidR="0019164C" w:rsidRPr="00550196" w:rsidRDefault="0019164C" w:rsidP="001E339D">
            <w:pPr>
              <w:pStyle w:val="Corpsdetexte"/>
              <w:keepNext/>
              <w:spacing w:before="100" w:beforeAutospacing="1" w:after="0" w:line="360" w:lineRule="auto"/>
              <w:contextualSpacing/>
              <w:jc w:val="both"/>
              <w:rPr>
                <w:rFonts w:cs="Arial"/>
                <w:lang w:val="en-US"/>
              </w:rPr>
            </w:pPr>
            <w:r w:rsidRPr="00550196">
              <w:rPr>
                <w:rFonts w:cs="Arial"/>
                <w:lang w:val="en-US"/>
              </w:rPr>
              <w:t>Mentalist</w:t>
            </w:r>
          </w:p>
        </w:tc>
      </w:tr>
      <w:tr w:rsidR="0019164C" w:rsidRPr="00550196" w14:paraId="0AFB6268" w14:textId="77777777" w:rsidTr="00F373BD">
        <w:trPr>
          <w:trHeight w:val="299"/>
        </w:trPr>
        <w:tc>
          <w:tcPr>
            <w:tcW w:w="1276" w:type="dxa"/>
            <w:vMerge w:val="restart"/>
            <w:tcBorders>
              <w:top w:val="single" w:sz="4" w:space="0" w:color="auto"/>
              <w:left w:val="single" w:sz="4" w:space="0" w:color="auto"/>
              <w:right w:val="single" w:sz="4" w:space="0" w:color="auto"/>
            </w:tcBorders>
            <w:vAlign w:val="center"/>
            <w:hideMark/>
          </w:tcPr>
          <w:p w14:paraId="2927C061" w14:textId="77777777" w:rsidR="0019164C" w:rsidRPr="00550196" w:rsidRDefault="0019164C" w:rsidP="001E339D">
            <w:pPr>
              <w:spacing w:line="360" w:lineRule="auto"/>
              <w:rPr>
                <w:rFonts w:eastAsiaTheme="minorEastAsia" w:cs="Arial"/>
                <w:sz w:val="24"/>
                <w:szCs w:val="24"/>
                <w:lang w:val="en-US" w:eastAsia="ja-JP"/>
              </w:rPr>
            </w:pPr>
            <w:r w:rsidRPr="00550196">
              <w:rPr>
                <w:rFonts w:eastAsiaTheme="minorEastAsia" w:cs="Arial"/>
                <w:sz w:val="24"/>
                <w:szCs w:val="24"/>
                <w:lang w:val="en-US" w:eastAsia="ja-JP"/>
              </w:rPr>
              <w:t>Grinbaum &amp; Groves</w:t>
            </w:r>
          </w:p>
        </w:tc>
        <w:tc>
          <w:tcPr>
            <w:tcW w:w="3402" w:type="dxa"/>
            <w:tcBorders>
              <w:top w:val="single" w:sz="4" w:space="0" w:color="auto"/>
              <w:left w:val="single" w:sz="4" w:space="0" w:color="auto"/>
              <w:bottom w:val="single" w:sz="4" w:space="0" w:color="auto"/>
              <w:right w:val="single" w:sz="4" w:space="0" w:color="auto"/>
            </w:tcBorders>
            <w:hideMark/>
          </w:tcPr>
          <w:p w14:paraId="750C02B5" w14:textId="062E287F" w:rsidR="0019164C" w:rsidRPr="00550196" w:rsidRDefault="00BB35FE" w:rsidP="001E339D">
            <w:pPr>
              <w:pStyle w:val="Corpsdetexte"/>
              <w:keepNext/>
              <w:spacing w:before="100" w:beforeAutospacing="1" w:after="0" w:line="360" w:lineRule="auto"/>
              <w:contextualSpacing/>
              <w:jc w:val="both"/>
              <w:rPr>
                <w:rFonts w:cs="Arial"/>
                <w:lang w:val="en-US"/>
              </w:rPr>
            </w:pPr>
            <w:r w:rsidRPr="00550196">
              <w:rPr>
                <w:rFonts w:cs="Arial"/>
                <w:lang w:val="en-US"/>
              </w:rPr>
              <w:t>Participation/deliberation</w:t>
            </w:r>
          </w:p>
        </w:tc>
        <w:tc>
          <w:tcPr>
            <w:tcW w:w="1560" w:type="dxa"/>
            <w:tcBorders>
              <w:top w:val="single" w:sz="4" w:space="0" w:color="auto"/>
              <w:left w:val="single" w:sz="4" w:space="0" w:color="auto"/>
              <w:bottom w:val="single" w:sz="4" w:space="0" w:color="auto"/>
              <w:right w:val="single" w:sz="4" w:space="0" w:color="auto"/>
            </w:tcBorders>
          </w:tcPr>
          <w:p w14:paraId="68D0BFCE" w14:textId="77777777" w:rsidR="0019164C" w:rsidRPr="00550196" w:rsidRDefault="00087C6A"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559" w:type="dxa"/>
            <w:tcBorders>
              <w:top w:val="single" w:sz="4" w:space="0" w:color="auto"/>
              <w:left w:val="single" w:sz="4" w:space="0" w:color="auto"/>
              <w:bottom w:val="single" w:sz="4" w:space="0" w:color="auto"/>
              <w:right w:val="single" w:sz="4" w:space="0" w:color="auto"/>
            </w:tcBorders>
          </w:tcPr>
          <w:p w14:paraId="2B5B2AF6" w14:textId="365AED99" w:rsidR="0019164C" w:rsidRPr="00550196" w:rsidRDefault="00C6339F"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417" w:type="dxa"/>
            <w:tcBorders>
              <w:top w:val="single" w:sz="4" w:space="0" w:color="auto"/>
              <w:left w:val="single" w:sz="4" w:space="0" w:color="auto"/>
              <w:bottom w:val="single" w:sz="4" w:space="0" w:color="auto"/>
              <w:right w:val="single" w:sz="4" w:space="0" w:color="auto"/>
            </w:tcBorders>
          </w:tcPr>
          <w:p w14:paraId="638BF323" w14:textId="77777777" w:rsidR="0019164C" w:rsidRPr="00550196" w:rsidRDefault="0019164C" w:rsidP="001E339D">
            <w:pPr>
              <w:pStyle w:val="Corpsdetexte"/>
              <w:keepNext/>
              <w:spacing w:before="100" w:beforeAutospacing="1" w:after="0" w:line="360" w:lineRule="auto"/>
              <w:contextualSpacing/>
              <w:jc w:val="center"/>
              <w:rPr>
                <w:rFonts w:cs="Arial"/>
                <w:lang w:val="en-US"/>
              </w:rPr>
            </w:pPr>
          </w:p>
        </w:tc>
      </w:tr>
      <w:tr w:rsidR="0019164C" w:rsidRPr="00550196" w14:paraId="6A6A16C3" w14:textId="77777777" w:rsidTr="00F373BD">
        <w:trPr>
          <w:trHeight w:val="299"/>
        </w:trPr>
        <w:tc>
          <w:tcPr>
            <w:tcW w:w="1276" w:type="dxa"/>
            <w:vMerge/>
            <w:tcBorders>
              <w:left w:val="single" w:sz="4" w:space="0" w:color="auto"/>
              <w:right w:val="single" w:sz="4" w:space="0" w:color="auto"/>
            </w:tcBorders>
            <w:vAlign w:val="center"/>
            <w:hideMark/>
          </w:tcPr>
          <w:p w14:paraId="68FAD757" w14:textId="77777777" w:rsidR="0019164C" w:rsidRPr="00550196" w:rsidRDefault="0019164C" w:rsidP="001E339D">
            <w:pPr>
              <w:spacing w:line="360" w:lineRule="auto"/>
              <w:rPr>
                <w:rFonts w:eastAsiaTheme="minorEastAsia" w:cs="Arial"/>
                <w:sz w:val="24"/>
                <w:szCs w:val="24"/>
                <w:lang w:val="en-US" w:eastAsia="ja-JP"/>
              </w:rPr>
            </w:pPr>
          </w:p>
        </w:tc>
        <w:tc>
          <w:tcPr>
            <w:tcW w:w="3402" w:type="dxa"/>
            <w:tcBorders>
              <w:top w:val="single" w:sz="4" w:space="0" w:color="auto"/>
              <w:left w:val="single" w:sz="4" w:space="0" w:color="auto"/>
              <w:bottom w:val="single" w:sz="4" w:space="0" w:color="auto"/>
              <w:right w:val="single" w:sz="4" w:space="0" w:color="auto"/>
            </w:tcBorders>
            <w:hideMark/>
          </w:tcPr>
          <w:p w14:paraId="7A242135" w14:textId="77777777" w:rsidR="0019164C" w:rsidRPr="00550196" w:rsidRDefault="0019164C" w:rsidP="001E339D">
            <w:pPr>
              <w:pStyle w:val="Corpsdetexte"/>
              <w:keepNext/>
              <w:spacing w:before="100" w:beforeAutospacing="1" w:after="0" w:line="360" w:lineRule="auto"/>
              <w:contextualSpacing/>
              <w:jc w:val="both"/>
              <w:rPr>
                <w:rFonts w:cs="Arial"/>
                <w:lang w:val="en-US"/>
              </w:rPr>
            </w:pPr>
            <w:r w:rsidRPr="00550196">
              <w:rPr>
                <w:rFonts w:cs="Arial"/>
                <w:lang w:val="en-US"/>
              </w:rPr>
              <w:t>Ethical Tools (</w:t>
            </w:r>
            <w:r w:rsidR="00087C6A" w:rsidRPr="00550196">
              <w:rPr>
                <w:rFonts w:cs="Arial"/>
                <w:lang w:val="en-US"/>
              </w:rPr>
              <w:t>virtue ethics</w:t>
            </w:r>
            <w:r w:rsidRPr="00550196">
              <w:rPr>
                <w:rFonts w:cs="Arial"/>
                <w:lang w:val="en-US"/>
              </w:rPr>
              <w:t>)</w:t>
            </w:r>
          </w:p>
        </w:tc>
        <w:tc>
          <w:tcPr>
            <w:tcW w:w="1560" w:type="dxa"/>
            <w:tcBorders>
              <w:top w:val="single" w:sz="4" w:space="0" w:color="auto"/>
              <w:left w:val="single" w:sz="4" w:space="0" w:color="auto"/>
              <w:bottom w:val="single" w:sz="4" w:space="0" w:color="auto"/>
              <w:right w:val="single" w:sz="4" w:space="0" w:color="auto"/>
            </w:tcBorders>
          </w:tcPr>
          <w:p w14:paraId="571AF114" w14:textId="77777777" w:rsidR="0019164C" w:rsidRPr="00550196" w:rsidRDefault="0019164C"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559" w:type="dxa"/>
            <w:tcBorders>
              <w:top w:val="single" w:sz="4" w:space="0" w:color="auto"/>
              <w:left w:val="single" w:sz="4" w:space="0" w:color="auto"/>
              <w:bottom w:val="single" w:sz="4" w:space="0" w:color="auto"/>
              <w:right w:val="single" w:sz="4" w:space="0" w:color="auto"/>
            </w:tcBorders>
          </w:tcPr>
          <w:p w14:paraId="3F9F6BCD" w14:textId="77777777" w:rsidR="0019164C" w:rsidRPr="00550196" w:rsidRDefault="0019164C" w:rsidP="001E339D">
            <w:pPr>
              <w:pStyle w:val="Corpsdetexte"/>
              <w:keepNext/>
              <w:spacing w:before="100" w:beforeAutospacing="1" w:after="0" w:line="360" w:lineRule="auto"/>
              <w:contextualSpacing/>
              <w:jc w:val="center"/>
              <w:rPr>
                <w:rFonts w:cs="Arial"/>
                <w:lang w:val="en-US"/>
              </w:rPr>
            </w:pPr>
          </w:p>
        </w:tc>
        <w:tc>
          <w:tcPr>
            <w:tcW w:w="1417" w:type="dxa"/>
            <w:tcBorders>
              <w:top w:val="single" w:sz="4" w:space="0" w:color="auto"/>
              <w:left w:val="single" w:sz="4" w:space="0" w:color="auto"/>
              <w:bottom w:val="single" w:sz="4" w:space="0" w:color="auto"/>
              <w:right w:val="single" w:sz="4" w:space="0" w:color="auto"/>
            </w:tcBorders>
          </w:tcPr>
          <w:p w14:paraId="61F761A6" w14:textId="77777777" w:rsidR="0019164C" w:rsidRPr="00550196" w:rsidRDefault="0019164C"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r>
      <w:tr w:rsidR="0019164C" w:rsidRPr="00550196" w14:paraId="20108743" w14:textId="77777777" w:rsidTr="00F373BD">
        <w:trPr>
          <w:trHeight w:val="299"/>
        </w:trPr>
        <w:tc>
          <w:tcPr>
            <w:tcW w:w="1276" w:type="dxa"/>
            <w:vMerge/>
            <w:tcBorders>
              <w:left w:val="single" w:sz="4" w:space="0" w:color="auto"/>
              <w:right w:val="single" w:sz="4" w:space="0" w:color="auto"/>
            </w:tcBorders>
            <w:vAlign w:val="center"/>
            <w:hideMark/>
          </w:tcPr>
          <w:p w14:paraId="02F8218B" w14:textId="77777777" w:rsidR="0019164C" w:rsidRPr="00550196" w:rsidRDefault="0019164C" w:rsidP="001E339D">
            <w:pPr>
              <w:spacing w:line="360" w:lineRule="auto"/>
              <w:rPr>
                <w:rFonts w:eastAsiaTheme="minorEastAsia" w:cs="Arial"/>
                <w:sz w:val="24"/>
                <w:szCs w:val="24"/>
                <w:lang w:val="en-US" w:eastAsia="ja-JP"/>
              </w:rPr>
            </w:pPr>
          </w:p>
        </w:tc>
        <w:tc>
          <w:tcPr>
            <w:tcW w:w="3402" w:type="dxa"/>
            <w:tcBorders>
              <w:top w:val="single" w:sz="4" w:space="0" w:color="auto"/>
              <w:left w:val="single" w:sz="4" w:space="0" w:color="auto"/>
              <w:bottom w:val="single" w:sz="4" w:space="0" w:color="auto"/>
              <w:right w:val="single" w:sz="4" w:space="0" w:color="auto"/>
            </w:tcBorders>
            <w:hideMark/>
          </w:tcPr>
          <w:p w14:paraId="042B77CA" w14:textId="77777777" w:rsidR="0019164C" w:rsidRPr="00550196" w:rsidRDefault="0019164C" w:rsidP="001E339D">
            <w:pPr>
              <w:pStyle w:val="Corpsdetexte"/>
              <w:keepNext/>
              <w:spacing w:before="100" w:beforeAutospacing="1" w:after="0" w:line="360" w:lineRule="auto"/>
              <w:contextualSpacing/>
              <w:jc w:val="both"/>
              <w:rPr>
                <w:rFonts w:cs="Arial"/>
                <w:lang w:val="en-US"/>
              </w:rPr>
            </w:pPr>
            <w:r w:rsidRPr="00550196">
              <w:rPr>
                <w:rFonts w:cs="Arial"/>
                <w:lang w:val="en-US"/>
              </w:rPr>
              <w:t>Norms/Law relation</w:t>
            </w:r>
          </w:p>
        </w:tc>
        <w:tc>
          <w:tcPr>
            <w:tcW w:w="1560" w:type="dxa"/>
            <w:tcBorders>
              <w:top w:val="single" w:sz="4" w:space="0" w:color="auto"/>
              <w:left w:val="single" w:sz="4" w:space="0" w:color="auto"/>
              <w:bottom w:val="single" w:sz="4" w:space="0" w:color="auto"/>
              <w:right w:val="single" w:sz="4" w:space="0" w:color="auto"/>
            </w:tcBorders>
          </w:tcPr>
          <w:p w14:paraId="129F2CE5" w14:textId="77777777" w:rsidR="0019164C" w:rsidRPr="00550196" w:rsidRDefault="0019164C" w:rsidP="001E339D">
            <w:pPr>
              <w:pStyle w:val="Corpsdetexte"/>
              <w:keepNext/>
              <w:spacing w:before="100" w:beforeAutospacing="1" w:after="0" w:line="360" w:lineRule="auto"/>
              <w:contextualSpacing/>
              <w:jc w:val="center"/>
              <w:rPr>
                <w:rFonts w:cs="Arial"/>
                <w:lang w:val="en-US"/>
              </w:rPr>
            </w:pPr>
          </w:p>
        </w:tc>
        <w:tc>
          <w:tcPr>
            <w:tcW w:w="1559" w:type="dxa"/>
            <w:tcBorders>
              <w:top w:val="single" w:sz="4" w:space="0" w:color="auto"/>
              <w:left w:val="single" w:sz="4" w:space="0" w:color="auto"/>
              <w:bottom w:val="single" w:sz="4" w:space="0" w:color="auto"/>
              <w:right w:val="single" w:sz="4" w:space="0" w:color="auto"/>
            </w:tcBorders>
          </w:tcPr>
          <w:p w14:paraId="7F8A139C" w14:textId="77777777" w:rsidR="0019164C" w:rsidRPr="00550196" w:rsidRDefault="004F60EA"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417" w:type="dxa"/>
            <w:tcBorders>
              <w:top w:val="single" w:sz="4" w:space="0" w:color="auto"/>
              <w:left w:val="single" w:sz="4" w:space="0" w:color="auto"/>
              <w:bottom w:val="single" w:sz="4" w:space="0" w:color="auto"/>
              <w:right w:val="single" w:sz="4" w:space="0" w:color="auto"/>
            </w:tcBorders>
          </w:tcPr>
          <w:p w14:paraId="6F1F5519" w14:textId="77777777" w:rsidR="0019164C" w:rsidRPr="00550196" w:rsidRDefault="004F60EA"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r>
      <w:tr w:rsidR="0019164C" w:rsidRPr="00550196" w14:paraId="6334F895" w14:textId="77777777" w:rsidTr="00F373BD">
        <w:trPr>
          <w:trHeight w:val="54"/>
        </w:trPr>
        <w:tc>
          <w:tcPr>
            <w:tcW w:w="1276" w:type="dxa"/>
            <w:vMerge/>
            <w:tcBorders>
              <w:left w:val="single" w:sz="4" w:space="0" w:color="auto"/>
              <w:bottom w:val="single" w:sz="4" w:space="0" w:color="auto"/>
              <w:right w:val="single" w:sz="4" w:space="0" w:color="auto"/>
            </w:tcBorders>
            <w:vAlign w:val="center"/>
            <w:hideMark/>
          </w:tcPr>
          <w:p w14:paraId="3521CD76" w14:textId="77777777" w:rsidR="0019164C" w:rsidRPr="00550196" w:rsidRDefault="0019164C" w:rsidP="001E339D">
            <w:pPr>
              <w:spacing w:line="360" w:lineRule="auto"/>
              <w:rPr>
                <w:rFonts w:eastAsiaTheme="minorEastAsia" w:cs="Arial"/>
                <w:sz w:val="24"/>
                <w:szCs w:val="24"/>
                <w:lang w:val="en-US" w:eastAsia="ja-JP"/>
              </w:rPr>
            </w:pPr>
          </w:p>
        </w:tc>
        <w:tc>
          <w:tcPr>
            <w:tcW w:w="3402" w:type="dxa"/>
            <w:tcBorders>
              <w:top w:val="single" w:sz="4" w:space="0" w:color="auto"/>
              <w:left w:val="single" w:sz="4" w:space="0" w:color="auto"/>
              <w:bottom w:val="single" w:sz="4" w:space="0" w:color="auto"/>
              <w:right w:val="single" w:sz="4" w:space="0" w:color="auto"/>
            </w:tcBorders>
          </w:tcPr>
          <w:p w14:paraId="6CD40394" w14:textId="77777777" w:rsidR="0019164C" w:rsidRPr="00550196" w:rsidRDefault="0019164C" w:rsidP="001E339D">
            <w:pPr>
              <w:pStyle w:val="Corpsdetexte"/>
              <w:keepNext/>
              <w:spacing w:before="100" w:beforeAutospacing="1" w:after="0" w:line="360" w:lineRule="auto"/>
              <w:contextualSpacing/>
              <w:jc w:val="both"/>
              <w:rPr>
                <w:rFonts w:cs="Arial"/>
                <w:lang w:val="en-US"/>
              </w:rPr>
            </w:pPr>
            <w:r w:rsidRPr="00550196">
              <w:rPr>
                <w:rFonts w:cs="Arial"/>
                <w:lang w:val="en-US"/>
              </w:rPr>
              <w:t>Responsibility</w:t>
            </w:r>
          </w:p>
        </w:tc>
        <w:tc>
          <w:tcPr>
            <w:tcW w:w="1560" w:type="dxa"/>
            <w:tcBorders>
              <w:top w:val="single" w:sz="4" w:space="0" w:color="auto"/>
              <w:left w:val="single" w:sz="4" w:space="0" w:color="auto"/>
              <w:bottom w:val="single" w:sz="4" w:space="0" w:color="auto"/>
              <w:right w:val="single" w:sz="4" w:space="0" w:color="auto"/>
            </w:tcBorders>
          </w:tcPr>
          <w:p w14:paraId="1C9A2B32" w14:textId="77777777" w:rsidR="0019164C" w:rsidRPr="00550196" w:rsidRDefault="004F60EA"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559" w:type="dxa"/>
            <w:tcBorders>
              <w:top w:val="single" w:sz="4" w:space="0" w:color="auto"/>
              <w:left w:val="single" w:sz="4" w:space="0" w:color="auto"/>
              <w:bottom w:val="single" w:sz="4" w:space="0" w:color="auto"/>
              <w:right w:val="single" w:sz="4" w:space="0" w:color="auto"/>
            </w:tcBorders>
          </w:tcPr>
          <w:p w14:paraId="6177DC54" w14:textId="77777777" w:rsidR="0019164C" w:rsidRPr="00550196" w:rsidRDefault="0019164C" w:rsidP="001E339D">
            <w:pPr>
              <w:pStyle w:val="Corpsdetexte"/>
              <w:keepNext/>
              <w:spacing w:before="100" w:beforeAutospacing="1" w:after="0" w:line="360" w:lineRule="auto"/>
              <w:contextualSpacing/>
              <w:jc w:val="center"/>
              <w:rPr>
                <w:rFonts w:cs="Arial"/>
                <w:lang w:val="en-US"/>
              </w:rPr>
            </w:pPr>
          </w:p>
        </w:tc>
        <w:tc>
          <w:tcPr>
            <w:tcW w:w="1417" w:type="dxa"/>
            <w:tcBorders>
              <w:top w:val="single" w:sz="4" w:space="0" w:color="auto"/>
              <w:left w:val="single" w:sz="4" w:space="0" w:color="auto"/>
              <w:bottom w:val="single" w:sz="4" w:space="0" w:color="auto"/>
              <w:right w:val="single" w:sz="4" w:space="0" w:color="auto"/>
            </w:tcBorders>
          </w:tcPr>
          <w:p w14:paraId="4E4C6113" w14:textId="77777777" w:rsidR="0019164C" w:rsidRPr="00550196" w:rsidRDefault="00087C6A"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r>
    </w:tbl>
    <w:p w14:paraId="02314E70" w14:textId="77777777" w:rsidR="00701812" w:rsidRPr="00550196" w:rsidRDefault="00701812" w:rsidP="001E339D">
      <w:pPr>
        <w:spacing w:after="0" w:line="360" w:lineRule="auto"/>
        <w:jc w:val="both"/>
        <w:rPr>
          <w:sz w:val="24"/>
          <w:szCs w:val="24"/>
        </w:rPr>
      </w:pPr>
    </w:p>
    <w:p w14:paraId="389ADE27" w14:textId="6693502E" w:rsidR="00D15263" w:rsidRPr="00550196" w:rsidRDefault="00D15263" w:rsidP="001E339D">
      <w:pPr>
        <w:spacing w:after="0" w:line="360" w:lineRule="auto"/>
        <w:jc w:val="both"/>
        <w:rPr>
          <w:sz w:val="24"/>
          <w:szCs w:val="24"/>
          <w:lang w:val="en-US"/>
        </w:rPr>
      </w:pPr>
      <w:r w:rsidRPr="00550196">
        <w:rPr>
          <w:b/>
          <w:sz w:val="24"/>
          <w:szCs w:val="24"/>
          <w:lang w:val="en-US"/>
        </w:rPr>
        <w:lastRenderedPageBreak/>
        <w:t>Participation</w:t>
      </w:r>
      <w:r w:rsidR="00235BD3" w:rsidRPr="00550196">
        <w:rPr>
          <w:b/>
          <w:sz w:val="24"/>
          <w:szCs w:val="24"/>
          <w:lang w:val="en-US"/>
        </w:rPr>
        <w:t xml:space="preserve"> and public dialogue</w:t>
      </w:r>
      <w:r w:rsidR="00235BD3" w:rsidRPr="00550196">
        <w:rPr>
          <w:sz w:val="24"/>
          <w:szCs w:val="24"/>
          <w:lang w:val="en-US"/>
        </w:rPr>
        <w:t xml:space="preserve"> are invoked as if they</w:t>
      </w:r>
      <w:r w:rsidR="00C25EE6" w:rsidRPr="00550196">
        <w:rPr>
          <w:sz w:val="24"/>
          <w:szCs w:val="24"/>
          <w:lang w:val="en-US"/>
        </w:rPr>
        <w:t xml:space="preserve"> could, as such, </w:t>
      </w:r>
      <w:r w:rsidRPr="00550196">
        <w:rPr>
          <w:sz w:val="24"/>
          <w:szCs w:val="24"/>
          <w:lang w:val="en-US"/>
        </w:rPr>
        <w:t xml:space="preserve">modify the trajectory of the </w:t>
      </w:r>
      <w:r w:rsidR="00CA1F57" w:rsidRPr="00550196">
        <w:rPr>
          <w:sz w:val="24"/>
          <w:szCs w:val="24"/>
          <w:lang w:val="en-US"/>
        </w:rPr>
        <w:t xml:space="preserve">innovation </w:t>
      </w:r>
      <w:r w:rsidRPr="00550196">
        <w:rPr>
          <w:sz w:val="24"/>
          <w:szCs w:val="24"/>
          <w:lang w:val="en-US"/>
        </w:rPr>
        <w:t>project</w:t>
      </w:r>
      <w:r w:rsidR="00CA1F57" w:rsidRPr="00550196">
        <w:rPr>
          <w:sz w:val="24"/>
          <w:szCs w:val="24"/>
          <w:lang w:val="en-US"/>
        </w:rPr>
        <w:t>s at stake</w:t>
      </w:r>
      <w:r w:rsidRPr="00550196">
        <w:rPr>
          <w:sz w:val="24"/>
          <w:szCs w:val="24"/>
          <w:lang w:val="en-US"/>
        </w:rPr>
        <w:t xml:space="preserve"> (intentionalist). </w:t>
      </w:r>
      <w:r w:rsidR="00C6339F" w:rsidRPr="00550196">
        <w:rPr>
          <w:sz w:val="24"/>
          <w:szCs w:val="24"/>
          <w:lang w:val="en-US"/>
        </w:rPr>
        <w:t>The concrete conditions by which norms would be implemented are not investigated (schematizing).</w:t>
      </w:r>
    </w:p>
    <w:p w14:paraId="2849523E" w14:textId="640ADE9A" w:rsidR="00422E59" w:rsidRPr="00550196" w:rsidRDefault="00D15263" w:rsidP="001E339D">
      <w:pPr>
        <w:spacing w:after="0" w:line="360" w:lineRule="auto"/>
        <w:jc w:val="both"/>
        <w:rPr>
          <w:sz w:val="24"/>
          <w:szCs w:val="24"/>
          <w:lang w:val="en-US"/>
        </w:rPr>
      </w:pPr>
      <w:r w:rsidRPr="00550196">
        <w:rPr>
          <w:b/>
          <w:sz w:val="24"/>
          <w:szCs w:val="24"/>
          <w:lang w:val="en-US"/>
        </w:rPr>
        <w:t>The normative content</w:t>
      </w:r>
      <w:r w:rsidRPr="00550196">
        <w:rPr>
          <w:sz w:val="24"/>
          <w:szCs w:val="24"/>
          <w:lang w:val="en-US"/>
        </w:rPr>
        <w:t xml:space="preserve"> of this conception </w:t>
      </w:r>
      <w:r w:rsidR="00497809" w:rsidRPr="00550196">
        <w:rPr>
          <w:sz w:val="24"/>
          <w:szCs w:val="24"/>
          <w:lang w:val="en-US"/>
        </w:rPr>
        <w:t>mater</w:t>
      </w:r>
      <w:r w:rsidR="00C25EE6" w:rsidRPr="00550196">
        <w:rPr>
          <w:sz w:val="24"/>
          <w:szCs w:val="24"/>
          <w:lang w:val="en-US"/>
        </w:rPr>
        <w:t>ializes as</w:t>
      </w:r>
      <w:r w:rsidR="00422E59" w:rsidRPr="00550196">
        <w:rPr>
          <w:sz w:val="24"/>
          <w:szCs w:val="24"/>
          <w:lang w:val="en-US"/>
        </w:rPr>
        <w:t xml:space="preserve"> </w:t>
      </w:r>
      <w:r w:rsidRPr="00550196">
        <w:rPr>
          <w:sz w:val="24"/>
          <w:szCs w:val="24"/>
          <w:lang w:val="en-US"/>
        </w:rPr>
        <w:t xml:space="preserve">a </w:t>
      </w:r>
      <w:r w:rsidR="00422E59" w:rsidRPr="00550196">
        <w:rPr>
          <w:sz w:val="24"/>
          <w:szCs w:val="24"/>
          <w:lang w:val="en-US"/>
        </w:rPr>
        <w:t xml:space="preserve">set of </w:t>
      </w:r>
      <w:r w:rsidR="00BA698B" w:rsidRPr="00550196">
        <w:rPr>
          <w:sz w:val="24"/>
          <w:szCs w:val="24"/>
          <w:lang w:val="en-US"/>
        </w:rPr>
        <w:t>virtues</w:t>
      </w:r>
      <w:r w:rsidRPr="00550196">
        <w:rPr>
          <w:sz w:val="24"/>
          <w:szCs w:val="24"/>
          <w:lang w:val="en-US"/>
        </w:rPr>
        <w:t xml:space="preserve"> </w:t>
      </w:r>
      <w:r w:rsidR="00497809" w:rsidRPr="00550196">
        <w:rPr>
          <w:sz w:val="24"/>
          <w:szCs w:val="24"/>
          <w:lang w:val="en-US"/>
        </w:rPr>
        <w:t xml:space="preserve">that </w:t>
      </w:r>
      <w:r w:rsidRPr="00550196">
        <w:rPr>
          <w:sz w:val="24"/>
          <w:szCs w:val="24"/>
          <w:lang w:val="en-US"/>
        </w:rPr>
        <w:t>scientists and innovators</w:t>
      </w:r>
      <w:r w:rsidR="00422E59" w:rsidRPr="00550196">
        <w:rPr>
          <w:sz w:val="24"/>
          <w:szCs w:val="24"/>
          <w:lang w:val="en-US"/>
        </w:rPr>
        <w:t xml:space="preserve"> should </w:t>
      </w:r>
      <w:r w:rsidR="00E50710" w:rsidRPr="00550196">
        <w:rPr>
          <w:sz w:val="24"/>
          <w:szCs w:val="24"/>
          <w:lang w:val="en-US"/>
        </w:rPr>
        <w:t>show</w:t>
      </w:r>
      <w:r w:rsidRPr="00550196">
        <w:rPr>
          <w:sz w:val="24"/>
          <w:szCs w:val="24"/>
          <w:lang w:val="en-US"/>
        </w:rPr>
        <w:t>. This impl</w:t>
      </w:r>
      <w:r w:rsidR="00497809" w:rsidRPr="00550196">
        <w:rPr>
          <w:sz w:val="24"/>
          <w:szCs w:val="24"/>
          <w:lang w:val="en-US"/>
        </w:rPr>
        <w:t>ies</w:t>
      </w:r>
      <w:r w:rsidRPr="00550196">
        <w:rPr>
          <w:sz w:val="24"/>
          <w:szCs w:val="24"/>
          <w:lang w:val="en-US"/>
        </w:rPr>
        <w:t xml:space="preserve"> their good will to act v</w:t>
      </w:r>
      <w:r w:rsidR="00422E59" w:rsidRPr="00550196">
        <w:rPr>
          <w:sz w:val="24"/>
          <w:szCs w:val="24"/>
          <w:lang w:val="en-US"/>
        </w:rPr>
        <w:t>irtuously and that they have a relevant se</w:t>
      </w:r>
      <w:r w:rsidR="00BA698B" w:rsidRPr="00550196">
        <w:rPr>
          <w:sz w:val="24"/>
          <w:szCs w:val="24"/>
          <w:lang w:val="en-US"/>
        </w:rPr>
        <w:t>t of rules in order to apply the chosen set of norms</w:t>
      </w:r>
      <w:r w:rsidR="00422E59" w:rsidRPr="00550196">
        <w:rPr>
          <w:sz w:val="24"/>
          <w:szCs w:val="24"/>
          <w:lang w:val="en-US"/>
        </w:rPr>
        <w:t xml:space="preserve"> </w:t>
      </w:r>
      <w:r w:rsidRPr="00550196">
        <w:rPr>
          <w:sz w:val="24"/>
          <w:szCs w:val="24"/>
          <w:lang w:val="en-US"/>
        </w:rPr>
        <w:t>(</w:t>
      </w:r>
      <w:r w:rsidR="00422E59" w:rsidRPr="00550196">
        <w:rPr>
          <w:sz w:val="24"/>
          <w:szCs w:val="24"/>
          <w:lang w:val="en-US"/>
        </w:rPr>
        <w:t xml:space="preserve">intentionalist, mentalist). </w:t>
      </w:r>
    </w:p>
    <w:p w14:paraId="1FE4D75D" w14:textId="77777777" w:rsidR="00BA698B" w:rsidRPr="00550196" w:rsidRDefault="00BA698B" w:rsidP="00BA698B">
      <w:pPr>
        <w:spacing w:after="0" w:line="360" w:lineRule="auto"/>
        <w:jc w:val="both"/>
        <w:rPr>
          <w:sz w:val="24"/>
          <w:szCs w:val="24"/>
          <w:lang w:val="en-US"/>
        </w:rPr>
      </w:pPr>
      <w:r w:rsidRPr="00550196">
        <w:rPr>
          <w:b/>
          <w:sz w:val="24"/>
          <w:szCs w:val="24"/>
          <w:lang w:val="en-US"/>
        </w:rPr>
        <w:t>Compliance with law and norms</w:t>
      </w:r>
      <w:r w:rsidRPr="00550196">
        <w:rPr>
          <w:sz w:val="24"/>
          <w:szCs w:val="24"/>
          <w:lang w:val="en-US"/>
        </w:rPr>
        <w:t xml:space="preserve"> presupposes that the application of a rule or a norm is logically deduced from the rule itself and that what determines the application of the rule already exists in the mind of social actors (schematizing and mentalist). </w:t>
      </w:r>
    </w:p>
    <w:p w14:paraId="2926BF29" w14:textId="750DABC6" w:rsidR="00D15263" w:rsidRPr="00550196" w:rsidRDefault="00D15263" w:rsidP="001E339D">
      <w:pPr>
        <w:spacing w:after="0" w:line="360" w:lineRule="auto"/>
        <w:jc w:val="both"/>
        <w:rPr>
          <w:sz w:val="24"/>
          <w:szCs w:val="24"/>
          <w:lang w:val="en-US"/>
        </w:rPr>
      </w:pPr>
      <w:r w:rsidRPr="00550196">
        <w:rPr>
          <w:b/>
          <w:sz w:val="24"/>
          <w:szCs w:val="24"/>
          <w:lang w:val="en-US"/>
        </w:rPr>
        <w:t>Responsibility</w:t>
      </w:r>
      <w:r w:rsidRPr="00550196">
        <w:rPr>
          <w:sz w:val="24"/>
          <w:szCs w:val="24"/>
          <w:lang w:val="en-US"/>
        </w:rPr>
        <w:t xml:space="preserve"> as</w:t>
      </w:r>
      <w:r w:rsidR="00B803EA" w:rsidRPr="00550196">
        <w:rPr>
          <w:sz w:val="24"/>
          <w:szCs w:val="24"/>
          <w:lang w:val="en-US"/>
        </w:rPr>
        <w:t xml:space="preserve"> care for the future and care for others’ vulnerability </w:t>
      </w:r>
      <w:r w:rsidRPr="00550196">
        <w:rPr>
          <w:sz w:val="24"/>
          <w:szCs w:val="24"/>
          <w:lang w:val="en-US"/>
        </w:rPr>
        <w:t xml:space="preserve">presupposes the good intentions of the actors </w:t>
      </w:r>
      <w:r w:rsidR="00785527" w:rsidRPr="00550196">
        <w:rPr>
          <w:sz w:val="24"/>
          <w:szCs w:val="24"/>
          <w:lang w:val="en-US"/>
        </w:rPr>
        <w:t>and their</w:t>
      </w:r>
      <w:r w:rsidR="00422E59" w:rsidRPr="00550196">
        <w:rPr>
          <w:sz w:val="24"/>
          <w:szCs w:val="24"/>
          <w:lang w:val="en-US"/>
        </w:rPr>
        <w:t xml:space="preserve"> mental </w:t>
      </w:r>
      <w:r w:rsidR="00E50710" w:rsidRPr="00550196">
        <w:rPr>
          <w:sz w:val="24"/>
          <w:szCs w:val="24"/>
          <w:lang w:val="en-US"/>
        </w:rPr>
        <w:t>capabilities</w:t>
      </w:r>
      <w:r w:rsidR="00497809" w:rsidRPr="00550196">
        <w:rPr>
          <w:sz w:val="24"/>
          <w:szCs w:val="24"/>
          <w:lang w:val="en-US"/>
        </w:rPr>
        <w:t xml:space="preserve"> </w:t>
      </w:r>
      <w:r w:rsidR="00422E59" w:rsidRPr="00550196">
        <w:rPr>
          <w:sz w:val="24"/>
          <w:szCs w:val="24"/>
          <w:lang w:val="en-US"/>
        </w:rPr>
        <w:t xml:space="preserve">to apply the rules </w:t>
      </w:r>
      <w:r w:rsidR="00E50710" w:rsidRPr="00550196">
        <w:rPr>
          <w:sz w:val="24"/>
          <w:szCs w:val="24"/>
          <w:lang w:val="en-US"/>
        </w:rPr>
        <w:t xml:space="preserve">derived from a </w:t>
      </w:r>
      <w:r w:rsidR="00422E59" w:rsidRPr="00550196">
        <w:rPr>
          <w:sz w:val="24"/>
          <w:szCs w:val="24"/>
          <w:lang w:val="en-US"/>
        </w:rPr>
        <w:t xml:space="preserve">reflection in terms of virtue </w:t>
      </w:r>
      <w:r w:rsidRPr="00550196">
        <w:rPr>
          <w:sz w:val="24"/>
          <w:szCs w:val="24"/>
          <w:lang w:val="en-US"/>
        </w:rPr>
        <w:t>(intentionalist</w:t>
      </w:r>
      <w:r w:rsidR="00422E59" w:rsidRPr="00550196">
        <w:rPr>
          <w:sz w:val="24"/>
          <w:szCs w:val="24"/>
          <w:lang w:val="en-US"/>
        </w:rPr>
        <w:t>, mentalist</w:t>
      </w:r>
      <w:r w:rsidRPr="00550196">
        <w:rPr>
          <w:sz w:val="24"/>
          <w:szCs w:val="24"/>
          <w:lang w:val="en-US"/>
        </w:rPr>
        <w:t>).</w:t>
      </w:r>
    </w:p>
    <w:p w14:paraId="4E806076" w14:textId="77777777" w:rsidR="00D15263" w:rsidRPr="00550196" w:rsidRDefault="00D15263" w:rsidP="001E339D">
      <w:pPr>
        <w:spacing w:after="0" w:line="360" w:lineRule="auto"/>
        <w:jc w:val="both"/>
        <w:rPr>
          <w:sz w:val="24"/>
          <w:szCs w:val="24"/>
          <w:lang w:val="en-US"/>
        </w:rPr>
      </w:pPr>
    </w:p>
    <w:p w14:paraId="2E015D2B" w14:textId="77777777" w:rsidR="00A744D3" w:rsidRPr="00550196" w:rsidRDefault="00A744D3" w:rsidP="001E339D">
      <w:pPr>
        <w:spacing w:after="0" w:line="360" w:lineRule="auto"/>
        <w:jc w:val="both"/>
        <w:rPr>
          <w:b/>
          <w:sz w:val="24"/>
          <w:szCs w:val="24"/>
          <w:lang w:val="en-US"/>
        </w:rPr>
      </w:pPr>
    </w:p>
    <w:p w14:paraId="05600D59" w14:textId="14F6E4EF" w:rsidR="00701812" w:rsidRPr="00550196" w:rsidRDefault="00701812" w:rsidP="001E339D">
      <w:pPr>
        <w:spacing w:after="0" w:line="360" w:lineRule="auto"/>
        <w:jc w:val="both"/>
        <w:rPr>
          <w:b/>
          <w:sz w:val="24"/>
          <w:szCs w:val="24"/>
        </w:rPr>
      </w:pPr>
      <w:r w:rsidRPr="00550196">
        <w:rPr>
          <w:b/>
          <w:sz w:val="24"/>
          <w:szCs w:val="24"/>
          <w:lang w:val="en-US"/>
        </w:rPr>
        <w:t>Table 3.5</w:t>
      </w:r>
      <w:r w:rsidR="00025509" w:rsidRPr="00550196">
        <w:rPr>
          <w:b/>
          <w:sz w:val="24"/>
          <w:szCs w:val="24"/>
          <w:lang w:val="en-US"/>
        </w:rPr>
        <w:t xml:space="preserve">. </w:t>
      </w:r>
      <w:r w:rsidR="00CA1F57" w:rsidRPr="00550196">
        <w:rPr>
          <w:b/>
          <w:sz w:val="24"/>
          <w:szCs w:val="24"/>
          <w:lang w:val="en-US"/>
        </w:rPr>
        <w:t xml:space="preserve">David </w:t>
      </w:r>
      <w:r w:rsidR="00025509" w:rsidRPr="00550196">
        <w:rPr>
          <w:b/>
          <w:sz w:val="24"/>
          <w:szCs w:val="24"/>
          <w:lang w:val="en-US"/>
        </w:rPr>
        <w:t>Guston</w:t>
      </w:r>
      <w:r w:rsidR="00892FEF" w:rsidRPr="00550196">
        <w:rPr>
          <w:b/>
          <w:sz w:val="24"/>
          <w:szCs w:val="24"/>
          <w:lang w:val="en-US"/>
        </w:rPr>
        <w:t xml:space="preserve"> (2013)</w:t>
      </w:r>
    </w:p>
    <w:tbl>
      <w:tblPr>
        <w:tblStyle w:val="Grilledutableau"/>
        <w:tblW w:w="9214" w:type="dxa"/>
        <w:tblInd w:w="-601" w:type="dxa"/>
        <w:tblLayout w:type="fixed"/>
        <w:tblLook w:val="04A0" w:firstRow="1" w:lastRow="0" w:firstColumn="1" w:lastColumn="0" w:noHBand="0" w:noVBand="1"/>
      </w:tblPr>
      <w:tblGrid>
        <w:gridCol w:w="1276"/>
        <w:gridCol w:w="3402"/>
        <w:gridCol w:w="1560"/>
        <w:gridCol w:w="1559"/>
        <w:gridCol w:w="1417"/>
      </w:tblGrid>
      <w:tr w:rsidR="00EA04B2" w:rsidRPr="00550196" w14:paraId="6696BA22" w14:textId="77777777" w:rsidTr="00F373BD">
        <w:trPr>
          <w:trHeight w:val="344"/>
        </w:trPr>
        <w:tc>
          <w:tcPr>
            <w:tcW w:w="4678" w:type="dxa"/>
            <w:gridSpan w:val="2"/>
            <w:tcBorders>
              <w:top w:val="single" w:sz="4" w:space="0" w:color="auto"/>
              <w:left w:val="single" w:sz="4" w:space="0" w:color="auto"/>
              <w:bottom w:val="single" w:sz="4" w:space="0" w:color="auto"/>
              <w:right w:val="single" w:sz="4" w:space="0" w:color="auto"/>
            </w:tcBorders>
            <w:hideMark/>
          </w:tcPr>
          <w:p w14:paraId="50ECB0D3" w14:textId="5EB96D81" w:rsidR="00EA04B2" w:rsidRPr="00550196" w:rsidRDefault="00EA04B2" w:rsidP="001E339D">
            <w:pPr>
              <w:pStyle w:val="Corpsdetexte"/>
              <w:keepNext/>
              <w:spacing w:before="100" w:beforeAutospacing="1" w:after="0" w:line="360" w:lineRule="auto"/>
              <w:contextualSpacing/>
              <w:jc w:val="both"/>
              <w:rPr>
                <w:rFonts w:cs="Arial"/>
                <w:lang w:val="en-US"/>
              </w:rPr>
            </w:pPr>
            <w:r w:rsidRPr="00550196">
              <w:rPr>
                <w:rFonts w:cs="Arial"/>
                <w:lang w:val="en-US"/>
              </w:rPr>
              <w:t>Presuppositions/ parameters</w:t>
            </w:r>
          </w:p>
        </w:tc>
        <w:tc>
          <w:tcPr>
            <w:tcW w:w="1560" w:type="dxa"/>
            <w:tcBorders>
              <w:top w:val="single" w:sz="4" w:space="0" w:color="auto"/>
              <w:left w:val="single" w:sz="4" w:space="0" w:color="auto"/>
              <w:bottom w:val="single" w:sz="4" w:space="0" w:color="auto"/>
              <w:right w:val="single" w:sz="4" w:space="0" w:color="auto"/>
            </w:tcBorders>
            <w:hideMark/>
          </w:tcPr>
          <w:p w14:paraId="23486FE9" w14:textId="77777777" w:rsidR="00EA04B2" w:rsidRPr="00550196" w:rsidRDefault="00EA04B2" w:rsidP="001E339D">
            <w:pPr>
              <w:pStyle w:val="Corpsdetexte"/>
              <w:keepNext/>
              <w:spacing w:before="100" w:beforeAutospacing="1" w:after="0" w:line="360" w:lineRule="auto"/>
              <w:contextualSpacing/>
              <w:jc w:val="both"/>
              <w:rPr>
                <w:rFonts w:cs="Arial"/>
                <w:lang w:val="en-US"/>
              </w:rPr>
            </w:pPr>
            <w:r w:rsidRPr="00550196">
              <w:rPr>
                <w:rFonts w:cs="Arial"/>
                <w:lang w:val="en-US"/>
              </w:rPr>
              <w:t>Intentionalist</w:t>
            </w:r>
          </w:p>
        </w:tc>
        <w:tc>
          <w:tcPr>
            <w:tcW w:w="1559" w:type="dxa"/>
            <w:tcBorders>
              <w:top w:val="single" w:sz="4" w:space="0" w:color="auto"/>
              <w:left w:val="single" w:sz="4" w:space="0" w:color="auto"/>
              <w:bottom w:val="single" w:sz="4" w:space="0" w:color="auto"/>
              <w:right w:val="single" w:sz="4" w:space="0" w:color="auto"/>
            </w:tcBorders>
            <w:hideMark/>
          </w:tcPr>
          <w:p w14:paraId="2CFA0EA5" w14:textId="77777777" w:rsidR="00EA04B2" w:rsidRPr="00550196" w:rsidRDefault="00EA04B2" w:rsidP="001E339D">
            <w:pPr>
              <w:pStyle w:val="Corpsdetexte"/>
              <w:keepNext/>
              <w:spacing w:before="100" w:beforeAutospacing="1" w:after="0" w:line="360" w:lineRule="auto"/>
              <w:contextualSpacing/>
              <w:jc w:val="both"/>
              <w:rPr>
                <w:rFonts w:cs="Arial"/>
                <w:lang w:val="en-US"/>
              </w:rPr>
            </w:pPr>
            <w:r w:rsidRPr="00550196">
              <w:rPr>
                <w:rFonts w:cs="Arial"/>
                <w:lang w:val="en-US"/>
              </w:rPr>
              <w:t>Schematizing</w:t>
            </w:r>
          </w:p>
        </w:tc>
        <w:tc>
          <w:tcPr>
            <w:tcW w:w="1417" w:type="dxa"/>
            <w:tcBorders>
              <w:top w:val="single" w:sz="4" w:space="0" w:color="auto"/>
              <w:left w:val="single" w:sz="4" w:space="0" w:color="auto"/>
              <w:bottom w:val="single" w:sz="4" w:space="0" w:color="auto"/>
              <w:right w:val="single" w:sz="4" w:space="0" w:color="auto"/>
            </w:tcBorders>
            <w:hideMark/>
          </w:tcPr>
          <w:p w14:paraId="101090FB" w14:textId="77777777" w:rsidR="00EA04B2" w:rsidRPr="00550196" w:rsidRDefault="00EA04B2" w:rsidP="001E339D">
            <w:pPr>
              <w:pStyle w:val="Corpsdetexte"/>
              <w:keepNext/>
              <w:spacing w:before="100" w:beforeAutospacing="1" w:after="0" w:line="360" w:lineRule="auto"/>
              <w:contextualSpacing/>
              <w:jc w:val="both"/>
              <w:rPr>
                <w:rFonts w:cs="Arial"/>
                <w:lang w:val="en-US"/>
              </w:rPr>
            </w:pPr>
            <w:r w:rsidRPr="00550196">
              <w:rPr>
                <w:rFonts w:cs="Arial"/>
                <w:lang w:val="en-US"/>
              </w:rPr>
              <w:t>Mentalist</w:t>
            </w:r>
          </w:p>
        </w:tc>
      </w:tr>
      <w:tr w:rsidR="00EA04B2" w:rsidRPr="00550196" w14:paraId="377699F9" w14:textId="77777777" w:rsidTr="00F373BD">
        <w:trPr>
          <w:trHeight w:val="299"/>
        </w:trPr>
        <w:tc>
          <w:tcPr>
            <w:tcW w:w="1276" w:type="dxa"/>
            <w:vMerge w:val="restart"/>
            <w:tcBorders>
              <w:top w:val="single" w:sz="4" w:space="0" w:color="auto"/>
              <w:left w:val="single" w:sz="4" w:space="0" w:color="auto"/>
              <w:right w:val="single" w:sz="4" w:space="0" w:color="auto"/>
            </w:tcBorders>
            <w:vAlign w:val="center"/>
            <w:hideMark/>
          </w:tcPr>
          <w:p w14:paraId="3F6F9919" w14:textId="77777777" w:rsidR="00EA04B2" w:rsidRPr="00550196" w:rsidRDefault="00EA04B2" w:rsidP="001E339D">
            <w:pPr>
              <w:spacing w:line="360" w:lineRule="auto"/>
              <w:jc w:val="center"/>
              <w:rPr>
                <w:rFonts w:eastAsiaTheme="minorEastAsia" w:cs="Arial"/>
                <w:sz w:val="24"/>
                <w:szCs w:val="24"/>
                <w:lang w:val="en-US" w:eastAsia="ja-JP"/>
              </w:rPr>
            </w:pPr>
          </w:p>
          <w:p w14:paraId="37511964" w14:textId="77777777" w:rsidR="00EA04B2" w:rsidRPr="00550196" w:rsidRDefault="00EA04B2" w:rsidP="001E339D">
            <w:pPr>
              <w:spacing w:line="360" w:lineRule="auto"/>
              <w:jc w:val="center"/>
              <w:rPr>
                <w:rFonts w:eastAsiaTheme="minorEastAsia" w:cs="Arial"/>
                <w:sz w:val="24"/>
                <w:szCs w:val="24"/>
                <w:lang w:val="en-US" w:eastAsia="ja-JP"/>
              </w:rPr>
            </w:pPr>
          </w:p>
          <w:p w14:paraId="3D47EBD8" w14:textId="77777777" w:rsidR="00EA04B2" w:rsidRPr="00550196" w:rsidRDefault="00EA04B2" w:rsidP="001E339D">
            <w:pPr>
              <w:spacing w:line="360" w:lineRule="auto"/>
              <w:rPr>
                <w:rFonts w:eastAsiaTheme="minorEastAsia" w:cs="Arial"/>
                <w:sz w:val="24"/>
                <w:szCs w:val="24"/>
                <w:lang w:val="en-US" w:eastAsia="ja-JP"/>
              </w:rPr>
            </w:pPr>
            <w:r w:rsidRPr="00550196">
              <w:rPr>
                <w:rFonts w:eastAsiaTheme="minorEastAsia" w:cs="Arial"/>
                <w:sz w:val="24"/>
                <w:szCs w:val="24"/>
                <w:lang w:val="en-US" w:eastAsia="ja-JP"/>
              </w:rPr>
              <w:t>Guston</w:t>
            </w:r>
          </w:p>
        </w:tc>
        <w:tc>
          <w:tcPr>
            <w:tcW w:w="3402" w:type="dxa"/>
            <w:tcBorders>
              <w:top w:val="single" w:sz="4" w:space="0" w:color="auto"/>
              <w:left w:val="single" w:sz="4" w:space="0" w:color="auto"/>
              <w:bottom w:val="single" w:sz="4" w:space="0" w:color="auto"/>
              <w:right w:val="single" w:sz="4" w:space="0" w:color="auto"/>
            </w:tcBorders>
            <w:hideMark/>
          </w:tcPr>
          <w:p w14:paraId="0B2F8122" w14:textId="6E97CDB5" w:rsidR="00EA04B2" w:rsidRPr="00550196" w:rsidRDefault="00BB35FE" w:rsidP="001E339D">
            <w:pPr>
              <w:pStyle w:val="Corpsdetexte"/>
              <w:keepNext/>
              <w:spacing w:before="100" w:beforeAutospacing="1" w:after="0" w:line="360" w:lineRule="auto"/>
              <w:contextualSpacing/>
              <w:jc w:val="both"/>
              <w:rPr>
                <w:rFonts w:cs="Arial"/>
                <w:lang w:val="en-US"/>
              </w:rPr>
            </w:pPr>
            <w:r w:rsidRPr="00550196">
              <w:rPr>
                <w:rFonts w:cs="Arial"/>
                <w:lang w:val="en-US"/>
              </w:rPr>
              <w:t>Participation/deliberation</w:t>
            </w:r>
          </w:p>
        </w:tc>
        <w:tc>
          <w:tcPr>
            <w:tcW w:w="1560" w:type="dxa"/>
            <w:tcBorders>
              <w:top w:val="single" w:sz="4" w:space="0" w:color="auto"/>
              <w:left w:val="single" w:sz="4" w:space="0" w:color="auto"/>
              <w:bottom w:val="single" w:sz="4" w:space="0" w:color="auto"/>
              <w:right w:val="single" w:sz="4" w:space="0" w:color="auto"/>
            </w:tcBorders>
          </w:tcPr>
          <w:p w14:paraId="3879A9A7" w14:textId="77777777" w:rsidR="00EA04B2" w:rsidRPr="00550196" w:rsidRDefault="004D5C77"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559" w:type="dxa"/>
            <w:tcBorders>
              <w:top w:val="single" w:sz="4" w:space="0" w:color="auto"/>
              <w:left w:val="single" w:sz="4" w:space="0" w:color="auto"/>
              <w:bottom w:val="single" w:sz="4" w:space="0" w:color="auto"/>
              <w:right w:val="single" w:sz="4" w:space="0" w:color="auto"/>
            </w:tcBorders>
          </w:tcPr>
          <w:p w14:paraId="2E6E3D44" w14:textId="4AD70801" w:rsidR="00EA04B2" w:rsidRPr="00550196" w:rsidRDefault="00C6339F"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417" w:type="dxa"/>
            <w:tcBorders>
              <w:top w:val="single" w:sz="4" w:space="0" w:color="auto"/>
              <w:left w:val="single" w:sz="4" w:space="0" w:color="auto"/>
              <w:bottom w:val="single" w:sz="4" w:space="0" w:color="auto"/>
              <w:right w:val="single" w:sz="4" w:space="0" w:color="auto"/>
            </w:tcBorders>
          </w:tcPr>
          <w:p w14:paraId="56312C20" w14:textId="77777777" w:rsidR="00EA04B2" w:rsidRPr="00550196" w:rsidRDefault="00EA04B2" w:rsidP="001E339D">
            <w:pPr>
              <w:pStyle w:val="Corpsdetexte"/>
              <w:keepNext/>
              <w:spacing w:before="100" w:beforeAutospacing="1" w:after="0" w:line="360" w:lineRule="auto"/>
              <w:contextualSpacing/>
              <w:jc w:val="center"/>
              <w:rPr>
                <w:rFonts w:cs="Arial"/>
                <w:lang w:val="en-US"/>
              </w:rPr>
            </w:pPr>
          </w:p>
        </w:tc>
      </w:tr>
      <w:tr w:rsidR="00EA04B2" w:rsidRPr="00550196" w14:paraId="1C544D4B" w14:textId="77777777" w:rsidTr="00F373BD">
        <w:trPr>
          <w:trHeight w:val="299"/>
        </w:trPr>
        <w:tc>
          <w:tcPr>
            <w:tcW w:w="1276" w:type="dxa"/>
            <w:vMerge/>
            <w:tcBorders>
              <w:left w:val="single" w:sz="4" w:space="0" w:color="auto"/>
              <w:right w:val="single" w:sz="4" w:space="0" w:color="auto"/>
            </w:tcBorders>
            <w:vAlign w:val="center"/>
            <w:hideMark/>
          </w:tcPr>
          <w:p w14:paraId="5BFDB0D5" w14:textId="77777777" w:rsidR="00EA04B2" w:rsidRPr="00550196" w:rsidRDefault="00EA04B2" w:rsidP="001E339D">
            <w:pPr>
              <w:spacing w:line="360" w:lineRule="auto"/>
              <w:rPr>
                <w:rFonts w:eastAsiaTheme="minorEastAsia" w:cs="Arial"/>
                <w:sz w:val="24"/>
                <w:szCs w:val="24"/>
                <w:lang w:val="en-US" w:eastAsia="ja-JP"/>
              </w:rPr>
            </w:pPr>
          </w:p>
        </w:tc>
        <w:tc>
          <w:tcPr>
            <w:tcW w:w="3402" w:type="dxa"/>
            <w:tcBorders>
              <w:top w:val="single" w:sz="4" w:space="0" w:color="auto"/>
              <w:left w:val="single" w:sz="4" w:space="0" w:color="auto"/>
              <w:bottom w:val="single" w:sz="4" w:space="0" w:color="auto"/>
              <w:right w:val="single" w:sz="4" w:space="0" w:color="auto"/>
            </w:tcBorders>
            <w:hideMark/>
          </w:tcPr>
          <w:p w14:paraId="2E75D13E" w14:textId="77777777" w:rsidR="00EA04B2" w:rsidRPr="00550196" w:rsidRDefault="00EA04B2" w:rsidP="001E339D">
            <w:pPr>
              <w:pStyle w:val="Corpsdetexte"/>
              <w:keepNext/>
              <w:spacing w:before="100" w:beforeAutospacing="1" w:after="0" w:line="360" w:lineRule="auto"/>
              <w:contextualSpacing/>
              <w:jc w:val="both"/>
              <w:rPr>
                <w:rFonts w:cs="Arial"/>
                <w:lang w:val="en-US"/>
              </w:rPr>
            </w:pPr>
            <w:r w:rsidRPr="00550196">
              <w:rPr>
                <w:rFonts w:cs="Arial"/>
                <w:lang w:val="en-US"/>
              </w:rPr>
              <w:t>Ethical Tools (</w:t>
            </w:r>
            <w:r w:rsidR="00025509" w:rsidRPr="00550196">
              <w:rPr>
                <w:rFonts w:cs="Arial"/>
                <w:lang w:val="en-US"/>
              </w:rPr>
              <w:t>explorative philo</w:t>
            </w:r>
            <w:r w:rsidRPr="00550196">
              <w:rPr>
                <w:rFonts w:cs="Arial"/>
                <w:lang w:val="en-US"/>
              </w:rPr>
              <w:t>)</w:t>
            </w:r>
          </w:p>
        </w:tc>
        <w:tc>
          <w:tcPr>
            <w:tcW w:w="1560" w:type="dxa"/>
            <w:tcBorders>
              <w:top w:val="single" w:sz="4" w:space="0" w:color="auto"/>
              <w:left w:val="single" w:sz="4" w:space="0" w:color="auto"/>
              <w:bottom w:val="single" w:sz="4" w:space="0" w:color="auto"/>
              <w:right w:val="single" w:sz="4" w:space="0" w:color="auto"/>
            </w:tcBorders>
          </w:tcPr>
          <w:p w14:paraId="78E906A5" w14:textId="77777777" w:rsidR="00EA04B2" w:rsidRPr="00550196" w:rsidRDefault="003A7244"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559" w:type="dxa"/>
            <w:tcBorders>
              <w:top w:val="single" w:sz="4" w:space="0" w:color="auto"/>
              <w:left w:val="single" w:sz="4" w:space="0" w:color="auto"/>
              <w:bottom w:val="single" w:sz="4" w:space="0" w:color="auto"/>
              <w:right w:val="single" w:sz="4" w:space="0" w:color="auto"/>
            </w:tcBorders>
          </w:tcPr>
          <w:p w14:paraId="1EB0E0F4" w14:textId="77777777" w:rsidR="00EA04B2" w:rsidRPr="00550196" w:rsidRDefault="00025509"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417" w:type="dxa"/>
            <w:tcBorders>
              <w:top w:val="single" w:sz="4" w:space="0" w:color="auto"/>
              <w:left w:val="single" w:sz="4" w:space="0" w:color="auto"/>
              <w:bottom w:val="single" w:sz="4" w:space="0" w:color="auto"/>
              <w:right w:val="single" w:sz="4" w:space="0" w:color="auto"/>
            </w:tcBorders>
          </w:tcPr>
          <w:p w14:paraId="02B2B19C" w14:textId="77777777" w:rsidR="00EA04B2" w:rsidRPr="00550196" w:rsidRDefault="00EA04B2" w:rsidP="001E339D">
            <w:pPr>
              <w:pStyle w:val="Corpsdetexte"/>
              <w:keepNext/>
              <w:spacing w:before="100" w:beforeAutospacing="1" w:after="0" w:line="360" w:lineRule="auto"/>
              <w:contextualSpacing/>
              <w:jc w:val="center"/>
              <w:rPr>
                <w:rFonts w:cs="Arial"/>
                <w:lang w:val="en-US"/>
              </w:rPr>
            </w:pPr>
          </w:p>
        </w:tc>
      </w:tr>
      <w:tr w:rsidR="00EA04B2" w:rsidRPr="00550196" w14:paraId="26B19617" w14:textId="77777777" w:rsidTr="00F373BD">
        <w:trPr>
          <w:trHeight w:val="299"/>
        </w:trPr>
        <w:tc>
          <w:tcPr>
            <w:tcW w:w="1276" w:type="dxa"/>
            <w:vMerge/>
            <w:tcBorders>
              <w:left w:val="single" w:sz="4" w:space="0" w:color="auto"/>
              <w:right w:val="single" w:sz="4" w:space="0" w:color="auto"/>
            </w:tcBorders>
            <w:vAlign w:val="center"/>
            <w:hideMark/>
          </w:tcPr>
          <w:p w14:paraId="692602BF" w14:textId="77777777" w:rsidR="00EA04B2" w:rsidRPr="00550196" w:rsidRDefault="00EA04B2" w:rsidP="001E339D">
            <w:pPr>
              <w:spacing w:line="360" w:lineRule="auto"/>
              <w:rPr>
                <w:rFonts w:eastAsiaTheme="minorEastAsia" w:cs="Arial"/>
                <w:sz w:val="24"/>
                <w:szCs w:val="24"/>
                <w:lang w:val="en-US" w:eastAsia="ja-JP"/>
              </w:rPr>
            </w:pPr>
          </w:p>
        </w:tc>
        <w:tc>
          <w:tcPr>
            <w:tcW w:w="3402" w:type="dxa"/>
            <w:tcBorders>
              <w:top w:val="single" w:sz="4" w:space="0" w:color="auto"/>
              <w:left w:val="single" w:sz="4" w:space="0" w:color="auto"/>
              <w:bottom w:val="single" w:sz="4" w:space="0" w:color="auto"/>
              <w:right w:val="single" w:sz="4" w:space="0" w:color="auto"/>
            </w:tcBorders>
            <w:hideMark/>
          </w:tcPr>
          <w:p w14:paraId="72445BAF" w14:textId="77777777" w:rsidR="00EA04B2" w:rsidRPr="00550196" w:rsidRDefault="00EA04B2" w:rsidP="001E339D">
            <w:pPr>
              <w:pStyle w:val="Corpsdetexte"/>
              <w:keepNext/>
              <w:spacing w:before="100" w:beforeAutospacing="1" w:after="0" w:line="360" w:lineRule="auto"/>
              <w:contextualSpacing/>
              <w:jc w:val="both"/>
              <w:rPr>
                <w:rFonts w:cs="Arial"/>
                <w:lang w:val="en-US"/>
              </w:rPr>
            </w:pPr>
            <w:r w:rsidRPr="00550196">
              <w:rPr>
                <w:rFonts w:cs="Arial"/>
                <w:lang w:val="en-US"/>
              </w:rPr>
              <w:t>Norms/Law relation</w:t>
            </w:r>
          </w:p>
        </w:tc>
        <w:tc>
          <w:tcPr>
            <w:tcW w:w="1560" w:type="dxa"/>
            <w:tcBorders>
              <w:top w:val="single" w:sz="4" w:space="0" w:color="auto"/>
              <w:left w:val="single" w:sz="4" w:space="0" w:color="auto"/>
              <w:bottom w:val="single" w:sz="4" w:space="0" w:color="auto"/>
              <w:right w:val="single" w:sz="4" w:space="0" w:color="auto"/>
            </w:tcBorders>
          </w:tcPr>
          <w:p w14:paraId="437E43E8" w14:textId="77777777" w:rsidR="00EA04B2" w:rsidRPr="00550196" w:rsidRDefault="00EA04B2" w:rsidP="001E339D">
            <w:pPr>
              <w:pStyle w:val="Corpsdetexte"/>
              <w:keepNext/>
              <w:spacing w:before="100" w:beforeAutospacing="1" w:after="0" w:line="360" w:lineRule="auto"/>
              <w:contextualSpacing/>
              <w:jc w:val="center"/>
              <w:rPr>
                <w:rFonts w:cs="Arial"/>
                <w:lang w:val="en-US"/>
              </w:rPr>
            </w:pPr>
          </w:p>
        </w:tc>
        <w:tc>
          <w:tcPr>
            <w:tcW w:w="1559" w:type="dxa"/>
            <w:tcBorders>
              <w:top w:val="single" w:sz="4" w:space="0" w:color="auto"/>
              <w:left w:val="single" w:sz="4" w:space="0" w:color="auto"/>
              <w:bottom w:val="single" w:sz="4" w:space="0" w:color="auto"/>
              <w:right w:val="single" w:sz="4" w:space="0" w:color="auto"/>
            </w:tcBorders>
          </w:tcPr>
          <w:p w14:paraId="5DFFF485" w14:textId="77777777" w:rsidR="00EA04B2" w:rsidRPr="00550196" w:rsidRDefault="00EA04B2" w:rsidP="001E339D">
            <w:pPr>
              <w:pStyle w:val="Corpsdetexte"/>
              <w:keepNext/>
              <w:spacing w:before="100" w:beforeAutospacing="1" w:after="0" w:line="360" w:lineRule="auto"/>
              <w:contextualSpacing/>
              <w:jc w:val="center"/>
              <w:rPr>
                <w:rFonts w:cs="Arial"/>
                <w:lang w:val="en-US"/>
              </w:rPr>
            </w:pPr>
          </w:p>
        </w:tc>
        <w:tc>
          <w:tcPr>
            <w:tcW w:w="1417" w:type="dxa"/>
            <w:tcBorders>
              <w:top w:val="single" w:sz="4" w:space="0" w:color="auto"/>
              <w:left w:val="single" w:sz="4" w:space="0" w:color="auto"/>
              <w:bottom w:val="single" w:sz="4" w:space="0" w:color="auto"/>
              <w:right w:val="single" w:sz="4" w:space="0" w:color="auto"/>
            </w:tcBorders>
          </w:tcPr>
          <w:p w14:paraId="3F5478F8" w14:textId="77777777" w:rsidR="00EA04B2" w:rsidRPr="00550196" w:rsidRDefault="00EA04B2" w:rsidP="001E339D">
            <w:pPr>
              <w:pStyle w:val="Corpsdetexte"/>
              <w:keepNext/>
              <w:spacing w:before="100" w:beforeAutospacing="1" w:after="0" w:line="360" w:lineRule="auto"/>
              <w:contextualSpacing/>
              <w:jc w:val="center"/>
              <w:rPr>
                <w:rFonts w:cs="Arial"/>
                <w:lang w:val="en-US"/>
              </w:rPr>
            </w:pPr>
          </w:p>
        </w:tc>
      </w:tr>
      <w:tr w:rsidR="00EA04B2" w:rsidRPr="00550196" w14:paraId="38B5E68A" w14:textId="77777777" w:rsidTr="00F373BD">
        <w:trPr>
          <w:trHeight w:val="54"/>
        </w:trPr>
        <w:tc>
          <w:tcPr>
            <w:tcW w:w="1276" w:type="dxa"/>
            <w:vMerge/>
            <w:tcBorders>
              <w:left w:val="single" w:sz="4" w:space="0" w:color="auto"/>
              <w:bottom w:val="single" w:sz="4" w:space="0" w:color="auto"/>
              <w:right w:val="single" w:sz="4" w:space="0" w:color="auto"/>
            </w:tcBorders>
            <w:vAlign w:val="center"/>
            <w:hideMark/>
          </w:tcPr>
          <w:p w14:paraId="05D7BB96" w14:textId="77777777" w:rsidR="00EA04B2" w:rsidRPr="00550196" w:rsidRDefault="00EA04B2" w:rsidP="001E339D">
            <w:pPr>
              <w:spacing w:line="360" w:lineRule="auto"/>
              <w:rPr>
                <w:rFonts w:eastAsiaTheme="minorEastAsia" w:cs="Arial"/>
                <w:sz w:val="24"/>
                <w:szCs w:val="24"/>
                <w:lang w:val="en-US" w:eastAsia="ja-JP"/>
              </w:rPr>
            </w:pPr>
          </w:p>
        </w:tc>
        <w:tc>
          <w:tcPr>
            <w:tcW w:w="3402" w:type="dxa"/>
            <w:tcBorders>
              <w:top w:val="single" w:sz="4" w:space="0" w:color="auto"/>
              <w:left w:val="single" w:sz="4" w:space="0" w:color="auto"/>
              <w:bottom w:val="single" w:sz="4" w:space="0" w:color="auto"/>
              <w:right w:val="single" w:sz="4" w:space="0" w:color="auto"/>
            </w:tcBorders>
          </w:tcPr>
          <w:p w14:paraId="40442B0E" w14:textId="77777777" w:rsidR="00EA04B2" w:rsidRPr="00550196" w:rsidRDefault="00EA04B2" w:rsidP="001E339D">
            <w:pPr>
              <w:pStyle w:val="Corpsdetexte"/>
              <w:keepNext/>
              <w:spacing w:before="100" w:beforeAutospacing="1" w:after="0" w:line="360" w:lineRule="auto"/>
              <w:contextualSpacing/>
              <w:jc w:val="both"/>
              <w:rPr>
                <w:rFonts w:cs="Arial"/>
                <w:lang w:val="en-US"/>
              </w:rPr>
            </w:pPr>
            <w:r w:rsidRPr="00550196">
              <w:rPr>
                <w:rFonts w:cs="Arial"/>
                <w:lang w:val="en-US"/>
              </w:rPr>
              <w:t>Responsibility</w:t>
            </w:r>
          </w:p>
        </w:tc>
        <w:tc>
          <w:tcPr>
            <w:tcW w:w="1560" w:type="dxa"/>
            <w:tcBorders>
              <w:top w:val="single" w:sz="4" w:space="0" w:color="auto"/>
              <w:left w:val="single" w:sz="4" w:space="0" w:color="auto"/>
              <w:bottom w:val="single" w:sz="4" w:space="0" w:color="auto"/>
              <w:right w:val="single" w:sz="4" w:space="0" w:color="auto"/>
            </w:tcBorders>
          </w:tcPr>
          <w:p w14:paraId="12348F75" w14:textId="77777777" w:rsidR="00EA04B2" w:rsidRPr="00550196" w:rsidRDefault="00025509"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559" w:type="dxa"/>
            <w:tcBorders>
              <w:top w:val="single" w:sz="4" w:space="0" w:color="auto"/>
              <w:left w:val="single" w:sz="4" w:space="0" w:color="auto"/>
              <w:bottom w:val="single" w:sz="4" w:space="0" w:color="auto"/>
              <w:right w:val="single" w:sz="4" w:space="0" w:color="auto"/>
            </w:tcBorders>
          </w:tcPr>
          <w:p w14:paraId="0570270B" w14:textId="77777777" w:rsidR="00EA04B2" w:rsidRPr="00550196" w:rsidRDefault="00EA04B2" w:rsidP="001E339D">
            <w:pPr>
              <w:pStyle w:val="Corpsdetexte"/>
              <w:keepNext/>
              <w:spacing w:before="100" w:beforeAutospacing="1" w:after="0" w:line="360" w:lineRule="auto"/>
              <w:contextualSpacing/>
              <w:jc w:val="center"/>
              <w:rPr>
                <w:rFonts w:cs="Arial"/>
                <w:lang w:val="en-US"/>
              </w:rPr>
            </w:pPr>
          </w:p>
        </w:tc>
        <w:tc>
          <w:tcPr>
            <w:tcW w:w="1417" w:type="dxa"/>
            <w:tcBorders>
              <w:top w:val="single" w:sz="4" w:space="0" w:color="auto"/>
              <w:left w:val="single" w:sz="4" w:space="0" w:color="auto"/>
              <w:bottom w:val="single" w:sz="4" w:space="0" w:color="auto"/>
              <w:right w:val="single" w:sz="4" w:space="0" w:color="auto"/>
            </w:tcBorders>
          </w:tcPr>
          <w:p w14:paraId="3A967291" w14:textId="77777777" w:rsidR="00EA04B2" w:rsidRPr="00550196" w:rsidRDefault="00EA04B2" w:rsidP="001E339D">
            <w:pPr>
              <w:pStyle w:val="Corpsdetexte"/>
              <w:keepNext/>
              <w:spacing w:before="100" w:beforeAutospacing="1" w:after="0" w:line="360" w:lineRule="auto"/>
              <w:contextualSpacing/>
              <w:jc w:val="center"/>
              <w:rPr>
                <w:rFonts w:cs="Arial"/>
                <w:lang w:val="en-US"/>
              </w:rPr>
            </w:pPr>
          </w:p>
        </w:tc>
      </w:tr>
    </w:tbl>
    <w:p w14:paraId="355A0903" w14:textId="77777777" w:rsidR="002549ED" w:rsidRPr="00550196" w:rsidRDefault="002549ED" w:rsidP="001E339D">
      <w:pPr>
        <w:spacing w:after="0" w:line="360" w:lineRule="auto"/>
        <w:jc w:val="both"/>
        <w:rPr>
          <w:sz w:val="24"/>
          <w:szCs w:val="24"/>
        </w:rPr>
      </w:pPr>
    </w:p>
    <w:p w14:paraId="5A187980" w14:textId="3C77F06B" w:rsidR="00EC6907" w:rsidRPr="00550196" w:rsidRDefault="00EC6907" w:rsidP="001E339D">
      <w:pPr>
        <w:spacing w:after="0" w:line="360" w:lineRule="auto"/>
        <w:jc w:val="both"/>
        <w:rPr>
          <w:sz w:val="24"/>
          <w:szCs w:val="24"/>
          <w:lang w:val="en-US"/>
        </w:rPr>
      </w:pPr>
      <w:r w:rsidRPr="00550196">
        <w:rPr>
          <w:b/>
          <w:sz w:val="24"/>
          <w:szCs w:val="24"/>
          <w:lang w:val="en-US"/>
        </w:rPr>
        <w:t>Participation</w:t>
      </w:r>
      <w:r w:rsidRPr="00550196">
        <w:rPr>
          <w:sz w:val="24"/>
          <w:szCs w:val="24"/>
          <w:lang w:val="en-US"/>
        </w:rPr>
        <w:t xml:space="preserve"> </w:t>
      </w:r>
      <w:r w:rsidR="00487215" w:rsidRPr="00550196">
        <w:rPr>
          <w:b/>
          <w:sz w:val="24"/>
          <w:szCs w:val="24"/>
          <w:lang w:val="en-US"/>
        </w:rPr>
        <w:t xml:space="preserve">and </w:t>
      </w:r>
      <w:r w:rsidR="00585801" w:rsidRPr="00550196">
        <w:rPr>
          <w:b/>
          <w:sz w:val="24"/>
          <w:szCs w:val="24"/>
          <w:lang w:val="en-US"/>
        </w:rPr>
        <w:t xml:space="preserve">public </w:t>
      </w:r>
      <w:r w:rsidR="00487215" w:rsidRPr="00550196">
        <w:rPr>
          <w:b/>
          <w:sz w:val="24"/>
          <w:szCs w:val="24"/>
          <w:lang w:val="en-US"/>
        </w:rPr>
        <w:t>dialogue</w:t>
      </w:r>
      <w:r w:rsidR="00487215" w:rsidRPr="00550196">
        <w:rPr>
          <w:sz w:val="24"/>
          <w:szCs w:val="24"/>
          <w:lang w:val="en-US"/>
        </w:rPr>
        <w:t xml:space="preserve"> are invoked as if they</w:t>
      </w:r>
      <w:r w:rsidRPr="00550196">
        <w:rPr>
          <w:sz w:val="24"/>
          <w:szCs w:val="24"/>
          <w:lang w:val="en-US"/>
        </w:rPr>
        <w:t xml:space="preserve"> could</w:t>
      </w:r>
      <w:r w:rsidR="00E50710" w:rsidRPr="00550196">
        <w:rPr>
          <w:sz w:val="24"/>
          <w:szCs w:val="24"/>
          <w:lang w:val="en-US"/>
        </w:rPr>
        <w:t>,</w:t>
      </w:r>
      <w:r w:rsidRPr="00550196">
        <w:rPr>
          <w:sz w:val="24"/>
          <w:szCs w:val="24"/>
          <w:lang w:val="en-US"/>
        </w:rPr>
        <w:t xml:space="preserve"> </w:t>
      </w:r>
      <w:r w:rsidR="00E50710" w:rsidRPr="00550196">
        <w:rPr>
          <w:sz w:val="24"/>
          <w:szCs w:val="24"/>
          <w:lang w:val="en-US"/>
        </w:rPr>
        <w:t xml:space="preserve">as such, </w:t>
      </w:r>
      <w:r w:rsidRPr="00550196">
        <w:rPr>
          <w:sz w:val="24"/>
          <w:szCs w:val="24"/>
          <w:lang w:val="en-US"/>
        </w:rPr>
        <w:t xml:space="preserve">modify the trajectory of the </w:t>
      </w:r>
      <w:r w:rsidR="007306F9" w:rsidRPr="00550196">
        <w:rPr>
          <w:sz w:val="24"/>
          <w:szCs w:val="24"/>
          <w:lang w:val="en-US"/>
        </w:rPr>
        <w:t xml:space="preserve">innovation </w:t>
      </w:r>
      <w:r w:rsidRPr="00550196">
        <w:rPr>
          <w:sz w:val="24"/>
          <w:szCs w:val="24"/>
          <w:lang w:val="en-US"/>
        </w:rPr>
        <w:t>project</w:t>
      </w:r>
      <w:r w:rsidR="007306F9" w:rsidRPr="00550196">
        <w:rPr>
          <w:sz w:val="24"/>
          <w:szCs w:val="24"/>
          <w:lang w:val="en-US"/>
        </w:rPr>
        <w:t>s at stake</w:t>
      </w:r>
      <w:r w:rsidRPr="00550196">
        <w:rPr>
          <w:sz w:val="24"/>
          <w:szCs w:val="24"/>
          <w:lang w:val="en-US"/>
        </w:rPr>
        <w:t xml:space="preserve"> (intentionalist). </w:t>
      </w:r>
      <w:r w:rsidR="00C6339F" w:rsidRPr="00550196">
        <w:rPr>
          <w:sz w:val="24"/>
          <w:szCs w:val="24"/>
          <w:lang w:val="en-US"/>
        </w:rPr>
        <w:t>The concrete conditions by which norms would be implemented are not investigated (schematizing).</w:t>
      </w:r>
    </w:p>
    <w:p w14:paraId="77FA134A" w14:textId="488F7B22" w:rsidR="004D5C77" w:rsidRPr="00550196" w:rsidRDefault="004D5C77" w:rsidP="001E339D">
      <w:pPr>
        <w:spacing w:after="0" w:line="360" w:lineRule="auto"/>
        <w:jc w:val="both"/>
        <w:rPr>
          <w:sz w:val="24"/>
          <w:szCs w:val="24"/>
          <w:lang w:val="en-US"/>
        </w:rPr>
      </w:pPr>
      <w:r w:rsidRPr="00550196">
        <w:rPr>
          <w:b/>
          <w:sz w:val="24"/>
          <w:szCs w:val="24"/>
          <w:lang w:val="en-US"/>
        </w:rPr>
        <w:t>The normative content</w:t>
      </w:r>
      <w:r w:rsidRPr="00550196">
        <w:rPr>
          <w:sz w:val="24"/>
          <w:szCs w:val="24"/>
          <w:lang w:val="en-US"/>
        </w:rPr>
        <w:t xml:space="preserve"> of this conception is produced by explorative philosophy and the effect</w:t>
      </w:r>
      <w:r w:rsidR="00497809" w:rsidRPr="00550196">
        <w:rPr>
          <w:sz w:val="24"/>
          <w:szCs w:val="24"/>
          <w:lang w:val="en-US"/>
        </w:rPr>
        <w:t>s</w:t>
      </w:r>
      <w:r w:rsidRPr="00550196">
        <w:rPr>
          <w:sz w:val="24"/>
          <w:szCs w:val="24"/>
          <w:lang w:val="en-US"/>
        </w:rPr>
        <w:t xml:space="preserve"> of the norms are considered as a formal deduction of this process (schematizing).</w:t>
      </w:r>
      <w:r w:rsidR="00504E92" w:rsidRPr="00550196">
        <w:rPr>
          <w:sz w:val="24"/>
          <w:szCs w:val="24"/>
          <w:lang w:val="en-US"/>
        </w:rPr>
        <w:t xml:space="preserve"> The norms buil</w:t>
      </w:r>
      <w:r w:rsidR="00497809" w:rsidRPr="00550196">
        <w:rPr>
          <w:sz w:val="24"/>
          <w:szCs w:val="24"/>
          <w:lang w:val="en-US"/>
        </w:rPr>
        <w:t>t</w:t>
      </w:r>
      <w:r w:rsidR="00504E92" w:rsidRPr="00550196">
        <w:rPr>
          <w:sz w:val="24"/>
          <w:szCs w:val="24"/>
          <w:lang w:val="en-US"/>
        </w:rPr>
        <w:t xml:space="preserve"> through explorative activities are </w:t>
      </w:r>
      <w:r w:rsidR="00497809" w:rsidRPr="00550196">
        <w:rPr>
          <w:sz w:val="24"/>
          <w:szCs w:val="24"/>
          <w:lang w:val="en-US"/>
        </w:rPr>
        <w:t xml:space="preserve">meant </w:t>
      </w:r>
      <w:r w:rsidR="008A76A1" w:rsidRPr="00550196">
        <w:rPr>
          <w:sz w:val="24"/>
          <w:szCs w:val="24"/>
          <w:lang w:val="en-US"/>
        </w:rPr>
        <w:t xml:space="preserve">to be </w:t>
      </w:r>
      <w:r w:rsidR="00497809" w:rsidRPr="00550196">
        <w:rPr>
          <w:sz w:val="24"/>
          <w:szCs w:val="24"/>
          <w:lang w:val="en-US"/>
        </w:rPr>
        <w:t xml:space="preserve">complied with </w:t>
      </w:r>
      <w:r w:rsidR="008A76A1" w:rsidRPr="00550196">
        <w:rPr>
          <w:sz w:val="24"/>
          <w:szCs w:val="24"/>
          <w:lang w:val="en-US"/>
        </w:rPr>
        <w:t>by individuals (</w:t>
      </w:r>
      <w:r w:rsidR="00504E92" w:rsidRPr="00550196">
        <w:rPr>
          <w:sz w:val="24"/>
          <w:szCs w:val="24"/>
          <w:lang w:val="en-US"/>
        </w:rPr>
        <w:t xml:space="preserve">intentionalist). </w:t>
      </w:r>
    </w:p>
    <w:p w14:paraId="4FC2FE62" w14:textId="77777777" w:rsidR="00EC6907" w:rsidRPr="00550196" w:rsidRDefault="00504E92" w:rsidP="001E339D">
      <w:pPr>
        <w:spacing w:after="0" w:line="360" w:lineRule="auto"/>
        <w:jc w:val="both"/>
        <w:rPr>
          <w:sz w:val="24"/>
          <w:szCs w:val="24"/>
          <w:lang w:val="en-US"/>
        </w:rPr>
      </w:pPr>
      <w:r w:rsidRPr="00550196">
        <w:rPr>
          <w:sz w:val="24"/>
          <w:szCs w:val="24"/>
          <w:lang w:val="en-US"/>
        </w:rPr>
        <w:t xml:space="preserve">There is no mention of </w:t>
      </w:r>
      <w:r w:rsidRPr="00550196">
        <w:rPr>
          <w:b/>
          <w:sz w:val="24"/>
          <w:szCs w:val="24"/>
          <w:lang w:val="en-US"/>
        </w:rPr>
        <w:t>the role of norms and laws</w:t>
      </w:r>
      <w:r w:rsidRPr="00550196">
        <w:rPr>
          <w:sz w:val="24"/>
          <w:szCs w:val="24"/>
          <w:lang w:val="en-US"/>
        </w:rPr>
        <w:t xml:space="preserve">. </w:t>
      </w:r>
    </w:p>
    <w:p w14:paraId="06A5E33A" w14:textId="300F35FA" w:rsidR="00504E92" w:rsidRPr="00550196" w:rsidRDefault="00504E92" w:rsidP="001E339D">
      <w:pPr>
        <w:spacing w:after="0" w:line="360" w:lineRule="auto"/>
        <w:jc w:val="both"/>
        <w:rPr>
          <w:sz w:val="24"/>
          <w:szCs w:val="24"/>
          <w:lang w:val="en-US"/>
        </w:rPr>
      </w:pPr>
      <w:r w:rsidRPr="00550196">
        <w:rPr>
          <w:b/>
          <w:sz w:val="24"/>
          <w:szCs w:val="24"/>
          <w:lang w:val="en-US"/>
        </w:rPr>
        <w:t xml:space="preserve">Responsibility </w:t>
      </w:r>
      <w:r w:rsidRPr="00550196">
        <w:rPr>
          <w:sz w:val="24"/>
          <w:szCs w:val="24"/>
          <w:lang w:val="en-US"/>
        </w:rPr>
        <w:t xml:space="preserve">as responsiveness and accountability </w:t>
      </w:r>
      <w:r w:rsidR="00817300" w:rsidRPr="00550196">
        <w:rPr>
          <w:sz w:val="24"/>
          <w:szCs w:val="24"/>
          <w:lang w:val="en-US"/>
        </w:rPr>
        <w:t>(</w:t>
      </w:r>
      <w:r w:rsidR="009E11B5" w:rsidRPr="00550196">
        <w:rPr>
          <w:sz w:val="24"/>
          <w:szCs w:val="24"/>
          <w:lang w:val="en-US"/>
        </w:rPr>
        <w:t xml:space="preserve">scientists and engineers’ </w:t>
      </w:r>
      <w:r w:rsidR="00BD6FAA" w:rsidRPr="00550196">
        <w:rPr>
          <w:sz w:val="24"/>
          <w:szCs w:val="24"/>
          <w:lang w:val="en-US"/>
        </w:rPr>
        <w:t xml:space="preserve">choices </w:t>
      </w:r>
      <w:r w:rsidR="009E11B5" w:rsidRPr="00550196">
        <w:rPr>
          <w:sz w:val="24"/>
          <w:szCs w:val="24"/>
          <w:lang w:val="en-US"/>
        </w:rPr>
        <w:t>of today are consequential for the future</w:t>
      </w:r>
      <w:r w:rsidR="00817300" w:rsidRPr="00550196">
        <w:rPr>
          <w:sz w:val="24"/>
          <w:szCs w:val="24"/>
          <w:lang w:val="en-US"/>
        </w:rPr>
        <w:t xml:space="preserve">) </w:t>
      </w:r>
      <w:r w:rsidRPr="00550196">
        <w:rPr>
          <w:sz w:val="24"/>
          <w:szCs w:val="24"/>
          <w:lang w:val="en-US"/>
        </w:rPr>
        <w:t>presupposes the good intentions of the actors (intentionalist).</w:t>
      </w:r>
    </w:p>
    <w:p w14:paraId="250AD195" w14:textId="77777777" w:rsidR="00EC6907" w:rsidRPr="00550196" w:rsidRDefault="00EC6907" w:rsidP="001E339D">
      <w:pPr>
        <w:spacing w:after="0" w:line="360" w:lineRule="auto"/>
        <w:jc w:val="both"/>
        <w:rPr>
          <w:sz w:val="24"/>
          <w:szCs w:val="24"/>
          <w:lang w:val="en-US"/>
        </w:rPr>
      </w:pPr>
    </w:p>
    <w:p w14:paraId="2B170CBC" w14:textId="77777777" w:rsidR="00EC6907" w:rsidRPr="00550196" w:rsidRDefault="00EC6907" w:rsidP="001E339D">
      <w:pPr>
        <w:spacing w:after="0" w:line="360" w:lineRule="auto"/>
        <w:jc w:val="both"/>
        <w:rPr>
          <w:sz w:val="24"/>
          <w:szCs w:val="24"/>
          <w:lang w:val="en-US"/>
        </w:rPr>
      </w:pPr>
    </w:p>
    <w:p w14:paraId="2E504657" w14:textId="77777777" w:rsidR="00B10EC7" w:rsidRPr="00550196" w:rsidRDefault="002549ED" w:rsidP="001E339D">
      <w:pPr>
        <w:spacing w:after="0" w:line="360" w:lineRule="auto"/>
        <w:jc w:val="both"/>
        <w:rPr>
          <w:b/>
          <w:sz w:val="24"/>
          <w:szCs w:val="24"/>
        </w:rPr>
      </w:pPr>
      <w:r w:rsidRPr="00550196">
        <w:rPr>
          <w:b/>
          <w:sz w:val="24"/>
          <w:szCs w:val="24"/>
        </w:rPr>
        <w:t xml:space="preserve">Table 3.6. </w:t>
      </w:r>
      <w:r w:rsidR="00D06B6A" w:rsidRPr="00550196">
        <w:rPr>
          <w:b/>
          <w:sz w:val="24"/>
          <w:szCs w:val="24"/>
        </w:rPr>
        <w:t xml:space="preserve">EC Report </w:t>
      </w:r>
      <w:r w:rsidR="00892FEF" w:rsidRPr="00550196">
        <w:rPr>
          <w:b/>
          <w:sz w:val="24"/>
          <w:szCs w:val="24"/>
        </w:rPr>
        <w:t>(2013)</w:t>
      </w:r>
    </w:p>
    <w:tbl>
      <w:tblPr>
        <w:tblStyle w:val="Grilledutableau"/>
        <w:tblW w:w="9214" w:type="dxa"/>
        <w:tblInd w:w="-601" w:type="dxa"/>
        <w:tblLayout w:type="fixed"/>
        <w:tblLook w:val="04A0" w:firstRow="1" w:lastRow="0" w:firstColumn="1" w:lastColumn="0" w:noHBand="0" w:noVBand="1"/>
      </w:tblPr>
      <w:tblGrid>
        <w:gridCol w:w="1276"/>
        <w:gridCol w:w="3402"/>
        <w:gridCol w:w="1560"/>
        <w:gridCol w:w="1559"/>
        <w:gridCol w:w="1417"/>
      </w:tblGrid>
      <w:tr w:rsidR="00D06B6A" w:rsidRPr="00550196" w14:paraId="706F8D1D" w14:textId="77777777" w:rsidTr="00F373BD">
        <w:trPr>
          <w:trHeight w:val="344"/>
        </w:trPr>
        <w:tc>
          <w:tcPr>
            <w:tcW w:w="4678" w:type="dxa"/>
            <w:gridSpan w:val="2"/>
            <w:tcBorders>
              <w:top w:val="single" w:sz="4" w:space="0" w:color="auto"/>
              <w:left w:val="single" w:sz="4" w:space="0" w:color="auto"/>
              <w:bottom w:val="single" w:sz="4" w:space="0" w:color="auto"/>
              <w:right w:val="single" w:sz="4" w:space="0" w:color="auto"/>
            </w:tcBorders>
            <w:hideMark/>
          </w:tcPr>
          <w:p w14:paraId="58A73A5E" w14:textId="13D4CD99" w:rsidR="00D06B6A" w:rsidRPr="00550196" w:rsidRDefault="00D06B6A" w:rsidP="001E339D">
            <w:pPr>
              <w:pStyle w:val="Corpsdetexte"/>
              <w:keepNext/>
              <w:spacing w:before="100" w:beforeAutospacing="1" w:after="0" w:line="360" w:lineRule="auto"/>
              <w:contextualSpacing/>
              <w:jc w:val="both"/>
              <w:rPr>
                <w:rFonts w:cs="Arial"/>
                <w:lang w:val="en-US"/>
              </w:rPr>
            </w:pPr>
            <w:r w:rsidRPr="00550196">
              <w:rPr>
                <w:rFonts w:cs="Arial"/>
                <w:lang w:val="en-US"/>
              </w:rPr>
              <w:t>Presuppositions/ parameters</w:t>
            </w:r>
          </w:p>
        </w:tc>
        <w:tc>
          <w:tcPr>
            <w:tcW w:w="1560" w:type="dxa"/>
            <w:tcBorders>
              <w:top w:val="single" w:sz="4" w:space="0" w:color="auto"/>
              <w:left w:val="single" w:sz="4" w:space="0" w:color="auto"/>
              <w:bottom w:val="single" w:sz="4" w:space="0" w:color="auto"/>
              <w:right w:val="single" w:sz="4" w:space="0" w:color="auto"/>
            </w:tcBorders>
            <w:hideMark/>
          </w:tcPr>
          <w:p w14:paraId="2276FBEC" w14:textId="77777777" w:rsidR="00D06B6A" w:rsidRPr="00550196" w:rsidRDefault="00D06B6A" w:rsidP="001E339D">
            <w:pPr>
              <w:pStyle w:val="Corpsdetexte"/>
              <w:keepNext/>
              <w:spacing w:before="100" w:beforeAutospacing="1" w:after="0" w:line="360" w:lineRule="auto"/>
              <w:contextualSpacing/>
              <w:jc w:val="both"/>
              <w:rPr>
                <w:rFonts w:cs="Arial"/>
                <w:lang w:val="en-US"/>
              </w:rPr>
            </w:pPr>
            <w:r w:rsidRPr="00550196">
              <w:rPr>
                <w:rFonts w:cs="Arial"/>
                <w:lang w:val="en-US"/>
              </w:rPr>
              <w:t>Intentionalist</w:t>
            </w:r>
          </w:p>
        </w:tc>
        <w:tc>
          <w:tcPr>
            <w:tcW w:w="1559" w:type="dxa"/>
            <w:tcBorders>
              <w:top w:val="single" w:sz="4" w:space="0" w:color="auto"/>
              <w:left w:val="single" w:sz="4" w:space="0" w:color="auto"/>
              <w:bottom w:val="single" w:sz="4" w:space="0" w:color="auto"/>
              <w:right w:val="single" w:sz="4" w:space="0" w:color="auto"/>
            </w:tcBorders>
            <w:hideMark/>
          </w:tcPr>
          <w:p w14:paraId="49AB430F" w14:textId="77777777" w:rsidR="00D06B6A" w:rsidRPr="00550196" w:rsidRDefault="00D06B6A" w:rsidP="001E339D">
            <w:pPr>
              <w:pStyle w:val="Corpsdetexte"/>
              <w:keepNext/>
              <w:spacing w:before="100" w:beforeAutospacing="1" w:after="0" w:line="360" w:lineRule="auto"/>
              <w:contextualSpacing/>
              <w:jc w:val="both"/>
              <w:rPr>
                <w:rFonts w:cs="Arial"/>
                <w:lang w:val="en-US"/>
              </w:rPr>
            </w:pPr>
            <w:r w:rsidRPr="00550196">
              <w:rPr>
                <w:rFonts w:cs="Arial"/>
                <w:lang w:val="en-US"/>
              </w:rPr>
              <w:t>Schematizing</w:t>
            </w:r>
          </w:p>
        </w:tc>
        <w:tc>
          <w:tcPr>
            <w:tcW w:w="1417" w:type="dxa"/>
            <w:tcBorders>
              <w:top w:val="single" w:sz="4" w:space="0" w:color="auto"/>
              <w:left w:val="single" w:sz="4" w:space="0" w:color="auto"/>
              <w:bottom w:val="single" w:sz="4" w:space="0" w:color="auto"/>
              <w:right w:val="single" w:sz="4" w:space="0" w:color="auto"/>
            </w:tcBorders>
            <w:hideMark/>
          </w:tcPr>
          <w:p w14:paraId="4A386460" w14:textId="77777777" w:rsidR="00D06B6A" w:rsidRPr="00550196" w:rsidRDefault="00D06B6A" w:rsidP="001E339D">
            <w:pPr>
              <w:pStyle w:val="Corpsdetexte"/>
              <w:keepNext/>
              <w:spacing w:before="100" w:beforeAutospacing="1" w:after="0" w:line="360" w:lineRule="auto"/>
              <w:contextualSpacing/>
              <w:jc w:val="both"/>
              <w:rPr>
                <w:rFonts w:cs="Arial"/>
                <w:lang w:val="en-US"/>
              </w:rPr>
            </w:pPr>
            <w:r w:rsidRPr="00550196">
              <w:rPr>
                <w:rFonts w:cs="Arial"/>
                <w:lang w:val="en-US"/>
              </w:rPr>
              <w:t>Mentalist</w:t>
            </w:r>
          </w:p>
        </w:tc>
      </w:tr>
      <w:tr w:rsidR="00D06B6A" w:rsidRPr="00550196" w14:paraId="1D9FCD2C" w14:textId="77777777" w:rsidTr="00F373BD">
        <w:trPr>
          <w:trHeight w:val="299"/>
        </w:trPr>
        <w:tc>
          <w:tcPr>
            <w:tcW w:w="1276" w:type="dxa"/>
            <w:vMerge w:val="restart"/>
            <w:tcBorders>
              <w:top w:val="single" w:sz="4" w:space="0" w:color="auto"/>
              <w:left w:val="single" w:sz="4" w:space="0" w:color="auto"/>
              <w:right w:val="single" w:sz="4" w:space="0" w:color="auto"/>
            </w:tcBorders>
            <w:vAlign w:val="center"/>
            <w:hideMark/>
          </w:tcPr>
          <w:p w14:paraId="0285945D" w14:textId="77777777" w:rsidR="00D06B6A" w:rsidRPr="00550196" w:rsidRDefault="00D06B6A" w:rsidP="001E339D">
            <w:pPr>
              <w:spacing w:line="360" w:lineRule="auto"/>
              <w:rPr>
                <w:rFonts w:eastAsiaTheme="minorEastAsia" w:cs="Arial"/>
                <w:sz w:val="24"/>
                <w:szCs w:val="24"/>
                <w:lang w:val="en-US" w:eastAsia="ja-JP"/>
              </w:rPr>
            </w:pPr>
          </w:p>
          <w:p w14:paraId="59996CF4" w14:textId="77777777" w:rsidR="00D06B6A" w:rsidRPr="00550196" w:rsidRDefault="00D06B6A" w:rsidP="001E339D">
            <w:pPr>
              <w:spacing w:line="360" w:lineRule="auto"/>
              <w:rPr>
                <w:rFonts w:eastAsiaTheme="minorEastAsia" w:cs="Arial"/>
                <w:sz w:val="24"/>
                <w:szCs w:val="24"/>
                <w:lang w:val="en-US" w:eastAsia="ja-JP"/>
              </w:rPr>
            </w:pPr>
            <w:r w:rsidRPr="00550196">
              <w:rPr>
                <w:rFonts w:eastAsiaTheme="minorEastAsia" w:cs="Arial"/>
                <w:sz w:val="24"/>
                <w:szCs w:val="24"/>
                <w:lang w:val="en-US" w:eastAsia="ja-JP"/>
              </w:rPr>
              <w:t>EC Report</w:t>
            </w:r>
          </w:p>
        </w:tc>
        <w:tc>
          <w:tcPr>
            <w:tcW w:w="3402" w:type="dxa"/>
            <w:tcBorders>
              <w:top w:val="single" w:sz="4" w:space="0" w:color="auto"/>
              <w:left w:val="single" w:sz="4" w:space="0" w:color="auto"/>
              <w:bottom w:val="single" w:sz="4" w:space="0" w:color="auto"/>
              <w:right w:val="single" w:sz="4" w:space="0" w:color="auto"/>
            </w:tcBorders>
            <w:hideMark/>
          </w:tcPr>
          <w:p w14:paraId="6DF5BD2F" w14:textId="476386B3" w:rsidR="00D06B6A" w:rsidRPr="00550196" w:rsidRDefault="00BB35FE" w:rsidP="001E339D">
            <w:pPr>
              <w:pStyle w:val="Corpsdetexte"/>
              <w:keepNext/>
              <w:spacing w:before="100" w:beforeAutospacing="1" w:after="0" w:line="360" w:lineRule="auto"/>
              <w:contextualSpacing/>
              <w:jc w:val="both"/>
              <w:rPr>
                <w:rFonts w:cs="Arial"/>
                <w:lang w:val="en-US"/>
              </w:rPr>
            </w:pPr>
            <w:r w:rsidRPr="00550196">
              <w:rPr>
                <w:rFonts w:cs="Arial"/>
                <w:lang w:val="en-US"/>
              </w:rPr>
              <w:t>Participation/deliberation</w:t>
            </w:r>
          </w:p>
        </w:tc>
        <w:tc>
          <w:tcPr>
            <w:tcW w:w="1560" w:type="dxa"/>
            <w:tcBorders>
              <w:top w:val="single" w:sz="4" w:space="0" w:color="auto"/>
              <w:left w:val="single" w:sz="4" w:space="0" w:color="auto"/>
              <w:bottom w:val="single" w:sz="4" w:space="0" w:color="auto"/>
              <w:right w:val="single" w:sz="4" w:space="0" w:color="auto"/>
            </w:tcBorders>
          </w:tcPr>
          <w:p w14:paraId="07679E2D" w14:textId="77777777" w:rsidR="00D06B6A" w:rsidRPr="00550196" w:rsidRDefault="00D06B6A"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559" w:type="dxa"/>
            <w:tcBorders>
              <w:top w:val="single" w:sz="4" w:space="0" w:color="auto"/>
              <w:left w:val="single" w:sz="4" w:space="0" w:color="auto"/>
              <w:bottom w:val="single" w:sz="4" w:space="0" w:color="auto"/>
              <w:right w:val="single" w:sz="4" w:space="0" w:color="auto"/>
            </w:tcBorders>
          </w:tcPr>
          <w:p w14:paraId="2D2BDF9E" w14:textId="77777777" w:rsidR="00D06B6A" w:rsidRPr="00550196" w:rsidRDefault="0094487B"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417" w:type="dxa"/>
            <w:tcBorders>
              <w:top w:val="single" w:sz="4" w:space="0" w:color="auto"/>
              <w:left w:val="single" w:sz="4" w:space="0" w:color="auto"/>
              <w:bottom w:val="single" w:sz="4" w:space="0" w:color="auto"/>
              <w:right w:val="single" w:sz="4" w:space="0" w:color="auto"/>
            </w:tcBorders>
          </w:tcPr>
          <w:p w14:paraId="072E7DE1" w14:textId="77777777" w:rsidR="00D06B6A" w:rsidRPr="00550196" w:rsidRDefault="00D06B6A" w:rsidP="001E339D">
            <w:pPr>
              <w:pStyle w:val="Corpsdetexte"/>
              <w:keepNext/>
              <w:spacing w:before="100" w:beforeAutospacing="1" w:after="0" w:line="360" w:lineRule="auto"/>
              <w:contextualSpacing/>
              <w:jc w:val="center"/>
              <w:rPr>
                <w:rFonts w:cs="Arial"/>
                <w:lang w:val="en-US"/>
              </w:rPr>
            </w:pPr>
          </w:p>
        </w:tc>
      </w:tr>
      <w:tr w:rsidR="00D06B6A" w:rsidRPr="00550196" w14:paraId="53425B78" w14:textId="77777777" w:rsidTr="00F373BD">
        <w:trPr>
          <w:trHeight w:val="299"/>
        </w:trPr>
        <w:tc>
          <w:tcPr>
            <w:tcW w:w="1276" w:type="dxa"/>
            <w:vMerge/>
            <w:tcBorders>
              <w:left w:val="single" w:sz="4" w:space="0" w:color="auto"/>
              <w:right w:val="single" w:sz="4" w:space="0" w:color="auto"/>
            </w:tcBorders>
            <w:vAlign w:val="center"/>
            <w:hideMark/>
          </w:tcPr>
          <w:p w14:paraId="168EDFD0" w14:textId="77777777" w:rsidR="00D06B6A" w:rsidRPr="00550196" w:rsidRDefault="00D06B6A" w:rsidP="001E339D">
            <w:pPr>
              <w:spacing w:line="360" w:lineRule="auto"/>
              <w:rPr>
                <w:rFonts w:eastAsiaTheme="minorEastAsia" w:cs="Arial"/>
                <w:sz w:val="24"/>
                <w:szCs w:val="24"/>
                <w:lang w:val="en-US" w:eastAsia="ja-JP"/>
              </w:rPr>
            </w:pPr>
          </w:p>
        </w:tc>
        <w:tc>
          <w:tcPr>
            <w:tcW w:w="3402" w:type="dxa"/>
            <w:tcBorders>
              <w:top w:val="single" w:sz="4" w:space="0" w:color="auto"/>
              <w:left w:val="single" w:sz="4" w:space="0" w:color="auto"/>
              <w:bottom w:val="single" w:sz="4" w:space="0" w:color="auto"/>
              <w:right w:val="single" w:sz="4" w:space="0" w:color="auto"/>
            </w:tcBorders>
            <w:hideMark/>
          </w:tcPr>
          <w:p w14:paraId="022CE557" w14:textId="77777777" w:rsidR="00D06B6A" w:rsidRPr="00550196" w:rsidRDefault="00D06B6A" w:rsidP="001E339D">
            <w:pPr>
              <w:pStyle w:val="Corpsdetexte"/>
              <w:keepNext/>
              <w:spacing w:before="100" w:beforeAutospacing="1" w:after="0" w:line="360" w:lineRule="auto"/>
              <w:contextualSpacing/>
              <w:jc w:val="both"/>
              <w:rPr>
                <w:rFonts w:cs="Arial"/>
                <w:lang w:val="en-US"/>
              </w:rPr>
            </w:pPr>
            <w:r w:rsidRPr="00550196">
              <w:rPr>
                <w:rFonts w:cs="Arial"/>
                <w:lang w:val="en-US"/>
              </w:rPr>
              <w:t>Ethical Tools (ELSI)</w:t>
            </w:r>
          </w:p>
        </w:tc>
        <w:tc>
          <w:tcPr>
            <w:tcW w:w="1560" w:type="dxa"/>
            <w:tcBorders>
              <w:top w:val="single" w:sz="4" w:space="0" w:color="auto"/>
              <w:left w:val="single" w:sz="4" w:space="0" w:color="auto"/>
              <w:bottom w:val="single" w:sz="4" w:space="0" w:color="auto"/>
              <w:right w:val="single" w:sz="4" w:space="0" w:color="auto"/>
            </w:tcBorders>
          </w:tcPr>
          <w:p w14:paraId="0F66E59E" w14:textId="77777777" w:rsidR="00D06B6A" w:rsidRPr="00550196" w:rsidRDefault="0094487B"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559" w:type="dxa"/>
            <w:tcBorders>
              <w:top w:val="single" w:sz="4" w:space="0" w:color="auto"/>
              <w:left w:val="single" w:sz="4" w:space="0" w:color="auto"/>
              <w:bottom w:val="single" w:sz="4" w:space="0" w:color="auto"/>
              <w:right w:val="single" w:sz="4" w:space="0" w:color="auto"/>
            </w:tcBorders>
          </w:tcPr>
          <w:p w14:paraId="79839BEA" w14:textId="77777777" w:rsidR="00D06B6A" w:rsidRPr="00550196" w:rsidRDefault="00D06B6A" w:rsidP="001E339D">
            <w:pPr>
              <w:pStyle w:val="Corpsdetexte"/>
              <w:keepNext/>
              <w:spacing w:before="100" w:beforeAutospacing="1" w:after="0" w:line="360" w:lineRule="auto"/>
              <w:contextualSpacing/>
              <w:jc w:val="center"/>
              <w:rPr>
                <w:rFonts w:cs="Arial"/>
                <w:lang w:val="en-US"/>
              </w:rPr>
            </w:pPr>
          </w:p>
        </w:tc>
        <w:tc>
          <w:tcPr>
            <w:tcW w:w="1417" w:type="dxa"/>
            <w:tcBorders>
              <w:top w:val="single" w:sz="4" w:space="0" w:color="auto"/>
              <w:left w:val="single" w:sz="4" w:space="0" w:color="auto"/>
              <w:bottom w:val="single" w:sz="4" w:space="0" w:color="auto"/>
              <w:right w:val="single" w:sz="4" w:space="0" w:color="auto"/>
            </w:tcBorders>
          </w:tcPr>
          <w:p w14:paraId="490155B8" w14:textId="77777777" w:rsidR="00D06B6A" w:rsidRPr="00550196" w:rsidRDefault="0094487B"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r>
      <w:tr w:rsidR="00D06B6A" w:rsidRPr="00550196" w14:paraId="733FEAE7" w14:textId="77777777" w:rsidTr="00F373BD">
        <w:trPr>
          <w:trHeight w:val="299"/>
        </w:trPr>
        <w:tc>
          <w:tcPr>
            <w:tcW w:w="1276" w:type="dxa"/>
            <w:vMerge/>
            <w:tcBorders>
              <w:left w:val="single" w:sz="4" w:space="0" w:color="auto"/>
              <w:right w:val="single" w:sz="4" w:space="0" w:color="auto"/>
            </w:tcBorders>
            <w:vAlign w:val="center"/>
            <w:hideMark/>
          </w:tcPr>
          <w:p w14:paraId="33BBEC74" w14:textId="77777777" w:rsidR="00D06B6A" w:rsidRPr="00550196" w:rsidRDefault="00D06B6A" w:rsidP="001E339D">
            <w:pPr>
              <w:spacing w:line="360" w:lineRule="auto"/>
              <w:rPr>
                <w:rFonts w:eastAsiaTheme="minorEastAsia" w:cs="Arial"/>
                <w:sz w:val="24"/>
                <w:szCs w:val="24"/>
                <w:lang w:val="en-US" w:eastAsia="ja-JP"/>
              </w:rPr>
            </w:pPr>
          </w:p>
        </w:tc>
        <w:tc>
          <w:tcPr>
            <w:tcW w:w="3402" w:type="dxa"/>
            <w:tcBorders>
              <w:top w:val="single" w:sz="4" w:space="0" w:color="auto"/>
              <w:left w:val="single" w:sz="4" w:space="0" w:color="auto"/>
              <w:bottom w:val="single" w:sz="4" w:space="0" w:color="auto"/>
              <w:right w:val="single" w:sz="4" w:space="0" w:color="auto"/>
            </w:tcBorders>
            <w:hideMark/>
          </w:tcPr>
          <w:p w14:paraId="4B6ADA28" w14:textId="77777777" w:rsidR="00D06B6A" w:rsidRPr="00550196" w:rsidRDefault="00D06B6A" w:rsidP="001E339D">
            <w:pPr>
              <w:pStyle w:val="Corpsdetexte"/>
              <w:keepNext/>
              <w:spacing w:before="100" w:beforeAutospacing="1" w:after="0" w:line="360" w:lineRule="auto"/>
              <w:contextualSpacing/>
              <w:jc w:val="both"/>
              <w:rPr>
                <w:rFonts w:cs="Arial"/>
                <w:lang w:val="en-US"/>
              </w:rPr>
            </w:pPr>
            <w:r w:rsidRPr="00550196">
              <w:rPr>
                <w:rFonts w:cs="Arial"/>
                <w:lang w:val="en-US"/>
              </w:rPr>
              <w:t>Norms/Law relation</w:t>
            </w:r>
          </w:p>
        </w:tc>
        <w:tc>
          <w:tcPr>
            <w:tcW w:w="1560" w:type="dxa"/>
            <w:tcBorders>
              <w:top w:val="single" w:sz="4" w:space="0" w:color="auto"/>
              <w:left w:val="single" w:sz="4" w:space="0" w:color="auto"/>
              <w:bottom w:val="single" w:sz="4" w:space="0" w:color="auto"/>
              <w:right w:val="single" w:sz="4" w:space="0" w:color="auto"/>
            </w:tcBorders>
          </w:tcPr>
          <w:p w14:paraId="5D401D53" w14:textId="77777777" w:rsidR="00D06B6A" w:rsidRPr="00550196" w:rsidRDefault="0094487B"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559" w:type="dxa"/>
            <w:tcBorders>
              <w:top w:val="single" w:sz="4" w:space="0" w:color="auto"/>
              <w:left w:val="single" w:sz="4" w:space="0" w:color="auto"/>
              <w:bottom w:val="single" w:sz="4" w:space="0" w:color="auto"/>
              <w:right w:val="single" w:sz="4" w:space="0" w:color="auto"/>
            </w:tcBorders>
          </w:tcPr>
          <w:p w14:paraId="7FB1EF76" w14:textId="77777777" w:rsidR="00D06B6A" w:rsidRPr="00550196" w:rsidRDefault="00D06B6A"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417" w:type="dxa"/>
            <w:tcBorders>
              <w:top w:val="single" w:sz="4" w:space="0" w:color="auto"/>
              <w:left w:val="single" w:sz="4" w:space="0" w:color="auto"/>
              <w:bottom w:val="single" w:sz="4" w:space="0" w:color="auto"/>
              <w:right w:val="single" w:sz="4" w:space="0" w:color="auto"/>
            </w:tcBorders>
          </w:tcPr>
          <w:p w14:paraId="683C7ACD" w14:textId="77777777" w:rsidR="00D06B6A" w:rsidRPr="00550196" w:rsidRDefault="00D06B6A" w:rsidP="001E339D">
            <w:pPr>
              <w:pStyle w:val="Corpsdetexte"/>
              <w:keepNext/>
              <w:spacing w:before="100" w:beforeAutospacing="1" w:after="0" w:line="360" w:lineRule="auto"/>
              <w:contextualSpacing/>
              <w:jc w:val="center"/>
              <w:rPr>
                <w:rFonts w:cs="Arial"/>
                <w:lang w:val="en-US"/>
              </w:rPr>
            </w:pPr>
          </w:p>
        </w:tc>
      </w:tr>
      <w:tr w:rsidR="00D06B6A" w:rsidRPr="00550196" w14:paraId="13D16098" w14:textId="77777777" w:rsidTr="00F373BD">
        <w:trPr>
          <w:trHeight w:val="54"/>
        </w:trPr>
        <w:tc>
          <w:tcPr>
            <w:tcW w:w="1276" w:type="dxa"/>
            <w:vMerge/>
            <w:tcBorders>
              <w:left w:val="single" w:sz="4" w:space="0" w:color="auto"/>
              <w:bottom w:val="single" w:sz="4" w:space="0" w:color="auto"/>
              <w:right w:val="single" w:sz="4" w:space="0" w:color="auto"/>
            </w:tcBorders>
            <w:vAlign w:val="center"/>
            <w:hideMark/>
          </w:tcPr>
          <w:p w14:paraId="7623975A" w14:textId="77777777" w:rsidR="00D06B6A" w:rsidRPr="00550196" w:rsidRDefault="00D06B6A" w:rsidP="001E339D">
            <w:pPr>
              <w:spacing w:line="360" w:lineRule="auto"/>
              <w:rPr>
                <w:rFonts w:eastAsiaTheme="minorEastAsia" w:cs="Arial"/>
                <w:sz w:val="24"/>
                <w:szCs w:val="24"/>
                <w:lang w:val="en-US" w:eastAsia="ja-JP"/>
              </w:rPr>
            </w:pPr>
          </w:p>
        </w:tc>
        <w:tc>
          <w:tcPr>
            <w:tcW w:w="3402" w:type="dxa"/>
            <w:tcBorders>
              <w:top w:val="single" w:sz="4" w:space="0" w:color="auto"/>
              <w:left w:val="single" w:sz="4" w:space="0" w:color="auto"/>
              <w:bottom w:val="single" w:sz="4" w:space="0" w:color="auto"/>
              <w:right w:val="single" w:sz="4" w:space="0" w:color="auto"/>
            </w:tcBorders>
          </w:tcPr>
          <w:p w14:paraId="4E724637" w14:textId="77777777" w:rsidR="00D06B6A" w:rsidRPr="00550196" w:rsidRDefault="00D06B6A" w:rsidP="001E339D">
            <w:pPr>
              <w:pStyle w:val="Corpsdetexte"/>
              <w:keepNext/>
              <w:spacing w:before="100" w:beforeAutospacing="1" w:after="0" w:line="360" w:lineRule="auto"/>
              <w:contextualSpacing/>
              <w:jc w:val="both"/>
              <w:rPr>
                <w:rFonts w:cs="Arial"/>
                <w:lang w:val="en-US"/>
              </w:rPr>
            </w:pPr>
            <w:r w:rsidRPr="00550196">
              <w:rPr>
                <w:rFonts w:cs="Arial"/>
                <w:lang w:val="en-US"/>
              </w:rPr>
              <w:t>Responsibility</w:t>
            </w:r>
          </w:p>
        </w:tc>
        <w:tc>
          <w:tcPr>
            <w:tcW w:w="1560" w:type="dxa"/>
            <w:tcBorders>
              <w:top w:val="single" w:sz="4" w:space="0" w:color="auto"/>
              <w:left w:val="single" w:sz="4" w:space="0" w:color="auto"/>
              <w:bottom w:val="single" w:sz="4" w:space="0" w:color="auto"/>
              <w:right w:val="single" w:sz="4" w:space="0" w:color="auto"/>
            </w:tcBorders>
          </w:tcPr>
          <w:p w14:paraId="10FC82D3" w14:textId="77777777" w:rsidR="00D06B6A" w:rsidRPr="00550196" w:rsidRDefault="00D06B6A"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559" w:type="dxa"/>
            <w:tcBorders>
              <w:top w:val="single" w:sz="4" w:space="0" w:color="auto"/>
              <w:left w:val="single" w:sz="4" w:space="0" w:color="auto"/>
              <w:bottom w:val="single" w:sz="4" w:space="0" w:color="auto"/>
              <w:right w:val="single" w:sz="4" w:space="0" w:color="auto"/>
            </w:tcBorders>
          </w:tcPr>
          <w:p w14:paraId="4233A022" w14:textId="77777777" w:rsidR="00D06B6A" w:rsidRPr="00550196" w:rsidRDefault="00D06B6A" w:rsidP="001E339D">
            <w:pPr>
              <w:pStyle w:val="Corpsdetexte"/>
              <w:keepNext/>
              <w:spacing w:before="100" w:beforeAutospacing="1" w:after="0" w:line="360" w:lineRule="auto"/>
              <w:contextualSpacing/>
              <w:jc w:val="center"/>
              <w:rPr>
                <w:rFonts w:cs="Arial"/>
                <w:lang w:val="en-US"/>
              </w:rPr>
            </w:pPr>
          </w:p>
        </w:tc>
        <w:tc>
          <w:tcPr>
            <w:tcW w:w="1417" w:type="dxa"/>
            <w:tcBorders>
              <w:top w:val="single" w:sz="4" w:space="0" w:color="auto"/>
              <w:left w:val="single" w:sz="4" w:space="0" w:color="auto"/>
              <w:bottom w:val="single" w:sz="4" w:space="0" w:color="auto"/>
              <w:right w:val="single" w:sz="4" w:space="0" w:color="auto"/>
            </w:tcBorders>
          </w:tcPr>
          <w:p w14:paraId="51931D21" w14:textId="77777777" w:rsidR="00D06B6A" w:rsidRPr="00550196" w:rsidRDefault="00D06B6A" w:rsidP="001E339D">
            <w:pPr>
              <w:pStyle w:val="Corpsdetexte"/>
              <w:keepNext/>
              <w:spacing w:before="100" w:beforeAutospacing="1" w:after="0" w:line="360" w:lineRule="auto"/>
              <w:contextualSpacing/>
              <w:jc w:val="center"/>
              <w:rPr>
                <w:rFonts w:cs="Arial"/>
                <w:lang w:val="en-US"/>
              </w:rPr>
            </w:pPr>
          </w:p>
        </w:tc>
      </w:tr>
    </w:tbl>
    <w:p w14:paraId="62736662" w14:textId="77777777" w:rsidR="00B10EC7" w:rsidRPr="00550196" w:rsidRDefault="00B10EC7" w:rsidP="001E339D">
      <w:pPr>
        <w:spacing w:after="0" w:line="360" w:lineRule="auto"/>
        <w:jc w:val="both"/>
        <w:rPr>
          <w:sz w:val="24"/>
          <w:szCs w:val="24"/>
        </w:rPr>
      </w:pPr>
    </w:p>
    <w:p w14:paraId="002B9C2A" w14:textId="7493C5D8" w:rsidR="0094487B" w:rsidRPr="00550196" w:rsidRDefault="0094487B" w:rsidP="001E339D">
      <w:pPr>
        <w:spacing w:after="0" w:line="360" w:lineRule="auto"/>
        <w:jc w:val="both"/>
        <w:rPr>
          <w:sz w:val="24"/>
          <w:szCs w:val="24"/>
          <w:lang w:val="en-US"/>
        </w:rPr>
      </w:pPr>
      <w:r w:rsidRPr="00550196">
        <w:rPr>
          <w:b/>
          <w:sz w:val="24"/>
          <w:szCs w:val="24"/>
          <w:lang w:val="en-US"/>
        </w:rPr>
        <w:t>Participation</w:t>
      </w:r>
      <w:r w:rsidR="00E50710" w:rsidRPr="00550196">
        <w:rPr>
          <w:sz w:val="24"/>
          <w:szCs w:val="24"/>
          <w:lang w:val="en-US"/>
        </w:rPr>
        <w:t xml:space="preserve"> is invoked as if it could, as such, </w:t>
      </w:r>
      <w:r w:rsidRPr="00550196">
        <w:rPr>
          <w:sz w:val="24"/>
          <w:szCs w:val="24"/>
          <w:lang w:val="en-US"/>
        </w:rPr>
        <w:t xml:space="preserve">modify the trajectory of the </w:t>
      </w:r>
      <w:r w:rsidR="007306F9" w:rsidRPr="00550196">
        <w:rPr>
          <w:sz w:val="24"/>
          <w:szCs w:val="24"/>
          <w:lang w:val="en-US"/>
        </w:rPr>
        <w:t xml:space="preserve">innovation </w:t>
      </w:r>
      <w:r w:rsidRPr="00550196">
        <w:rPr>
          <w:sz w:val="24"/>
          <w:szCs w:val="24"/>
          <w:lang w:val="en-US"/>
        </w:rPr>
        <w:t>project</w:t>
      </w:r>
      <w:r w:rsidR="007306F9" w:rsidRPr="00550196">
        <w:rPr>
          <w:sz w:val="24"/>
          <w:szCs w:val="24"/>
          <w:lang w:val="en-US"/>
        </w:rPr>
        <w:t>s at stake</w:t>
      </w:r>
      <w:r w:rsidRPr="00550196">
        <w:rPr>
          <w:sz w:val="24"/>
          <w:szCs w:val="24"/>
          <w:lang w:val="en-US"/>
        </w:rPr>
        <w:t xml:space="preserve"> (intentionalist). The effects of norms produced throughout the process is a formal deduction from the process of participation (schematizing)</w:t>
      </w:r>
      <w:r w:rsidR="001D7257" w:rsidRPr="00550196">
        <w:rPr>
          <w:sz w:val="24"/>
          <w:szCs w:val="24"/>
          <w:lang w:val="en-US"/>
        </w:rPr>
        <w:t>.</w:t>
      </w:r>
      <w:r w:rsidR="007A4244" w:rsidRPr="00550196">
        <w:rPr>
          <w:sz w:val="24"/>
          <w:szCs w:val="24"/>
          <w:lang w:val="en-US"/>
        </w:rPr>
        <w:t xml:space="preserve"> No real focus on </w:t>
      </w:r>
      <w:r w:rsidR="007A4244" w:rsidRPr="00550196">
        <w:rPr>
          <w:b/>
          <w:sz w:val="24"/>
          <w:szCs w:val="24"/>
          <w:lang w:val="en-US"/>
        </w:rPr>
        <w:t>deliberation</w:t>
      </w:r>
      <w:r w:rsidR="007A4244" w:rsidRPr="00550196">
        <w:rPr>
          <w:sz w:val="24"/>
          <w:szCs w:val="24"/>
          <w:lang w:val="en-US"/>
        </w:rPr>
        <w:t xml:space="preserve">. </w:t>
      </w:r>
    </w:p>
    <w:p w14:paraId="2412B394" w14:textId="544176F2" w:rsidR="0094487B" w:rsidRPr="00550196" w:rsidRDefault="0094487B" w:rsidP="001E339D">
      <w:pPr>
        <w:spacing w:after="0" w:line="360" w:lineRule="auto"/>
        <w:jc w:val="both"/>
        <w:rPr>
          <w:sz w:val="24"/>
          <w:szCs w:val="24"/>
          <w:lang w:val="en-US"/>
        </w:rPr>
      </w:pPr>
      <w:r w:rsidRPr="00550196">
        <w:rPr>
          <w:b/>
          <w:sz w:val="24"/>
          <w:szCs w:val="24"/>
          <w:lang w:val="en-US"/>
        </w:rPr>
        <w:t>The normative content</w:t>
      </w:r>
      <w:r w:rsidRPr="00550196">
        <w:rPr>
          <w:sz w:val="24"/>
          <w:szCs w:val="24"/>
          <w:lang w:val="en-US"/>
        </w:rPr>
        <w:t xml:space="preserve"> of this conception is given</w:t>
      </w:r>
      <w:r w:rsidR="008A76A1" w:rsidRPr="00550196">
        <w:rPr>
          <w:sz w:val="24"/>
          <w:szCs w:val="24"/>
          <w:lang w:val="en-US"/>
        </w:rPr>
        <w:t xml:space="preserve"> by traditional ELSI approaches </w:t>
      </w:r>
      <w:r w:rsidRPr="00550196">
        <w:rPr>
          <w:sz w:val="24"/>
          <w:szCs w:val="24"/>
          <w:lang w:val="en-US"/>
        </w:rPr>
        <w:t xml:space="preserve">and </w:t>
      </w:r>
      <w:r w:rsidR="008A76A1" w:rsidRPr="00550196">
        <w:rPr>
          <w:sz w:val="24"/>
          <w:szCs w:val="24"/>
          <w:lang w:val="en-US"/>
        </w:rPr>
        <w:t xml:space="preserve">by an </w:t>
      </w:r>
      <w:r w:rsidRPr="00550196">
        <w:rPr>
          <w:sz w:val="24"/>
          <w:szCs w:val="24"/>
          <w:lang w:val="en-US"/>
        </w:rPr>
        <w:t xml:space="preserve">anchoring into EU norms </w:t>
      </w:r>
      <w:r w:rsidR="00FC3868" w:rsidRPr="00550196">
        <w:rPr>
          <w:sz w:val="24"/>
          <w:szCs w:val="24"/>
          <w:lang w:val="en-US"/>
        </w:rPr>
        <w:t>implying that 1) social actors are willing to comply with them and 2) that social actors already have the relevant set of rules to apply these norms (intentionalist, mentalist).</w:t>
      </w:r>
    </w:p>
    <w:p w14:paraId="7C7FF0B5" w14:textId="714D92CB" w:rsidR="008A76A1" w:rsidRPr="00550196" w:rsidRDefault="008A76A1" w:rsidP="001E339D">
      <w:pPr>
        <w:spacing w:after="0" w:line="360" w:lineRule="auto"/>
        <w:jc w:val="both"/>
        <w:rPr>
          <w:sz w:val="24"/>
          <w:szCs w:val="24"/>
          <w:lang w:val="en-US"/>
        </w:rPr>
      </w:pPr>
      <w:r w:rsidRPr="00550196">
        <w:rPr>
          <w:b/>
          <w:sz w:val="24"/>
          <w:szCs w:val="24"/>
          <w:lang w:val="en-US"/>
        </w:rPr>
        <w:t>Compliance with law and norms</w:t>
      </w:r>
      <w:r w:rsidRPr="00550196">
        <w:rPr>
          <w:sz w:val="24"/>
          <w:szCs w:val="24"/>
          <w:lang w:val="en-US"/>
        </w:rPr>
        <w:t xml:space="preserve"> presupposes that the application of a rule or a norm is logically </w:t>
      </w:r>
      <w:r w:rsidR="00FC3868" w:rsidRPr="00550196">
        <w:rPr>
          <w:sz w:val="24"/>
          <w:szCs w:val="24"/>
          <w:lang w:val="en-US"/>
        </w:rPr>
        <w:t xml:space="preserve">driven by </w:t>
      </w:r>
      <w:r w:rsidRPr="00550196">
        <w:rPr>
          <w:sz w:val="24"/>
          <w:szCs w:val="24"/>
          <w:lang w:val="en-US"/>
        </w:rPr>
        <w:t xml:space="preserve">the rule itself and that what determines the application of the rule already exists in the mind of social actors (schematizing and mentalist). </w:t>
      </w:r>
    </w:p>
    <w:p w14:paraId="534243F8" w14:textId="0B321256" w:rsidR="0094487B" w:rsidRPr="00550196" w:rsidRDefault="0094487B" w:rsidP="001E339D">
      <w:pPr>
        <w:spacing w:after="0" w:line="360" w:lineRule="auto"/>
        <w:jc w:val="both"/>
        <w:rPr>
          <w:sz w:val="24"/>
          <w:szCs w:val="24"/>
          <w:lang w:val="en-US"/>
        </w:rPr>
      </w:pPr>
      <w:r w:rsidRPr="00550196">
        <w:rPr>
          <w:b/>
          <w:sz w:val="24"/>
          <w:szCs w:val="24"/>
          <w:lang w:val="en-US"/>
        </w:rPr>
        <w:t>Responsibility</w:t>
      </w:r>
      <w:r w:rsidRPr="00550196">
        <w:rPr>
          <w:sz w:val="24"/>
          <w:szCs w:val="24"/>
          <w:lang w:val="en-US"/>
        </w:rPr>
        <w:t xml:space="preserve"> as responsiveness </w:t>
      </w:r>
      <w:r w:rsidR="009E11B5" w:rsidRPr="00550196">
        <w:rPr>
          <w:sz w:val="24"/>
          <w:szCs w:val="24"/>
          <w:lang w:val="en-US"/>
        </w:rPr>
        <w:t xml:space="preserve">(the ability of innovators and scientists to adapt to social values) </w:t>
      </w:r>
      <w:r w:rsidRPr="00550196">
        <w:rPr>
          <w:sz w:val="24"/>
          <w:szCs w:val="24"/>
          <w:lang w:val="en-US"/>
        </w:rPr>
        <w:t xml:space="preserve">presupposes the good intentions of the actors (intentionalist). </w:t>
      </w:r>
    </w:p>
    <w:p w14:paraId="30365072" w14:textId="77777777" w:rsidR="0094487B" w:rsidRPr="00550196" w:rsidRDefault="0094487B" w:rsidP="001E339D">
      <w:pPr>
        <w:spacing w:after="0" w:line="360" w:lineRule="auto"/>
        <w:jc w:val="both"/>
        <w:rPr>
          <w:sz w:val="24"/>
          <w:szCs w:val="24"/>
          <w:lang w:val="en-US"/>
        </w:rPr>
      </w:pPr>
    </w:p>
    <w:p w14:paraId="2EB8E69A" w14:textId="77777777" w:rsidR="00701812" w:rsidRPr="00550196" w:rsidRDefault="00701812" w:rsidP="001E339D">
      <w:pPr>
        <w:spacing w:after="0" w:line="360" w:lineRule="auto"/>
        <w:jc w:val="both"/>
        <w:rPr>
          <w:b/>
          <w:sz w:val="24"/>
          <w:szCs w:val="24"/>
          <w:lang w:val="en-US"/>
        </w:rPr>
      </w:pPr>
    </w:p>
    <w:p w14:paraId="06737CD6" w14:textId="6DCEA55A" w:rsidR="00701812" w:rsidRPr="00550196" w:rsidRDefault="00D06B6A" w:rsidP="001E339D">
      <w:pPr>
        <w:spacing w:after="0" w:line="360" w:lineRule="auto"/>
        <w:jc w:val="both"/>
        <w:rPr>
          <w:b/>
          <w:sz w:val="24"/>
          <w:szCs w:val="24"/>
        </w:rPr>
      </w:pPr>
      <w:r w:rsidRPr="00550196">
        <w:rPr>
          <w:b/>
          <w:sz w:val="24"/>
          <w:szCs w:val="24"/>
        </w:rPr>
        <w:t xml:space="preserve">Table 3.7. </w:t>
      </w:r>
      <w:r w:rsidR="00F317DA" w:rsidRPr="00550196">
        <w:rPr>
          <w:b/>
          <w:sz w:val="24"/>
          <w:szCs w:val="24"/>
        </w:rPr>
        <w:t xml:space="preserve">Hilary </w:t>
      </w:r>
      <w:r w:rsidRPr="00550196">
        <w:rPr>
          <w:b/>
          <w:sz w:val="24"/>
          <w:szCs w:val="24"/>
        </w:rPr>
        <w:t>Sutcliffe</w:t>
      </w:r>
      <w:r w:rsidR="00892FEF" w:rsidRPr="00550196">
        <w:rPr>
          <w:b/>
          <w:sz w:val="24"/>
          <w:szCs w:val="24"/>
        </w:rPr>
        <w:t xml:space="preserve"> (2011)</w:t>
      </w:r>
    </w:p>
    <w:tbl>
      <w:tblPr>
        <w:tblStyle w:val="Grilledutableau"/>
        <w:tblW w:w="9214" w:type="dxa"/>
        <w:tblInd w:w="-601" w:type="dxa"/>
        <w:tblLayout w:type="fixed"/>
        <w:tblLook w:val="04A0" w:firstRow="1" w:lastRow="0" w:firstColumn="1" w:lastColumn="0" w:noHBand="0" w:noVBand="1"/>
      </w:tblPr>
      <w:tblGrid>
        <w:gridCol w:w="1276"/>
        <w:gridCol w:w="3402"/>
        <w:gridCol w:w="1560"/>
        <w:gridCol w:w="1559"/>
        <w:gridCol w:w="1417"/>
      </w:tblGrid>
      <w:tr w:rsidR="00D06B6A" w:rsidRPr="00550196" w14:paraId="46689285" w14:textId="77777777" w:rsidTr="00F373BD">
        <w:trPr>
          <w:trHeight w:val="344"/>
        </w:trPr>
        <w:tc>
          <w:tcPr>
            <w:tcW w:w="4678" w:type="dxa"/>
            <w:gridSpan w:val="2"/>
            <w:tcBorders>
              <w:top w:val="single" w:sz="4" w:space="0" w:color="auto"/>
              <w:left w:val="single" w:sz="4" w:space="0" w:color="auto"/>
              <w:bottom w:val="single" w:sz="4" w:space="0" w:color="auto"/>
              <w:right w:val="single" w:sz="4" w:space="0" w:color="auto"/>
            </w:tcBorders>
            <w:hideMark/>
          </w:tcPr>
          <w:p w14:paraId="1788DDE2" w14:textId="2C0F7EEA" w:rsidR="00D06B6A" w:rsidRPr="00550196" w:rsidRDefault="00D06B6A" w:rsidP="001E339D">
            <w:pPr>
              <w:pStyle w:val="Corpsdetexte"/>
              <w:keepNext/>
              <w:spacing w:before="100" w:beforeAutospacing="1" w:after="0" w:line="360" w:lineRule="auto"/>
              <w:contextualSpacing/>
              <w:jc w:val="both"/>
              <w:rPr>
                <w:rFonts w:cs="Arial"/>
                <w:lang w:val="en-US"/>
              </w:rPr>
            </w:pPr>
            <w:r w:rsidRPr="00550196">
              <w:rPr>
                <w:rFonts w:cs="Arial"/>
                <w:lang w:val="en-US"/>
              </w:rPr>
              <w:t>Presuppositions/ parameters</w:t>
            </w:r>
          </w:p>
        </w:tc>
        <w:tc>
          <w:tcPr>
            <w:tcW w:w="1560" w:type="dxa"/>
            <w:tcBorders>
              <w:top w:val="single" w:sz="4" w:space="0" w:color="auto"/>
              <w:left w:val="single" w:sz="4" w:space="0" w:color="auto"/>
              <w:bottom w:val="single" w:sz="4" w:space="0" w:color="auto"/>
              <w:right w:val="single" w:sz="4" w:space="0" w:color="auto"/>
            </w:tcBorders>
            <w:hideMark/>
          </w:tcPr>
          <w:p w14:paraId="78B4ED28" w14:textId="77777777" w:rsidR="00D06B6A" w:rsidRPr="00550196" w:rsidRDefault="00D06B6A" w:rsidP="001E339D">
            <w:pPr>
              <w:pStyle w:val="Corpsdetexte"/>
              <w:keepNext/>
              <w:spacing w:before="100" w:beforeAutospacing="1" w:after="0" w:line="360" w:lineRule="auto"/>
              <w:contextualSpacing/>
              <w:jc w:val="both"/>
              <w:rPr>
                <w:rFonts w:cs="Arial"/>
                <w:lang w:val="en-US"/>
              </w:rPr>
            </w:pPr>
            <w:r w:rsidRPr="00550196">
              <w:rPr>
                <w:rFonts w:cs="Arial"/>
                <w:lang w:val="en-US"/>
              </w:rPr>
              <w:t>Intentionalist</w:t>
            </w:r>
          </w:p>
        </w:tc>
        <w:tc>
          <w:tcPr>
            <w:tcW w:w="1559" w:type="dxa"/>
            <w:tcBorders>
              <w:top w:val="single" w:sz="4" w:space="0" w:color="auto"/>
              <w:left w:val="single" w:sz="4" w:space="0" w:color="auto"/>
              <w:bottom w:val="single" w:sz="4" w:space="0" w:color="auto"/>
              <w:right w:val="single" w:sz="4" w:space="0" w:color="auto"/>
            </w:tcBorders>
            <w:hideMark/>
          </w:tcPr>
          <w:p w14:paraId="4FFB115D" w14:textId="77777777" w:rsidR="00D06B6A" w:rsidRPr="00550196" w:rsidRDefault="00D06B6A" w:rsidP="001E339D">
            <w:pPr>
              <w:pStyle w:val="Corpsdetexte"/>
              <w:keepNext/>
              <w:spacing w:before="100" w:beforeAutospacing="1" w:after="0" w:line="360" w:lineRule="auto"/>
              <w:contextualSpacing/>
              <w:jc w:val="both"/>
              <w:rPr>
                <w:rFonts w:cs="Arial"/>
                <w:lang w:val="en-US"/>
              </w:rPr>
            </w:pPr>
            <w:r w:rsidRPr="00550196">
              <w:rPr>
                <w:rFonts w:cs="Arial"/>
                <w:lang w:val="en-US"/>
              </w:rPr>
              <w:t>Schematizing</w:t>
            </w:r>
          </w:p>
        </w:tc>
        <w:tc>
          <w:tcPr>
            <w:tcW w:w="1417" w:type="dxa"/>
            <w:tcBorders>
              <w:top w:val="single" w:sz="4" w:space="0" w:color="auto"/>
              <w:left w:val="single" w:sz="4" w:space="0" w:color="auto"/>
              <w:bottom w:val="single" w:sz="4" w:space="0" w:color="auto"/>
              <w:right w:val="single" w:sz="4" w:space="0" w:color="auto"/>
            </w:tcBorders>
            <w:hideMark/>
          </w:tcPr>
          <w:p w14:paraId="6DD6041C" w14:textId="77777777" w:rsidR="00D06B6A" w:rsidRPr="00550196" w:rsidRDefault="00D06B6A" w:rsidP="001E339D">
            <w:pPr>
              <w:pStyle w:val="Corpsdetexte"/>
              <w:keepNext/>
              <w:spacing w:before="100" w:beforeAutospacing="1" w:after="0" w:line="360" w:lineRule="auto"/>
              <w:contextualSpacing/>
              <w:jc w:val="both"/>
              <w:rPr>
                <w:rFonts w:cs="Arial"/>
                <w:lang w:val="en-US"/>
              </w:rPr>
            </w:pPr>
            <w:r w:rsidRPr="00550196">
              <w:rPr>
                <w:rFonts w:cs="Arial"/>
                <w:lang w:val="en-US"/>
              </w:rPr>
              <w:t>Mentalist</w:t>
            </w:r>
          </w:p>
        </w:tc>
      </w:tr>
      <w:tr w:rsidR="00D06B6A" w:rsidRPr="00550196" w14:paraId="3ECCF31E" w14:textId="77777777" w:rsidTr="00F373BD">
        <w:trPr>
          <w:trHeight w:val="299"/>
        </w:trPr>
        <w:tc>
          <w:tcPr>
            <w:tcW w:w="1276" w:type="dxa"/>
            <w:vMerge w:val="restart"/>
            <w:tcBorders>
              <w:top w:val="single" w:sz="4" w:space="0" w:color="auto"/>
              <w:left w:val="single" w:sz="4" w:space="0" w:color="auto"/>
              <w:right w:val="single" w:sz="4" w:space="0" w:color="auto"/>
            </w:tcBorders>
            <w:vAlign w:val="center"/>
            <w:hideMark/>
          </w:tcPr>
          <w:p w14:paraId="34C9C4F8" w14:textId="77777777" w:rsidR="00D06B6A" w:rsidRPr="00550196" w:rsidRDefault="00D06B6A" w:rsidP="001E339D">
            <w:pPr>
              <w:spacing w:line="360" w:lineRule="auto"/>
              <w:rPr>
                <w:rFonts w:eastAsiaTheme="minorEastAsia" w:cs="Arial"/>
                <w:sz w:val="24"/>
                <w:szCs w:val="24"/>
                <w:lang w:val="en-US" w:eastAsia="ja-JP"/>
              </w:rPr>
            </w:pPr>
          </w:p>
          <w:p w14:paraId="3B9630F7" w14:textId="77777777" w:rsidR="00D06B6A" w:rsidRPr="00550196" w:rsidRDefault="00D06B6A" w:rsidP="001E339D">
            <w:pPr>
              <w:spacing w:line="360" w:lineRule="auto"/>
              <w:rPr>
                <w:rFonts w:eastAsiaTheme="minorEastAsia" w:cs="Arial"/>
                <w:sz w:val="24"/>
                <w:szCs w:val="24"/>
                <w:lang w:val="en-US" w:eastAsia="ja-JP"/>
              </w:rPr>
            </w:pPr>
            <w:r w:rsidRPr="00550196">
              <w:rPr>
                <w:rFonts w:eastAsiaTheme="minorEastAsia" w:cs="Arial"/>
                <w:sz w:val="24"/>
                <w:szCs w:val="24"/>
                <w:lang w:val="en-US" w:eastAsia="ja-JP"/>
              </w:rPr>
              <w:t xml:space="preserve">Sutcliffe </w:t>
            </w:r>
          </w:p>
        </w:tc>
        <w:tc>
          <w:tcPr>
            <w:tcW w:w="3402" w:type="dxa"/>
            <w:tcBorders>
              <w:top w:val="single" w:sz="4" w:space="0" w:color="auto"/>
              <w:left w:val="single" w:sz="4" w:space="0" w:color="auto"/>
              <w:bottom w:val="single" w:sz="4" w:space="0" w:color="auto"/>
              <w:right w:val="single" w:sz="4" w:space="0" w:color="auto"/>
            </w:tcBorders>
            <w:hideMark/>
          </w:tcPr>
          <w:p w14:paraId="0BE14987" w14:textId="5DD5A0F2" w:rsidR="00D06B6A" w:rsidRPr="00550196" w:rsidRDefault="00BB35FE" w:rsidP="001E339D">
            <w:pPr>
              <w:pStyle w:val="Corpsdetexte"/>
              <w:keepNext/>
              <w:spacing w:before="100" w:beforeAutospacing="1" w:after="0" w:line="360" w:lineRule="auto"/>
              <w:contextualSpacing/>
              <w:jc w:val="both"/>
              <w:rPr>
                <w:rFonts w:cs="Arial"/>
                <w:lang w:val="en-US"/>
              </w:rPr>
            </w:pPr>
            <w:r w:rsidRPr="00550196">
              <w:rPr>
                <w:rFonts w:cs="Arial"/>
                <w:lang w:val="en-US"/>
              </w:rPr>
              <w:t>Participation/deliberation</w:t>
            </w:r>
          </w:p>
        </w:tc>
        <w:tc>
          <w:tcPr>
            <w:tcW w:w="1560" w:type="dxa"/>
            <w:tcBorders>
              <w:top w:val="single" w:sz="4" w:space="0" w:color="auto"/>
              <w:left w:val="single" w:sz="4" w:space="0" w:color="auto"/>
              <w:bottom w:val="single" w:sz="4" w:space="0" w:color="auto"/>
              <w:right w:val="single" w:sz="4" w:space="0" w:color="auto"/>
            </w:tcBorders>
          </w:tcPr>
          <w:p w14:paraId="5CCE72B1" w14:textId="77777777" w:rsidR="00D06B6A" w:rsidRPr="00550196" w:rsidRDefault="00D06B6A"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559" w:type="dxa"/>
            <w:tcBorders>
              <w:top w:val="single" w:sz="4" w:space="0" w:color="auto"/>
              <w:left w:val="single" w:sz="4" w:space="0" w:color="auto"/>
              <w:bottom w:val="single" w:sz="4" w:space="0" w:color="auto"/>
              <w:right w:val="single" w:sz="4" w:space="0" w:color="auto"/>
            </w:tcBorders>
          </w:tcPr>
          <w:p w14:paraId="7712E868" w14:textId="77777777" w:rsidR="00D06B6A" w:rsidRPr="00550196" w:rsidRDefault="00D06B6A"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417" w:type="dxa"/>
            <w:tcBorders>
              <w:top w:val="single" w:sz="4" w:space="0" w:color="auto"/>
              <w:left w:val="single" w:sz="4" w:space="0" w:color="auto"/>
              <w:bottom w:val="single" w:sz="4" w:space="0" w:color="auto"/>
              <w:right w:val="single" w:sz="4" w:space="0" w:color="auto"/>
            </w:tcBorders>
          </w:tcPr>
          <w:p w14:paraId="2B6AE481" w14:textId="77777777" w:rsidR="00D06B6A" w:rsidRPr="00550196" w:rsidRDefault="00D06B6A" w:rsidP="001E339D">
            <w:pPr>
              <w:pStyle w:val="Corpsdetexte"/>
              <w:keepNext/>
              <w:spacing w:before="100" w:beforeAutospacing="1" w:after="0" w:line="360" w:lineRule="auto"/>
              <w:contextualSpacing/>
              <w:jc w:val="center"/>
              <w:rPr>
                <w:rFonts w:cs="Arial"/>
                <w:lang w:val="en-US"/>
              </w:rPr>
            </w:pPr>
          </w:p>
        </w:tc>
      </w:tr>
      <w:tr w:rsidR="00D06B6A" w:rsidRPr="00550196" w14:paraId="36B26BB3" w14:textId="77777777" w:rsidTr="00F373BD">
        <w:trPr>
          <w:trHeight w:val="299"/>
        </w:trPr>
        <w:tc>
          <w:tcPr>
            <w:tcW w:w="1276" w:type="dxa"/>
            <w:vMerge/>
            <w:tcBorders>
              <w:left w:val="single" w:sz="4" w:space="0" w:color="auto"/>
              <w:right w:val="single" w:sz="4" w:space="0" w:color="auto"/>
            </w:tcBorders>
            <w:vAlign w:val="center"/>
            <w:hideMark/>
          </w:tcPr>
          <w:p w14:paraId="57979FF6" w14:textId="77777777" w:rsidR="00D06B6A" w:rsidRPr="00550196" w:rsidRDefault="00D06B6A" w:rsidP="001E339D">
            <w:pPr>
              <w:spacing w:line="360" w:lineRule="auto"/>
              <w:rPr>
                <w:rFonts w:eastAsiaTheme="minorEastAsia" w:cs="Arial"/>
                <w:sz w:val="24"/>
                <w:szCs w:val="24"/>
                <w:lang w:val="en-US" w:eastAsia="ja-JP"/>
              </w:rPr>
            </w:pPr>
          </w:p>
        </w:tc>
        <w:tc>
          <w:tcPr>
            <w:tcW w:w="3402" w:type="dxa"/>
            <w:tcBorders>
              <w:top w:val="single" w:sz="4" w:space="0" w:color="auto"/>
              <w:left w:val="single" w:sz="4" w:space="0" w:color="auto"/>
              <w:bottom w:val="single" w:sz="4" w:space="0" w:color="auto"/>
              <w:right w:val="single" w:sz="4" w:space="0" w:color="auto"/>
            </w:tcBorders>
            <w:hideMark/>
          </w:tcPr>
          <w:p w14:paraId="6EE086F1" w14:textId="77777777" w:rsidR="00D06B6A" w:rsidRPr="00550196" w:rsidRDefault="00D06B6A" w:rsidP="001E339D">
            <w:pPr>
              <w:pStyle w:val="Corpsdetexte"/>
              <w:keepNext/>
              <w:spacing w:before="100" w:beforeAutospacing="1" w:after="0" w:line="360" w:lineRule="auto"/>
              <w:contextualSpacing/>
              <w:jc w:val="both"/>
              <w:rPr>
                <w:rFonts w:cs="Arial"/>
                <w:lang w:val="en-US"/>
              </w:rPr>
            </w:pPr>
            <w:r w:rsidRPr="00550196">
              <w:rPr>
                <w:rFonts w:cs="Arial"/>
                <w:lang w:val="en-US"/>
              </w:rPr>
              <w:t>Ethical Tools (ELSI)</w:t>
            </w:r>
          </w:p>
        </w:tc>
        <w:tc>
          <w:tcPr>
            <w:tcW w:w="1560" w:type="dxa"/>
            <w:tcBorders>
              <w:top w:val="single" w:sz="4" w:space="0" w:color="auto"/>
              <w:left w:val="single" w:sz="4" w:space="0" w:color="auto"/>
              <w:bottom w:val="single" w:sz="4" w:space="0" w:color="auto"/>
              <w:right w:val="single" w:sz="4" w:space="0" w:color="auto"/>
            </w:tcBorders>
          </w:tcPr>
          <w:p w14:paraId="36A5BEF1" w14:textId="77777777" w:rsidR="00D06B6A" w:rsidRPr="00550196" w:rsidRDefault="00502DE8"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559" w:type="dxa"/>
            <w:tcBorders>
              <w:top w:val="single" w:sz="4" w:space="0" w:color="auto"/>
              <w:left w:val="single" w:sz="4" w:space="0" w:color="auto"/>
              <w:bottom w:val="single" w:sz="4" w:space="0" w:color="auto"/>
              <w:right w:val="single" w:sz="4" w:space="0" w:color="auto"/>
            </w:tcBorders>
          </w:tcPr>
          <w:p w14:paraId="0F9AF2E7" w14:textId="77777777" w:rsidR="00D06B6A" w:rsidRPr="00550196" w:rsidRDefault="00D06B6A" w:rsidP="001E339D">
            <w:pPr>
              <w:pStyle w:val="Corpsdetexte"/>
              <w:keepNext/>
              <w:spacing w:before="100" w:beforeAutospacing="1" w:after="0" w:line="360" w:lineRule="auto"/>
              <w:contextualSpacing/>
              <w:jc w:val="center"/>
              <w:rPr>
                <w:rFonts w:cs="Arial"/>
                <w:lang w:val="en-US"/>
              </w:rPr>
            </w:pPr>
          </w:p>
        </w:tc>
        <w:tc>
          <w:tcPr>
            <w:tcW w:w="1417" w:type="dxa"/>
            <w:tcBorders>
              <w:top w:val="single" w:sz="4" w:space="0" w:color="auto"/>
              <w:left w:val="single" w:sz="4" w:space="0" w:color="auto"/>
              <w:bottom w:val="single" w:sz="4" w:space="0" w:color="auto"/>
              <w:right w:val="single" w:sz="4" w:space="0" w:color="auto"/>
            </w:tcBorders>
          </w:tcPr>
          <w:p w14:paraId="4665491B" w14:textId="77777777" w:rsidR="00D06B6A" w:rsidRPr="00550196" w:rsidRDefault="00502DE8"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r>
      <w:tr w:rsidR="00D06B6A" w:rsidRPr="00550196" w14:paraId="689324D2" w14:textId="77777777" w:rsidTr="00F373BD">
        <w:trPr>
          <w:trHeight w:val="299"/>
        </w:trPr>
        <w:tc>
          <w:tcPr>
            <w:tcW w:w="1276" w:type="dxa"/>
            <w:vMerge/>
            <w:tcBorders>
              <w:left w:val="single" w:sz="4" w:space="0" w:color="auto"/>
              <w:right w:val="single" w:sz="4" w:space="0" w:color="auto"/>
            </w:tcBorders>
            <w:vAlign w:val="center"/>
            <w:hideMark/>
          </w:tcPr>
          <w:p w14:paraId="75DA722A" w14:textId="77777777" w:rsidR="00D06B6A" w:rsidRPr="00550196" w:rsidRDefault="00D06B6A" w:rsidP="001E339D">
            <w:pPr>
              <w:spacing w:line="360" w:lineRule="auto"/>
              <w:rPr>
                <w:rFonts w:eastAsiaTheme="minorEastAsia" w:cs="Arial"/>
                <w:sz w:val="24"/>
                <w:szCs w:val="24"/>
                <w:lang w:val="en-US" w:eastAsia="ja-JP"/>
              </w:rPr>
            </w:pPr>
          </w:p>
        </w:tc>
        <w:tc>
          <w:tcPr>
            <w:tcW w:w="3402" w:type="dxa"/>
            <w:tcBorders>
              <w:top w:val="single" w:sz="4" w:space="0" w:color="auto"/>
              <w:left w:val="single" w:sz="4" w:space="0" w:color="auto"/>
              <w:bottom w:val="single" w:sz="4" w:space="0" w:color="auto"/>
              <w:right w:val="single" w:sz="4" w:space="0" w:color="auto"/>
            </w:tcBorders>
            <w:hideMark/>
          </w:tcPr>
          <w:p w14:paraId="585AA1AE" w14:textId="77777777" w:rsidR="00D06B6A" w:rsidRPr="00550196" w:rsidRDefault="00D06B6A" w:rsidP="001E339D">
            <w:pPr>
              <w:pStyle w:val="Corpsdetexte"/>
              <w:keepNext/>
              <w:spacing w:before="100" w:beforeAutospacing="1" w:after="0" w:line="360" w:lineRule="auto"/>
              <w:contextualSpacing/>
              <w:jc w:val="both"/>
              <w:rPr>
                <w:rFonts w:cs="Arial"/>
                <w:lang w:val="en-US"/>
              </w:rPr>
            </w:pPr>
            <w:r w:rsidRPr="00550196">
              <w:rPr>
                <w:rFonts w:cs="Arial"/>
                <w:lang w:val="en-US"/>
              </w:rPr>
              <w:t>Norms/Law relation</w:t>
            </w:r>
          </w:p>
        </w:tc>
        <w:tc>
          <w:tcPr>
            <w:tcW w:w="1560" w:type="dxa"/>
            <w:tcBorders>
              <w:top w:val="single" w:sz="4" w:space="0" w:color="auto"/>
              <w:left w:val="single" w:sz="4" w:space="0" w:color="auto"/>
              <w:bottom w:val="single" w:sz="4" w:space="0" w:color="auto"/>
              <w:right w:val="single" w:sz="4" w:space="0" w:color="auto"/>
            </w:tcBorders>
          </w:tcPr>
          <w:p w14:paraId="27F963C2" w14:textId="77777777" w:rsidR="00D06B6A" w:rsidRPr="00550196" w:rsidRDefault="00D06B6A"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559" w:type="dxa"/>
            <w:tcBorders>
              <w:top w:val="single" w:sz="4" w:space="0" w:color="auto"/>
              <w:left w:val="single" w:sz="4" w:space="0" w:color="auto"/>
              <w:bottom w:val="single" w:sz="4" w:space="0" w:color="auto"/>
              <w:right w:val="single" w:sz="4" w:space="0" w:color="auto"/>
            </w:tcBorders>
          </w:tcPr>
          <w:p w14:paraId="2574D143" w14:textId="77777777" w:rsidR="00D06B6A" w:rsidRPr="00550196" w:rsidRDefault="00D06B6A"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417" w:type="dxa"/>
            <w:tcBorders>
              <w:top w:val="single" w:sz="4" w:space="0" w:color="auto"/>
              <w:left w:val="single" w:sz="4" w:space="0" w:color="auto"/>
              <w:bottom w:val="single" w:sz="4" w:space="0" w:color="auto"/>
              <w:right w:val="single" w:sz="4" w:space="0" w:color="auto"/>
            </w:tcBorders>
          </w:tcPr>
          <w:p w14:paraId="0D8CAB45" w14:textId="77777777" w:rsidR="00D06B6A" w:rsidRPr="00550196" w:rsidRDefault="00D06B6A" w:rsidP="001E339D">
            <w:pPr>
              <w:pStyle w:val="Corpsdetexte"/>
              <w:keepNext/>
              <w:spacing w:before="100" w:beforeAutospacing="1" w:after="0" w:line="360" w:lineRule="auto"/>
              <w:contextualSpacing/>
              <w:jc w:val="center"/>
              <w:rPr>
                <w:rFonts w:cs="Arial"/>
                <w:lang w:val="en-US"/>
              </w:rPr>
            </w:pPr>
          </w:p>
        </w:tc>
      </w:tr>
      <w:tr w:rsidR="00D06B6A" w:rsidRPr="00550196" w14:paraId="09A75D80" w14:textId="77777777" w:rsidTr="00F373BD">
        <w:trPr>
          <w:trHeight w:val="54"/>
        </w:trPr>
        <w:tc>
          <w:tcPr>
            <w:tcW w:w="1276" w:type="dxa"/>
            <w:vMerge/>
            <w:tcBorders>
              <w:left w:val="single" w:sz="4" w:space="0" w:color="auto"/>
              <w:bottom w:val="single" w:sz="4" w:space="0" w:color="auto"/>
              <w:right w:val="single" w:sz="4" w:space="0" w:color="auto"/>
            </w:tcBorders>
            <w:vAlign w:val="center"/>
            <w:hideMark/>
          </w:tcPr>
          <w:p w14:paraId="6FF87350" w14:textId="77777777" w:rsidR="00D06B6A" w:rsidRPr="00550196" w:rsidRDefault="00D06B6A" w:rsidP="001E339D">
            <w:pPr>
              <w:spacing w:line="360" w:lineRule="auto"/>
              <w:rPr>
                <w:rFonts w:eastAsiaTheme="minorEastAsia" w:cs="Arial"/>
                <w:sz w:val="24"/>
                <w:szCs w:val="24"/>
                <w:lang w:val="en-US" w:eastAsia="ja-JP"/>
              </w:rPr>
            </w:pPr>
          </w:p>
        </w:tc>
        <w:tc>
          <w:tcPr>
            <w:tcW w:w="3402" w:type="dxa"/>
            <w:tcBorders>
              <w:top w:val="single" w:sz="4" w:space="0" w:color="auto"/>
              <w:left w:val="single" w:sz="4" w:space="0" w:color="auto"/>
              <w:bottom w:val="single" w:sz="4" w:space="0" w:color="auto"/>
              <w:right w:val="single" w:sz="4" w:space="0" w:color="auto"/>
            </w:tcBorders>
          </w:tcPr>
          <w:p w14:paraId="296CBAE7" w14:textId="77777777" w:rsidR="00D06B6A" w:rsidRPr="00550196" w:rsidRDefault="00D06B6A" w:rsidP="001E339D">
            <w:pPr>
              <w:pStyle w:val="Corpsdetexte"/>
              <w:keepNext/>
              <w:spacing w:before="100" w:beforeAutospacing="1" w:after="0" w:line="360" w:lineRule="auto"/>
              <w:contextualSpacing/>
              <w:jc w:val="both"/>
              <w:rPr>
                <w:rFonts w:cs="Arial"/>
                <w:lang w:val="en-US"/>
              </w:rPr>
            </w:pPr>
            <w:r w:rsidRPr="00550196">
              <w:rPr>
                <w:rFonts w:cs="Arial"/>
                <w:lang w:val="en-US"/>
              </w:rPr>
              <w:t>Responsibility</w:t>
            </w:r>
          </w:p>
        </w:tc>
        <w:tc>
          <w:tcPr>
            <w:tcW w:w="1560" w:type="dxa"/>
            <w:tcBorders>
              <w:top w:val="single" w:sz="4" w:space="0" w:color="auto"/>
              <w:left w:val="single" w:sz="4" w:space="0" w:color="auto"/>
              <w:bottom w:val="single" w:sz="4" w:space="0" w:color="auto"/>
              <w:right w:val="single" w:sz="4" w:space="0" w:color="auto"/>
            </w:tcBorders>
          </w:tcPr>
          <w:p w14:paraId="4B4AE6B1" w14:textId="77777777" w:rsidR="00D06B6A" w:rsidRPr="00550196" w:rsidRDefault="00D06B6A"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559" w:type="dxa"/>
            <w:tcBorders>
              <w:top w:val="single" w:sz="4" w:space="0" w:color="auto"/>
              <w:left w:val="single" w:sz="4" w:space="0" w:color="auto"/>
              <w:bottom w:val="single" w:sz="4" w:space="0" w:color="auto"/>
              <w:right w:val="single" w:sz="4" w:space="0" w:color="auto"/>
            </w:tcBorders>
          </w:tcPr>
          <w:p w14:paraId="1380E5AD" w14:textId="77777777" w:rsidR="00D06B6A" w:rsidRPr="00550196" w:rsidRDefault="002B4D39"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417" w:type="dxa"/>
            <w:tcBorders>
              <w:top w:val="single" w:sz="4" w:space="0" w:color="auto"/>
              <w:left w:val="single" w:sz="4" w:space="0" w:color="auto"/>
              <w:bottom w:val="single" w:sz="4" w:space="0" w:color="auto"/>
              <w:right w:val="single" w:sz="4" w:space="0" w:color="auto"/>
            </w:tcBorders>
          </w:tcPr>
          <w:p w14:paraId="52F7DB5D" w14:textId="77777777" w:rsidR="00D06B6A" w:rsidRPr="00550196" w:rsidRDefault="00D06B6A" w:rsidP="001E339D">
            <w:pPr>
              <w:pStyle w:val="Corpsdetexte"/>
              <w:keepNext/>
              <w:spacing w:before="100" w:beforeAutospacing="1" w:after="0" w:line="360" w:lineRule="auto"/>
              <w:contextualSpacing/>
              <w:jc w:val="center"/>
              <w:rPr>
                <w:rFonts w:cs="Arial"/>
                <w:lang w:val="en-US"/>
              </w:rPr>
            </w:pPr>
          </w:p>
        </w:tc>
      </w:tr>
    </w:tbl>
    <w:p w14:paraId="74BA9B63" w14:textId="77777777" w:rsidR="00B10EC7" w:rsidRPr="00550196" w:rsidRDefault="00B10EC7" w:rsidP="001E339D">
      <w:pPr>
        <w:spacing w:after="0" w:line="360" w:lineRule="auto"/>
        <w:jc w:val="both"/>
        <w:rPr>
          <w:sz w:val="24"/>
          <w:szCs w:val="24"/>
        </w:rPr>
      </w:pPr>
    </w:p>
    <w:p w14:paraId="35E82565" w14:textId="3632C36A" w:rsidR="00300E30" w:rsidRPr="00550196" w:rsidRDefault="00300E30" w:rsidP="001E339D">
      <w:pPr>
        <w:spacing w:after="0" w:line="360" w:lineRule="auto"/>
        <w:jc w:val="both"/>
        <w:rPr>
          <w:sz w:val="24"/>
          <w:szCs w:val="24"/>
          <w:lang w:val="en-US"/>
        </w:rPr>
      </w:pPr>
      <w:r w:rsidRPr="00550196">
        <w:rPr>
          <w:b/>
          <w:sz w:val="24"/>
          <w:szCs w:val="24"/>
          <w:lang w:val="en-US"/>
        </w:rPr>
        <w:lastRenderedPageBreak/>
        <w:t>Participation</w:t>
      </w:r>
      <w:r w:rsidR="00FC3868" w:rsidRPr="00550196">
        <w:rPr>
          <w:sz w:val="24"/>
          <w:szCs w:val="24"/>
          <w:lang w:val="en-US"/>
        </w:rPr>
        <w:t xml:space="preserve"> is invoked as if it could, as such, </w:t>
      </w:r>
      <w:r w:rsidRPr="00550196">
        <w:rPr>
          <w:sz w:val="24"/>
          <w:szCs w:val="24"/>
          <w:lang w:val="en-US"/>
        </w:rPr>
        <w:t xml:space="preserve">modify the trajectory of the </w:t>
      </w:r>
      <w:r w:rsidR="00D16F87" w:rsidRPr="00550196">
        <w:rPr>
          <w:sz w:val="24"/>
          <w:szCs w:val="24"/>
          <w:lang w:val="en-US"/>
        </w:rPr>
        <w:t xml:space="preserve">innovation </w:t>
      </w:r>
      <w:r w:rsidRPr="00550196">
        <w:rPr>
          <w:sz w:val="24"/>
          <w:szCs w:val="24"/>
          <w:lang w:val="en-US"/>
        </w:rPr>
        <w:t>project</w:t>
      </w:r>
      <w:r w:rsidR="00D16F87" w:rsidRPr="00550196">
        <w:rPr>
          <w:sz w:val="24"/>
          <w:szCs w:val="24"/>
          <w:lang w:val="en-US"/>
        </w:rPr>
        <w:t>s at stake</w:t>
      </w:r>
      <w:r w:rsidRPr="00550196">
        <w:rPr>
          <w:sz w:val="24"/>
          <w:szCs w:val="24"/>
          <w:lang w:val="en-US"/>
        </w:rPr>
        <w:t xml:space="preserve"> (intentionalist). The effects of norms produced throughout the process is a formal deduction from the process of participation (schematizing)</w:t>
      </w:r>
      <w:r w:rsidR="00D16F87" w:rsidRPr="00550196">
        <w:rPr>
          <w:sz w:val="24"/>
          <w:szCs w:val="24"/>
          <w:lang w:val="en-US"/>
        </w:rPr>
        <w:t>.</w:t>
      </w:r>
      <w:r w:rsidR="007A4244" w:rsidRPr="00550196">
        <w:rPr>
          <w:sz w:val="24"/>
          <w:szCs w:val="24"/>
          <w:lang w:val="en-US"/>
        </w:rPr>
        <w:t xml:space="preserve"> No real focus on </w:t>
      </w:r>
      <w:r w:rsidR="007A4244" w:rsidRPr="00550196">
        <w:rPr>
          <w:b/>
          <w:sz w:val="24"/>
          <w:szCs w:val="24"/>
          <w:lang w:val="en-US"/>
        </w:rPr>
        <w:t>deliberation</w:t>
      </w:r>
      <w:r w:rsidR="007A4244" w:rsidRPr="00550196">
        <w:rPr>
          <w:sz w:val="24"/>
          <w:szCs w:val="24"/>
          <w:lang w:val="en-US"/>
        </w:rPr>
        <w:t xml:space="preserve">. </w:t>
      </w:r>
    </w:p>
    <w:p w14:paraId="25EF540F" w14:textId="3BB218B2" w:rsidR="00300E30" w:rsidRPr="00550196" w:rsidRDefault="00300E30" w:rsidP="001E339D">
      <w:pPr>
        <w:spacing w:after="0" w:line="360" w:lineRule="auto"/>
        <w:jc w:val="both"/>
        <w:rPr>
          <w:sz w:val="24"/>
          <w:szCs w:val="24"/>
          <w:lang w:val="en-US"/>
        </w:rPr>
      </w:pPr>
      <w:r w:rsidRPr="00550196">
        <w:rPr>
          <w:b/>
          <w:sz w:val="24"/>
          <w:szCs w:val="24"/>
          <w:lang w:val="en-US"/>
        </w:rPr>
        <w:t>The normative content</w:t>
      </w:r>
      <w:r w:rsidRPr="00550196">
        <w:rPr>
          <w:sz w:val="24"/>
          <w:szCs w:val="24"/>
          <w:lang w:val="en-US"/>
        </w:rPr>
        <w:t xml:space="preserve"> of this conception is anchored into EU norms and rely on existing sets of norms and laws (ISO CSR, intellectual property regimes)</w:t>
      </w:r>
      <w:r w:rsidR="00497809" w:rsidRPr="00550196">
        <w:rPr>
          <w:sz w:val="24"/>
          <w:szCs w:val="24"/>
          <w:lang w:val="en-US"/>
        </w:rPr>
        <w:t xml:space="preserve"> implying that</w:t>
      </w:r>
      <w:r w:rsidRPr="00550196">
        <w:rPr>
          <w:sz w:val="24"/>
          <w:szCs w:val="24"/>
          <w:lang w:val="en-US"/>
        </w:rPr>
        <w:t xml:space="preserve"> 1) social actors </w:t>
      </w:r>
      <w:r w:rsidR="00497809" w:rsidRPr="00550196">
        <w:rPr>
          <w:sz w:val="24"/>
          <w:szCs w:val="24"/>
          <w:lang w:val="en-US"/>
        </w:rPr>
        <w:t xml:space="preserve">are willing </w:t>
      </w:r>
      <w:r w:rsidRPr="00550196">
        <w:rPr>
          <w:sz w:val="24"/>
          <w:szCs w:val="24"/>
          <w:lang w:val="en-US"/>
        </w:rPr>
        <w:t xml:space="preserve">to </w:t>
      </w:r>
      <w:r w:rsidR="00FC3868" w:rsidRPr="00550196">
        <w:rPr>
          <w:sz w:val="24"/>
          <w:szCs w:val="24"/>
          <w:lang w:val="en-US"/>
        </w:rPr>
        <w:t xml:space="preserve">comply with </w:t>
      </w:r>
      <w:r w:rsidRPr="00550196">
        <w:rPr>
          <w:sz w:val="24"/>
          <w:szCs w:val="24"/>
          <w:lang w:val="en-US"/>
        </w:rPr>
        <w:t xml:space="preserve">them and 2) </w:t>
      </w:r>
      <w:r w:rsidR="00D10008" w:rsidRPr="00550196">
        <w:rPr>
          <w:sz w:val="24"/>
          <w:szCs w:val="24"/>
          <w:lang w:val="en-US"/>
        </w:rPr>
        <w:t>that social actors already have the relevant set of rules to apply these norms</w:t>
      </w:r>
      <w:r w:rsidRPr="00550196">
        <w:rPr>
          <w:sz w:val="24"/>
          <w:szCs w:val="24"/>
          <w:lang w:val="en-US"/>
        </w:rPr>
        <w:t xml:space="preserve"> (intentionalist, mentalist).</w:t>
      </w:r>
    </w:p>
    <w:p w14:paraId="6978780C" w14:textId="77777777" w:rsidR="00502DE8" w:rsidRPr="00550196" w:rsidRDefault="00502DE8" w:rsidP="001E339D">
      <w:pPr>
        <w:spacing w:after="0" w:line="360" w:lineRule="auto"/>
        <w:jc w:val="both"/>
        <w:rPr>
          <w:b/>
          <w:sz w:val="24"/>
          <w:szCs w:val="24"/>
          <w:lang w:val="en-US"/>
        </w:rPr>
      </w:pPr>
      <w:r w:rsidRPr="00550196">
        <w:rPr>
          <w:sz w:val="24"/>
          <w:szCs w:val="24"/>
          <w:lang w:val="en-US"/>
        </w:rPr>
        <w:t>No mention of the</w:t>
      </w:r>
      <w:r w:rsidRPr="00550196">
        <w:rPr>
          <w:b/>
          <w:sz w:val="24"/>
          <w:szCs w:val="24"/>
          <w:lang w:val="en-US"/>
        </w:rPr>
        <w:t xml:space="preserve"> role of norms and laws. </w:t>
      </w:r>
    </w:p>
    <w:p w14:paraId="4DA251D4" w14:textId="056B2784" w:rsidR="00300E30" w:rsidRPr="00550196" w:rsidRDefault="00300E30" w:rsidP="001E339D">
      <w:pPr>
        <w:spacing w:after="0" w:line="360" w:lineRule="auto"/>
        <w:jc w:val="both"/>
        <w:rPr>
          <w:sz w:val="24"/>
          <w:szCs w:val="24"/>
          <w:lang w:val="en-US"/>
        </w:rPr>
      </w:pPr>
      <w:r w:rsidRPr="00550196">
        <w:rPr>
          <w:b/>
          <w:sz w:val="24"/>
          <w:szCs w:val="24"/>
          <w:lang w:val="en-US"/>
        </w:rPr>
        <w:t>Responsibility</w:t>
      </w:r>
      <w:r w:rsidR="00BD6FAA" w:rsidRPr="00550196">
        <w:rPr>
          <w:sz w:val="24"/>
          <w:szCs w:val="24"/>
          <w:lang w:val="en-US"/>
        </w:rPr>
        <w:t xml:space="preserve"> as accountability</w:t>
      </w:r>
      <w:r w:rsidR="00596CDB" w:rsidRPr="00550196">
        <w:rPr>
          <w:sz w:val="24"/>
          <w:szCs w:val="24"/>
          <w:lang w:val="en-US"/>
        </w:rPr>
        <w:t xml:space="preserve"> </w:t>
      </w:r>
      <w:r w:rsidR="00BD6FAA" w:rsidRPr="00550196">
        <w:rPr>
          <w:sz w:val="24"/>
          <w:szCs w:val="24"/>
          <w:lang w:val="en-US"/>
        </w:rPr>
        <w:t>(</w:t>
      </w:r>
      <w:r w:rsidR="00596CDB" w:rsidRPr="00550196">
        <w:rPr>
          <w:sz w:val="24"/>
          <w:szCs w:val="24"/>
          <w:lang w:val="en-US"/>
        </w:rPr>
        <w:t>innovators and researchers</w:t>
      </w:r>
      <w:r w:rsidR="00BD6FAA" w:rsidRPr="00550196">
        <w:rPr>
          <w:sz w:val="24"/>
          <w:szCs w:val="24"/>
          <w:lang w:val="en-US"/>
        </w:rPr>
        <w:t xml:space="preserve"> need to give accounts of their actions</w:t>
      </w:r>
      <w:r w:rsidR="00596CDB" w:rsidRPr="00550196">
        <w:rPr>
          <w:sz w:val="24"/>
          <w:szCs w:val="24"/>
          <w:lang w:val="en-US"/>
        </w:rPr>
        <w:t xml:space="preserve">) </w:t>
      </w:r>
      <w:r w:rsidR="00987B00" w:rsidRPr="00550196">
        <w:rPr>
          <w:sz w:val="24"/>
          <w:szCs w:val="24"/>
          <w:lang w:val="en-US"/>
        </w:rPr>
        <w:t>and liability</w:t>
      </w:r>
      <w:r w:rsidRPr="00550196">
        <w:rPr>
          <w:sz w:val="24"/>
          <w:szCs w:val="24"/>
          <w:lang w:val="en-US"/>
        </w:rPr>
        <w:t xml:space="preserve"> presupposes the good intentions </w:t>
      </w:r>
      <w:r w:rsidR="00502DE8" w:rsidRPr="00550196">
        <w:rPr>
          <w:sz w:val="24"/>
          <w:szCs w:val="24"/>
          <w:lang w:val="en-US"/>
        </w:rPr>
        <w:t xml:space="preserve">of the actors </w:t>
      </w:r>
      <w:r w:rsidR="002B4D39" w:rsidRPr="00550196">
        <w:rPr>
          <w:sz w:val="24"/>
          <w:szCs w:val="24"/>
          <w:lang w:val="en-US"/>
        </w:rPr>
        <w:t xml:space="preserve">to act responsibly </w:t>
      </w:r>
      <w:r w:rsidR="00502DE8" w:rsidRPr="00550196">
        <w:rPr>
          <w:sz w:val="24"/>
          <w:szCs w:val="24"/>
          <w:lang w:val="en-US"/>
        </w:rPr>
        <w:t xml:space="preserve">(intentionalist) and </w:t>
      </w:r>
      <w:r w:rsidR="00497809" w:rsidRPr="00550196">
        <w:rPr>
          <w:sz w:val="24"/>
          <w:szCs w:val="24"/>
          <w:lang w:val="en-US"/>
        </w:rPr>
        <w:t xml:space="preserve">means </w:t>
      </w:r>
      <w:r w:rsidR="00502DE8" w:rsidRPr="00550196">
        <w:rPr>
          <w:rFonts w:cs="Times New Roman"/>
          <w:color w:val="000000"/>
          <w:sz w:val="24"/>
          <w:szCs w:val="24"/>
          <w:lang w:val="en-US"/>
        </w:rPr>
        <w:t xml:space="preserve">that the application of norms is a simple formal deductive reasoning </w:t>
      </w:r>
      <w:r w:rsidR="00497809" w:rsidRPr="00550196">
        <w:rPr>
          <w:rFonts w:cs="Times New Roman"/>
          <w:color w:val="000000"/>
          <w:sz w:val="24"/>
          <w:szCs w:val="24"/>
          <w:lang w:val="en-US"/>
        </w:rPr>
        <w:t>based on</w:t>
      </w:r>
      <w:r w:rsidR="00502DE8" w:rsidRPr="00550196">
        <w:rPr>
          <w:rFonts w:cs="Times New Roman"/>
          <w:color w:val="000000"/>
          <w:sz w:val="24"/>
          <w:szCs w:val="24"/>
          <w:lang w:val="en-US"/>
        </w:rPr>
        <w:t xml:space="preserve"> the conception of responsibility (schematizing). </w:t>
      </w:r>
    </w:p>
    <w:p w14:paraId="672A1A50" w14:textId="77777777" w:rsidR="00CB75BF" w:rsidRPr="00550196" w:rsidRDefault="00CB75BF" w:rsidP="001E339D">
      <w:pPr>
        <w:spacing w:after="0" w:line="360" w:lineRule="auto"/>
        <w:jc w:val="both"/>
        <w:rPr>
          <w:sz w:val="24"/>
          <w:szCs w:val="24"/>
          <w:lang w:val="en-US"/>
        </w:rPr>
      </w:pPr>
    </w:p>
    <w:p w14:paraId="55406945" w14:textId="3559706C" w:rsidR="00B10EC7" w:rsidRPr="00550196" w:rsidRDefault="002549ED" w:rsidP="001E339D">
      <w:pPr>
        <w:spacing w:after="0" w:line="360" w:lineRule="auto"/>
        <w:jc w:val="both"/>
        <w:rPr>
          <w:b/>
          <w:sz w:val="24"/>
          <w:szCs w:val="24"/>
          <w:lang w:val="en-US"/>
        </w:rPr>
      </w:pPr>
      <w:r w:rsidRPr="00550196">
        <w:rPr>
          <w:b/>
          <w:sz w:val="24"/>
          <w:szCs w:val="24"/>
          <w:lang w:val="en-US"/>
        </w:rPr>
        <w:t xml:space="preserve">Table 3.8. </w:t>
      </w:r>
      <w:r w:rsidR="00821067" w:rsidRPr="00550196">
        <w:rPr>
          <w:b/>
          <w:sz w:val="24"/>
          <w:szCs w:val="24"/>
          <w:lang w:val="en-US"/>
        </w:rPr>
        <w:t xml:space="preserve">INDECT </w:t>
      </w:r>
      <w:r w:rsidR="00892FEF" w:rsidRPr="00550196">
        <w:rPr>
          <w:b/>
          <w:sz w:val="24"/>
          <w:szCs w:val="24"/>
          <w:lang w:val="en-US"/>
        </w:rPr>
        <w:t>project</w:t>
      </w:r>
    </w:p>
    <w:tbl>
      <w:tblPr>
        <w:tblStyle w:val="Grilledutableau"/>
        <w:tblW w:w="9214" w:type="dxa"/>
        <w:tblInd w:w="-601" w:type="dxa"/>
        <w:tblLayout w:type="fixed"/>
        <w:tblLook w:val="04A0" w:firstRow="1" w:lastRow="0" w:firstColumn="1" w:lastColumn="0" w:noHBand="0" w:noVBand="1"/>
      </w:tblPr>
      <w:tblGrid>
        <w:gridCol w:w="1276"/>
        <w:gridCol w:w="3402"/>
        <w:gridCol w:w="1560"/>
        <w:gridCol w:w="1559"/>
        <w:gridCol w:w="1417"/>
      </w:tblGrid>
      <w:tr w:rsidR="00821067" w:rsidRPr="00550196" w14:paraId="5FFBFE71" w14:textId="77777777" w:rsidTr="00F373BD">
        <w:trPr>
          <w:trHeight w:val="344"/>
        </w:trPr>
        <w:tc>
          <w:tcPr>
            <w:tcW w:w="4678" w:type="dxa"/>
            <w:gridSpan w:val="2"/>
            <w:tcBorders>
              <w:top w:val="single" w:sz="4" w:space="0" w:color="auto"/>
              <w:left w:val="single" w:sz="4" w:space="0" w:color="auto"/>
              <w:bottom w:val="single" w:sz="4" w:space="0" w:color="auto"/>
              <w:right w:val="single" w:sz="4" w:space="0" w:color="auto"/>
            </w:tcBorders>
            <w:hideMark/>
          </w:tcPr>
          <w:p w14:paraId="23135FB9" w14:textId="3AECCCD7" w:rsidR="00821067" w:rsidRPr="00550196" w:rsidRDefault="00821067" w:rsidP="001E339D">
            <w:pPr>
              <w:pStyle w:val="Corpsdetexte"/>
              <w:keepNext/>
              <w:spacing w:before="100" w:beforeAutospacing="1" w:after="0" w:line="360" w:lineRule="auto"/>
              <w:contextualSpacing/>
              <w:jc w:val="both"/>
              <w:rPr>
                <w:rFonts w:cs="Arial"/>
                <w:lang w:val="en-US"/>
              </w:rPr>
            </w:pPr>
            <w:r w:rsidRPr="00550196">
              <w:rPr>
                <w:rFonts w:cs="Arial"/>
                <w:lang w:val="en-US"/>
              </w:rPr>
              <w:t>Presuppositions/ parameters</w:t>
            </w:r>
          </w:p>
        </w:tc>
        <w:tc>
          <w:tcPr>
            <w:tcW w:w="1560" w:type="dxa"/>
            <w:tcBorders>
              <w:top w:val="single" w:sz="4" w:space="0" w:color="auto"/>
              <w:left w:val="single" w:sz="4" w:space="0" w:color="auto"/>
              <w:bottom w:val="single" w:sz="4" w:space="0" w:color="auto"/>
              <w:right w:val="single" w:sz="4" w:space="0" w:color="auto"/>
            </w:tcBorders>
            <w:hideMark/>
          </w:tcPr>
          <w:p w14:paraId="394C0603" w14:textId="77777777" w:rsidR="00821067" w:rsidRPr="00550196" w:rsidRDefault="00821067" w:rsidP="001E339D">
            <w:pPr>
              <w:pStyle w:val="Corpsdetexte"/>
              <w:keepNext/>
              <w:spacing w:before="100" w:beforeAutospacing="1" w:after="0" w:line="360" w:lineRule="auto"/>
              <w:contextualSpacing/>
              <w:jc w:val="both"/>
              <w:rPr>
                <w:rFonts w:cs="Arial"/>
                <w:lang w:val="en-US"/>
              </w:rPr>
            </w:pPr>
            <w:r w:rsidRPr="00550196">
              <w:rPr>
                <w:rFonts w:cs="Arial"/>
                <w:lang w:val="en-US"/>
              </w:rPr>
              <w:t>Intentionalist</w:t>
            </w:r>
          </w:p>
        </w:tc>
        <w:tc>
          <w:tcPr>
            <w:tcW w:w="1559" w:type="dxa"/>
            <w:tcBorders>
              <w:top w:val="single" w:sz="4" w:space="0" w:color="auto"/>
              <w:left w:val="single" w:sz="4" w:space="0" w:color="auto"/>
              <w:bottom w:val="single" w:sz="4" w:space="0" w:color="auto"/>
              <w:right w:val="single" w:sz="4" w:space="0" w:color="auto"/>
            </w:tcBorders>
            <w:hideMark/>
          </w:tcPr>
          <w:p w14:paraId="348F77B5" w14:textId="77777777" w:rsidR="00821067" w:rsidRPr="00550196" w:rsidRDefault="00821067" w:rsidP="001E339D">
            <w:pPr>
              <w:pStyle w:val="Corpsdetexte"/>
              <w:keepNext/>
              <w:spacing w:before="100" w:beforeAutospacing="1" w:after="0" w:line="360" w:lineRule="auto"/>
              <w:contextualSpacing/>
              <w:jc w:val="both"/>
              <w:rPr>
                <w:rFonts w:cs="Arial"/>
                <w:lang w:val="en-US"/>
              </w:rPr>
            </w:pPr>
            <w:r w:rsidRPr="00550196">
              <w:rPr>
                <w:rFonts w:cs="Arial"/>
                <w:lang w:val="en-US"/>
              </w:rPr>
              <w:t>Schematizing</w:t>
            </w:r>
          </w:p>
        </w:tc>
        <w:tc>
          <w:tcPr>
            <w:tcW w:w="1417" w:type="dxa"/>
            <w:tcBorders>
              <w:top w:val="single" w:sz="4" w:space="0" w:color="auto"/>
              <w:left w:val="single" w:sz="4" w:space="0" w:color="auto"/>
              <w:bottom w:val="single" w:sz="4" w:space="0" w:color="auto"/>
              <w:right w:val="single" w:sz="4" w:space="0" w:color="auto"/>
            </w:tcBorders>
            <w:hideMark/>
          </w:tcPr>
          <w:p w14:paraId="7EF033B1" w14:textId="77777777" w:rsidR="00821067" w:rsidRPr="00550196" w:rsidRDefault="00821067" w:rsidP="001E339D">
            <w:pPr>
              <w:pStyle w:val="Corpsdetexte"/>
              <w:keepNext/>
              <w:spacing w:before="100" w:beforeAutospacing="1" w:after="0" w:line="360" w:lineRule="auto"/>
              <w:contextualSpacing/>
              <w:jc w:val="both"/>
              <w:rPr>
                <w:rFonts w:cs="Arial"/>
                <w:lang w:val="en-US"/>
              </w:rPr>
            </w:pPr>
            <w:r w:rsidRPr="00550196">
              <w:rPr>
                <w:rFonts w:cs="Arial"/>
                <w:lang w:val="en-US"/>
              </w:rPr>
              <w:t>Mentalist</w:t>
            </w:r>
          </w:p>
        </w:tc>
      </w:tr>
      <w:tr w:rsidR="00821067" w:rsidRPr="00550196" w14:paraId="7222D2E6" w14:textId="77777777" w:rsidTr="00F373BD">
        <w:trPr>
          <w:trHeight w:val="299"/>
        </w:trPr>
        <w:tc>
          <w:tcPr>
            <w:tcW w:w="1276" w:type="dxa"/>
            <w:vMerge w:val="restart"/>
            <w:tcBorders>
              <w:top w:val="single" w:sz="4" w:space="0" w:color="auto"/>
              <w:left w:val="single" w:sz="4" w:space="0" w:color="auto"/>
              <w:right w:val="single" w:sz="4" w:space="0" w:color="auto"/>
            </w:tcBorders>
            <w:vAlign w:val="center"/>
            <w:hideMark/>
          </w:tcPr>
          <w:p w14:paraId="615D19AE" w14:textId="77777777" w:rsidR="00821067" w:rsidRPr="00550196" w:rsidRDefault="00821067" w:rsidP="001E339D">
            <w:pPr>
              <w:spacing w:line="360" w:lineRule="auto"/>
              <w:rPr>
                <w:rFonts w:eastAsiaTheme="minorEastAsia" w:cs="Arial"/>
                <w:sz w:val="24"/>
                <w:szCs w:val="24"/>
                <w:lang w:val="en-US" w:eastAsia="ja-JP"/>
              </w:rPr>
            </w:pPr>
          </w:p>
          <w:p w14:paraId="4BAEFFE0" w14:textId="77777777" w:rsidR="00821067" w:rsidRPr="00550196" w:rsidRDefault="00821067" w:rsidP="001E339D">
            <w:pPr>
              <w:spacing w:line="360" w:lineRule="auto"/>
              <w:rPr>
                <w:rFonts w:eastAsiaTheme="minorEastAsia" w:cs="Arial"/>
                <w:sz w:val="24"/>
                <w:szCs w:val="24"/>
                <w:lang w:val="en-US" w:eastAsia="ja-JP"/>
              </w:rPr>
            </w:pPr>
            <w:r w:rsidRPr="00550196">
              <w:rPr>
                <w:rFonts w:eastAsiaTheme="minorEastAsia" w:cs="Arial"/>
                <w:sz w:val="24"/>
                <w:szCs w:val="24"/>
                <w:lang w:val="en-US" w:eastAsia="ja-JP"/>
              </w:rPr>
              <w:t xml:space="preserve">Sutcliffe </w:t>
            </w:r>
          </w:p>
        </w:tc>
        <w:tc>
          <w:tcPr>
            <w:tcW w:w="3402" w:type="dxa"/>
            <w:tcBorders>
              <w:top w:val="single" w:sz="4" w:space="0" w:color="auto"/>
              <w:left w:val="single" w:sz="4" w:space="0" w:color="auto"/>
              <w:bottom w:val="single" w:sz="4" w:space="0" w:color="auto"/>
              <w:right w:val="single" w:sz="4" w:space="0" w:color="auto"/>
            </w:tcBorders>
            <w:hideMark/>
          </w:tcPr>
          <w:p w14:paraId="139B2226" w14:textId="0F234D7F" w:rsidR="00821067" w:rsidRPr="00550196" w:rsidRDefault="00BB35FE" w:rsidP="001E339D">
            <w:pPr>
              <w:pStyle w:val="Corpsdetexte"/>
              <w:keepNext/>
              <w:spacing w:before="100" w:beforeAutospacing="1" w:after="0" w:line="360" w:lineRule="auto"/>
              <w:contextualSpacing/>
              <w:jc w:val="both"/>
              <w:rPr>
                <w:rFonts w:cs="Arial"/>
                <w:lang w:val="en-US"/>
              </w:rPr>
            </w:pPr>
            <w:r w:rsidRPr="00550196">
              <w:rPr>
                <w:rFonts w:cs="Arial"/>
                <w:lang w:val="en-US"/>
              </w:rPr>
              <w:t>Participation/deliberation</w:t>
            </w:r>
          </w:p>
        </w:tc>
        <w:tc>
          <w:tcPr>
            <w:tcW w:w="1560" w:type="dxa"/>
            <w:tcBorders>
              <w:top w:val="single" w:sz="4" w:space="0" w:color="auto"/>
              <w:left w:val="single" w:sz="4" w:space="0" w:color="auto"/>
              <w:bottom w:val="single" w:sz="4" w:space="0" w:color="auto"/>
              <w:right w:val="single" w:sz="4" w:space="0" w:color="auto"/>
            </w:tcBorders>
          </w:tcPr>
          <w:p w14:paraId="4179C340" w14:textId="77777777" w:rsidR="00821067" w:rsidRPr="00550196" w:rsidRDefault="00821067" w:rsidP="001E339D">
            <w:pPr>
              <w:pStyle w:val="Corpsdetexte"/>
              <w:keepNext/>
              <w:spacing w:before="100" w:beforeAutospacing="1" w:after="0" w:line="360" w:lineRule="auto"/>
              <w:contextualSpacing/>
              <w:jc w:val="center"/>
              <w:rPr>
                <w:rFonts w:cs="Arial"/>
                <w:lang w:val="en-US"/>
              </w:rPr>
            </w:pPr>
          </w:p>
        </w:tc>
        <w:tc>
          <w:tcPr>
            <w:tcW w:w="1559" w:type="dxa"/>
            <w:tcBorders>
              <w:top w:val="single" w:sz="4" w:space="0" w:color="auto"/>
              <w:left w:val="single" w:sz="4" w:space="0" w:color="auto"/>
              <w:bottom w:val="single" w:sz="4" w:space="0" w:color="auto"/>
              <w:right w:val="single" w:sz="4" w:space="0" w:color="auto"/>
            </w:tcBorders>
          </w:tcPr>
          <w:p w14:paraId="774457F9" w14:textId="77777777" w:rsidR="00821067" w:rsidRPr="00550196" w:rsidRDefault="00821067" w:rsidP="001E339D">
            <w:pPr>
              <w:pStyle w:val="Corpsdetexte"/>
              <w:keepNext/>
              <w:spacing w:before="100" w:beforeAutospacing="1" w:after="0" w:line="360" w:lineRule="auto"/>
              <w:contextualSpacing/>
              <w:jc w:val="center"/>
              <w:rPr>
                <w:rFonts w:cs="Arial"/>
                <w:lang w:val="en-US"/>
              </w:rPr>
            </w:pPr>
          </w:p>
        </w:tc>
        <w:tc>
          <w:tcPr>
            <w:tcW w:w="1417" w:type="dxa"/>
            <w:tcBorders>
              <w:top w:val="single" w:sz="4" w:space="0" w:color="auto"/>
              <w:left w:val="single" w:sz="4" w:space="0" w:color="auto"/>
              <w:bottom w:val="single" w:sz="4" w:space="0" w:color="auto"/>
              <w:right w:val="single" w:sz="4" w:space="0" w:color="auto"/>
            </w:tcBorders>
          </w:tcPr>
          <w:p w14:paraId="13EFD09D" w14:textId="77777777" w:rsidR="00821067" w:rsidRPr="00550196" w:rsidRDefault="00821067" w:rsidP="001E339D">
            <w:pPr>
              <w:pStyle w:val="Corpsdetexte"/>
              <w:keepNext/>
              <w:spacing w:before="100" w:beforeAutospacing="1" w:after="0" w:line="360" w:lineRule="auto"/>
              <w:contextualSpacing/>
              <w:jc w:val="center"/>
              <w:rPr>
                <w:rFonts w:cs="Arial"/>
                <w:lang w:val="en-US"/>
              </w:rPr>
            </w:pPr>
          </w:p>
        </w:tc>
      </w:tr>
      <w:tr w:rsidR="00821067" w:rsidRPr="00550196" w14:paraId="1627FF14" w14:textId="77777777" w:rsidTr="00F373BD">
        <w:trPr>
          <w:trHeight w:val="299"/>
        </w:trPr>
        <w:tc>
          <w:tcPr>
            <w:tcW w:w="1276" w:type="dxa"/>
            <w:vMerge/>
            <w:tcBorders>
              <w:left w:val="single" w:sz="4" w:space="0" w:color="auto"/>
              <w:right w:val="single" w:sz="4" w:space="0" w:color="auto"/>
            </w:tcBorders>
            <w:vAlign w:val="center"/>
            <w:hideMark/>
          </w:tcPr>
          <w:p w14:paraId="3D01C6C7" w14:textId="77777777" w:rsidR="00821067" w:rsidRPr="00550196" w:rsidRDefault="00821067" w:rsidP="001E339D">
            <w:pPr>
              <w:spacing w:line="360" w:lineRule="auto"/>
              <w:rPr>
                <w:rFonts w:eastAsiaTheme="minorEastAsia" w:cs="Arial"/>
                <w:sz w:val="24"/>
                <w:szCs w:val="24"/>
                <w:lang w:val="en-US" w:eastAsia="ja-JP"/>
              </w:rPr>
            </w:pPr>
          </w:p>
        </w:tc>
        <w:tc>
          <w:tcPr>
            <w:tcW w:w="3402" w:type="dxa"/>
            <w:tcBorders>
              <w:top w:val="single" w:sz="4" w:space="0" w:color="auto"/>
              <w:left w:val="single" w:sz="4" w:space="0" w:color="auto"/>
              <w:bottom w:val="single" w:sz="4" w:space="0" w:color="auto"/>
              <w:right w:val="single" w:sz="4" w:space="0" w:color="auto"/>
            </w:tcBorders>
            <w:hideMark/>
          </w:tcPr>
          <w:p w14:paraId="083398A3" w14:textId="77777777" w:rsidR="00821067" w:rsidRPr="00550196" w:rsidRDefault="00821067" w:rsidP="001E339D">
            <w:pPr>
              <w:pStyle w:val="Corpsdetexte"/>
              <w:keepNext/>
              <w:spacing w:before="100" w:beforeAutospacing="1" w:after="0" w:line="360" w:lineRule="auto"/>
              <w:contextualSpacing/>
              <w:jc w:val="both"/>
              <w:rPr>
                <w:rFonts w:cs="Arial"/>
                <w:lang w:val="en-US"/>
              </w:rPr>
            </w:pPr>
            <w:r w:rsidRPr="00550196">
              <w:rPr>
                <w:rFonts w:cs="Arial"/>
                <w:lang w:val="en-US"/>
              </w:rPr>
              <w:t>Ethical Tools (ELSI)</w:t>
            </w:r>
          </w:p>
        </w:tc>
        <w:tc>
          <w:tcPr>
            <w:tcW w:w="1560" w:type="dxa"/>
            <w:tcBorders>
              <w:top w:val="single" w:sz="4" w:space="0" w:color="auto"/>
              <w:left w:val="single" w:sz="4" w:space="0" w:color="auto"/>
              <w:bottom w:val="single" w:sz="4" w:space="0" w:color="auto"/>
              <w:right w:val="single" w:sz="4" w:space="0" w:color="auto"/>
            </w:tcBorders>
          </w:tcPr>
          <w:p w14:paraId="3E735E9C" w14:textId="77777777" w:rsidR="00821067" w:rsidRPr="00550196" w:rsidRDefault="00821067"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559" w:type="dxa"/>
            <w:tcBorders>
              <w:top w:val="single" w:sz="4" w:space="0" w:color="auto"/>
              <w:left w:val="single" w:sz="4" w:space="0" w:color="auto"/>
              <w:bottom w:val="single" w:sz="4" w:space="0" w:color="auto"/>
              <w:right w:val="single" w:sz="4" w:space="0" w:color="auto"/>
            </w:tcBorders>
          </w:tcPr>
          <w:p w14:paraId="6B0165C1" w14:textId="77777777" w:rsidR="00821067" w:rsidRPr="00550196" w:rsidRDefault="00821067"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417" w:type="dxa"/>
            <w:tcBorders>
              <w:top w:val="single" w:sz="4" w:space="0" w:color="auto"/>
              <w:left w:val="single" w:sz="4" w:space="0" w:color="auto"/>
              <w:bottom w:val="single" w:sz="4" w:space="0" w:color="auto"/>
              <w:right w:val="single" w:sz="4" w:space="0" w:color="auto"/>
            </w:tcBorders>
          </w:tcPr>
          <w:p w14:paraId="2FA98A36" w14:textId="77777777" w:rsidR="00821067" w:rsidRPr="00550196" w:rsidRDefault="00821067" w:rsidP="001E339D">
            <w:pPr>
              <w:pStyle w:val="Corpsdetexte"/>
              <w:keepNext/>
              <w:spacing w:before="100" w:beforeAutospacing="1" w:after="0" w:line="360" w:lineRule="auto"/>
              <w:contextualSpacing/>
              <w:jc w:val="center"/>
              <w:rPr>
                <w:rFonts w:cs="Arial"/>
                <w:lang w:val="en-US"/>
              </w:rPr>
            </w:pPr>
          </w:p>
        </w:tc>
      </w:tr>
      <w:tr w:rsidR="00821067" w:rsidRPr="00550196" w14:paraId="7748D4CE" w14:textId="77777777" w:rsidTr="00F373BD">
        <w:trPr>
          <w:trHeight w:val="299"/>
        </w:trPr>
        <w:tc>
          <w:tcPr>
            <w:tcW w:w="1276" w:type="dxa"/>
            <w:vMerge/>
            <w:tcBorders>
              <w:left w:val="single" w:sz="4" w:space="0" w:color="auto"/>
              <w:right w:val="single" w:sz="4" w:space="0" w:color="auto"/>
            </w:tcBorders>
            <w:vAlign w:val="center"/>
            <w:hideMark/>
          </w:tcPr>
          <w:p w14:paraId="1771645B" w14:textId="77777777" w:rsidR="00821067" w:rsidRPr="00550196" w:rsidRDefault="00821067" w:rsidP="001E339D">
            <w:pPr>
              <w:spacing w:line="360" w:lineRule="auto"/>
              <w:rPr>
                <w:rFonts w:eastAsiaTheme="minorEastAsia" w:cs="Arial"/>
                <w:sz w:val="24"/>
                <w:szCs w:val="24"/>
                <w:lang w:val="en-US" w:eastAsia="ja-JP"/>
              </w:rPr>
            </w:pPr>
          </w:p>
        </w:tc>
        <w:tc>
          <w:tcPr>
            <w:tcW w:w="3402" w:type="dxa"/>
            <w:tcBorders>
              <w:top w:val="single" w:sz="4" w:space="0" w:color="auto"/>
              <w:left w:val="single" w:sz="4" w:space="0" w:color="auto"/>
              <w:bottom w:val="single" w:sz="4" w:space="0" w:color="auto"/>
              <w:right w:val="single" w:sz="4" w:space="0" w:color="auto"/>
            </w:tcBorders>
            <w:hideMark/>
          </w:tcPr>
          <w:p w14:paraId="7423B279" w14:textId="77777777" w:rsidR="00821067" w:rsidRPr="00550196" w:rsidRDefault="00821067" w:rsidP="001E339D">
            <w:pPr>
              <w:pStyle w:val="Corpsdetexte"/>
              <w:keepNext/>
              <w:spacing w:before="100" w:beforeAutospacing="1" w:after="0" w:line="360" w:lineRule="auto"/>
              <w:contextualSpacing/>
              <w:jc w:val="both"/>
              <w:rPr>
                <w:rFonts w:cs="Arial"/>
                <w:lang w:val="en-US"/>
              </w:rPr>
            </w:pPr>
            <w:r w:rsidRPr="00550196">
              <w:rPr>
                <w:rFonts w:cs="Arial"/>
                <w:lang w:val="en-US"/>
              </w:rPr>
              <w:t>Norms/Law relation</w:t>
            </w:r>
          </w:p>
        </w:tc>
        <w:tc>
          <w:tcPr>
            <w:tcW w:w="1560" w:type="dxa"/>
            <w:tcBorders>
              <w:top w:val="single" w:sz="4" w:space="0" w:color="auto"/>
              <w:left w:val="single" w:sz="4" w:space="0" w:color="auto"/>
              <w:bottom w:val="single" w:sz="4" w:space="0" w:color="auto"/>
              <w:right w:val="single" w:sz="4" w:space="0" w:color="auto"/>
            </w:tcBorders>
          </w:tcPr>
          <w:p w14:paraId="1882CDBC" w14:textId="77777777" w:rsidR="00821067" w:rsidRPr="00550196" w:rsidRDefault="00821067"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559" w:type="dxa"/>
            <w:tcBorders>
              <w:top w:val="single" w:sz="4" w:space="0" w:color="auto"/>
              <w:left w:val="single" w:sz="4" w:space="0" w:color="auto"/>
              <w:bottom w:val="single" w:sz="4" w:space="0" w:color="auto"/>
              <w:right w:val="single" w:sz="4" w:space="0" w:color="auto"/>
            </w:tcBorders>
          </w:tcPr>
          <w:p w14:paraId="6D1B6FD9" w14:textId="77777777" w:rsidR="00821067" w:rsidRPr="00550196" w:rsidRDefault="00821067"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417" w:type="dxa"/>
            <w:tcBorders>
              <w:top w:val="single" w:sz="4" w:space="0" w:color="auto"/>
              <w:left w:val="single" w:sz="4" w:space="0" w:color="auto"/>
              <w:bottom w:val="single" w:sz="4" w:space="0" w:color="auto"/>
              <w:right w:val="single" w:sz="4" w:space="0" w:color="auto"/>
            </w:tcBorders>
          </w:tcPr>
          <w:p w14:paraId="509ECDC5" w14:textId="77777777" w:rsidR="00821067" w:rsidRPr="00550196" w:rsidRDefault="00821067" w:rsidP="001E339D">
            <w:pPr>
              <w:pStyle w:val="Corpsdetexte"/>
              <w:keepNext/>
              <w:spacing w:before="100" w:beforeAutospacing="1" w:after="0" w:line="360" w:lineRule="auto"/>
              <w:contextualSpacing/>
              <w:jc w:val="center"/>
              <w:rPr>
                <w:rFonts w:cs="Arial"/>
                <w:lang w:val="en-US"/>
              </w:rPr>
            </w:pPr>
          </w:p>
        </w:tc>
      </w:tr>
      <w:tr w:rsidR="00821067" w:rsidRPr="00550196" w14:paraId="492A51BA" w14:textId="77777777" w:rsidTr="00F373BD">
        <w:trPr>
          <w:trHeight w:val="54"/>
        </w:trPr>
        <w:tc>
          <w:tcPr>
            <w:tcW w:w="1276" w:type="dxa"/>
            <w:vMerge/>
            <w:tcBorders>
              <w:left w:val="single" w:sz="4" w:space="0" w:color="auto"/>
              <w:bottom w:val="single" w:sz="4" w:space="0" w:color="auto"/>
              <w:right w:val="single" w:sz="4" w:space="0" w:color="auto"/>
            </w:tcBorders>
            <w:vAlign w:val="center"/>
            <w:hideMark/>
          </w:tcPr>
          <w:p w14:paraId="4018E5A9" w14:textId="77777777" w:rsidR="00821067" w:rsidRPr="00550196" w:rsidRDefault="00821067" w:rsidP="001E339D">
            <w:pPr>
              <w:spacing w:line="360" w:lineRule="auto"/>
              <w:rPr>
                <w:rFonts w:eastAsiaTheme="minorEastAsia" w:cs="Arial"/>
                <w:sz w:val="24"/>
                <w:szCs w:val="24"/>
                <w:lang w:val="en-US" w:eastAsia="ja-JP"/>
              </w:rPr>
            </w:pPr>
          </w:p>
        </w:tc>
        <w:tc>
          <w:tcPr>
            <w:tcW w:w="3402" w:type="dxa"/>
            <w:tcBorders>
              <w:top w:val="single" w:sz="4" w:space="0" w:color="auto"/>
              <w:left w:val="single" w:sz="4" w:space="0" w:color="auto"/>
              <w:bottom w:val="single" w:sz="4" w:space="0" w:color="auto"/>
              <w:right w:val="single" w:sz="4" w:space="0" w:color="auto"/>
            </w:tcBorders>
          </w:tcPr>
          <w:p w14:paraId="162F63EE" w14:textId="77777777" w:rsidR="00821067" w:rsidRPr="00550196" w:rsidRDefault="00821067" w:rsidP="001E339D">
            <w:pPr>
              <w:pStyle w:val="Corpsdetexte"/>
              <w:keepNext/>
              <w:spacing w:before="100" w:beforeAutospacing="1" w:after="0" w:line="360" w:lineRule="auto"/>
              <w:contextualSpacing/>
              <w:jc w:val="both"/>
              <w:rPr>
                <w:rFonts w:cs="Arial"/>
                <w:lang w:val="en-US"/>
              </w:rPr>
            </w:pPr>
            <w:r w:rsidRPr="00550196">
              <w:rPr>
                <w:rFonts w:cs="Arial"/>
                <w:lang w:val="en-US"/>
              </w:rPr>
              <w:t>Responsibility</w:t>
            </w:r>
          </w:p>
        </w:tc>
        <w:tc>
          <w:tcPr>
            <w:tcW w:w="1560" w:type="dxa"/>
            <w:tcBorders>
              <w:top w:val="single" w:sz="4" w:space="0" w:color="auto"/>
              <w:left w:val="single" w:sz="4" w:space="0" w:color="auto"/>
              <w:bottom w:val="single" w:sz="4" w:space="0" w:color="auto"/>
              <w:right w:val="single" w:sz="4" w:space="0" w:color="auto"/>
            </w:tcBorders>
          </w:tcPr>
          <w:p w14:paraId="33196BA4" w14:textId="77777777" w:rsidR="00821067" w:rsidRPr="00550196" w:rsidRDefault="00AF2FE3"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559" w:type="dxa"/>
            <w:tcBorders>
              <w:top w:val="single" w:sz="4" w:space="0" w:color="auto"/>
              <w:left w:val="single" w:sz="4" w:space="0" w:color="auto"/>
              <w:bottom w:val="single" w:sz="4" w:space="0" w:color="auto"/>
              <w:right w:val="single" w:sz="4" w:space="0" w:color="auto"/>
            </w:tcBorders>
          </w:tcPr>
          <w:p w14:paraId="714345AC" w14:textId="77777777" w:rsidR="00821067" w:rsidRPr="00550196" w:rsidRDefault="00AF2FE3" w:rsidP="001E339D">
            <w:pPr>
              <w:pStyle w:val="Corpsdetexte"/>
              <w:keepNext/>
              <w:spacing w:before="100" w:beforeAutospacing="1" w:after="0" w:line="360" w:lineRule="auto"/>
              <w:contextualSpacing/>
              <w:jc w:val="center"/>
              <w:rPr>
                <w:rFonts w:cs="Arial"/>
                <w:lang w:val="en-US"/>
              </w:rPr>
            </w:pPr>
            <w:r w:rsidRPr="00550196">
              <w:rPr>
                <w:rFonts w:cs="Arial"/>
                <w:lang w:val="en-US"/>
              </w:rPr>
              <w:t>×</w:t>
            </w:r>
          </w:p>
        </w:tc>
        <w:tc>
          <w:tcPr>
            <w:tcW w:w="1417" w:type="dxa"/>
            <w:tcBorders>
              <w:top w:val="single" w:sz="4" w:space="0" w:color="auto"/>
              <w:left w:val="single" w:sz="4" w:space="0" w:color="auto"/>
              <w:bottom w:val="single" w:sz="4" w:space="0" w:color="auto"/>
              <w:right w:val="single" w:sz="4" w:space="0" w:color="auto"/>
            </w:tcBorders>
          </w:tcPr>
          <w:p w14:paraId="3CD4C22F" w14:textId="77777777" w:rsidR="00821067" w:rsidRPr="00550196" w:rsidRDefault="00821067" w:rsidP="001E339D">
            <w:pPr>
              <w:pStyle w:val="Corpsdetexte"/>
              <w:keepNext/>
              <w:spacing w:before="100" w:beforeAutospacing="1" w:after="0" w:line="360" w:lineRule="auto"/>
              <w:contextualSpacing/>
              <w:jc w:val="center"/>
              <w:rPr>
                <w:rFonts w:cs="Arial"/>
                <w:lang w:val="en-US"/>
              </w:rPr>
            </w:pPr>
          </w:p>
        </w:tc>
      </w:tr>
    </w:tbl>
    <w:p w14:paraId="778E1F70" w14:textId="77777777" w:rsidR="00B10EC7" w:rsidRPr="00550196" w:rsidRDefault="00B10EC7" w:rsidP="001E339D">
      <w:pPr>
        <w:spacing w:after="0" w:line="360" w:lineRule="auto"/>
        <w:jc w:val="both"/>
        <w:rPr>
          <w:sz w:val="24"/>
          <w:szCs w:val="24"/>
        </w:rPr>
      </w:pPr>
    </w:p>
    <w:p w14:paraId="225907D9" w14:textId="6719D3D3" w:rsidR="002549ED" w:rsidRPr="00550196" w:rsidRDefault="002B4D39" w:rsidP="001E339D">
      <w:pPr>
        <w:spacing w:after="0" w:line="360" w:lineRule="auto"/>
        <w:jc w:val="both"/>
        <w:rPr>
          <w:sz w:val="24"/>
          <w:szCs w:val="24"/>
          <w:lang w:val="en-US"/>
        </w:rPr>
      </w:pPr>
      <w:r w:rsidRPr="00550196">
        <w:rPr>
          <w:sz w:val="24"/>
          <w:szCs w:val="24"/>
          <w:lang w:val="en-US"/>
        </w:rPr>
        <w:t>There is no attempt to include</w:t>
      </w:r>
      <w:r w:rsidR="00585801" w:rsidRPr="00550196">
        <w:rPr>
          <w:sz w:val="24"/>
          <w:szCs w:val="24"/>
          <w:lang w:val="en-US"/>
        </w:rPr>
        <w:t xml:space="preserve"> neither</w:t>
      </w:r>
      <w:r w:rsidRPr="00550196">
        <w:rPr>
          <w:b/>
          <w:sz w:val="24"/>
          <w:szCs w:val="24"/>
          <w:lang w:val="en-US"/>
        </w:rPr>
        <w:t xml:space="preserve"> participation</w:t>
      </w:r>
      <w:r w:rsidRPr="00550196">
        <w:rPr>
          <w:sz w:val="24"/>
          <w:szCs w:val="24"/>
          <w:lang w:val="en-US"/>
        </w:rPr>
        <w:t xml:space="preserve"> </w:t>
      </w:r>
      <w:r w:rsidR="00585801" w:rsidRPr="00550196">
        <w:rPr>
          <w:sz w:val="24"/>
          <w:szCs w:val="24"/>
          <w:lang w:val="en-US"/>
        </w:rPr>
        <w:t xml:space="preserve">nor </w:t>
      </w:r>
      <w:r w:rsidR="00585801" w:rsidRPr="00550196">
        <w:rPr>
          <w:b/>
          <w:sz w:val="24"/>
          <w:szCs w:val="24"/>
          <w:lang w:val="en-US"/>
        </w:rPr>
        <w:t>deliberation</w:t>
      </w:r>
      <w:r w:rsidR="00585801" w:rsidRPr="00550196">
        <w:rPr>
          <w:sz w:val="24"/>
          <w:szCs w:val="24"/>
          <w:lang w:val="en-US"/>
        </w:rPr>
        <w:t xml:space="preserve"> </w:t>
      </w:r>
      <w:r w:rsidRPr="00550196">
        <w:rPr>
          <w:sz w:val="24"/>
          <w:szCs w:val="24"/>
          <w:lang w:val="en-US"/>
        </w:rPr>
        <w:t>in the INDECT project</w:t>
      </w:r>
      <w:r w:rsidR="00FE5046" w:rsidRPr="00550196">
        <w:rPr>
          <w:sz w:val="24"/>
          <w:szCs w:val="24"/>
          <w:lang w:val="en-US"/>
        </w:rPr>
        <w:t>.</w:t>
      </w:r>
      <w:r w:rsidRPr="00550196">
        <w:rPr>
          <w:sz w:val="24"/>
          <w:szCs w:val="24"/>
          <w:lang w:val="en-US"/>
        </w:rPr>
        <w:t xml:space="preserve"> </w:t>
      </w:r>
    </w:p>
    <w:p w14:paraId="4C8EC28F" w14:textId="0760B5DA" w:rsidR="003A06E1" w:rsidRPr="00550196" w:rsidRDefault="00225105" w:rsidP="001E339D">
      <w:pPr>
        <w:spacing w:after="0" w:line="360" w:lineRule="auto"/>
        <w:jc w:val="both"/>
        <w:rPr>
          <w:sz w:val="24"/>
          <w:szCs w:val="24"/>
          <w:lang w:val="en-US"/>
        </w:rPr>
      </w:pPr>
      <w:r w:rsidRPr="00550196">
        <w:rPr>
          <w:sz w:val="24"/>
          <w:szCs w:val="24"/>
          <w:lang w:val="en-US"/>
        </w:rPr>
        <w:t xml:space="preserve">The project involves an ethical committee and </w:t>
      </w:r>
      <w:r w:rsidR="00693FB1" w:rsidRPr="00550196">
        <w:rPr>
          <w:sz w:val="24"/>
          <w:szCs w:val="24"/>
          <w:lang w:val="en-US"/>
        </w:rPr>
        <w:t xml:space="preserve">an </w:t>
      </w:r>
      <w:r w:rsidRPr="00550196">
        <w:rPr>
          <w:sz w:val="24"/>
          <w:szCs w:val="24"/>
          <w:lang w:val="en-US"/>
        </w:rPr>
        <w:t>ELSI approach</w:t>
      </w:r>
      <w:r w:rsidRPr="00550196">
        <w:rPr>
          <w:b/>
          <w:sz w:val="24"/>
          <w:szCs w:val="24"/>
          <w:lang w:val="en-US"/>
        </w:rPr>
        <w:t xml:space="preserve"> of ethical issues</w:t>
      </w:r>
      <w:r w:rsidR="00FE5046" w:rsidRPr="00550196">
        <w:rPr>
          <w:sz w:val="24"/>
          <w:szCs w:val="24"/>
          <w:lang w:val="en-US"/>
        </w:rPr>
        <w:t xml:space="preserve"> (intentionalist, s</w:t>
      </w:r>
      <w:r w:rsidRPr="00550196">
        <w:rPr>
          <w:sz w:val="24"/>
          <w:szCs w:val="24"/>
          <w:lang w:val="en-US"/>
        </w:rPr>
        <w:t xml:space="preserve">chematizing). </w:t>
      </w:r>
    </w:p>
    <w:p w14:paraId="1BCAC0AB" w14:textId="77777777" w:rsidR="00693FB1" w:rsidRPr="00550196" w:rsidRDefault="00693FB1" w:rsidP="001E339D">
      <w:pPr>
        <w:spacing w:after="0" w:line="360" w:lineRule="auto"/>
        <w:jc w:val="both"/>
        <w:rPr>
          <w:sz w:val="24"/>
          <w:szCs w:val="24"/>
          <w:lang w:val="en-US"/>
        </w:rPr>
      </w:pPr>
      <w:r w:rsidRPr="00550196">
        <w:rPr>
          <w:b/>
          <w:sz w:val="24"/>
          <w:szCs w:val="24"/>
          <w:lang w:val="en-US"/>
        </w:rPr>
        <w:t>Compliance with law and norms</w:t>
      </w:r>
      <w:r w:rsidRPr="00550196">
        <w:rPr>
          <w:sz w:val="24"/>
          <w:szCs w:val="24"/>
          <w:lang w:val="en-US"/>
        </w:rPr>
        <w:t xml:space="preserve"> presupposes that the application of a rule or a norm is logically deduced from the rule itself and that what determines the application of the rule already exists in the mind of social actors (schematizing and mentalist). </w:t>
      </w:r>
    </w:p>
    <w:p w14:paraId="4C4E15FE" w14:textId="603F07A3" w:rsidR="00FE5046" w:rsidRPr="00550196" w:rsidRDefault="00225105" w:rsidP="001E339D">
      <w:pPr>
        <w:spacing w:after="0" w:line="360" w:lineRule="auto"/>
        <w:jc w:val="both"/>
        <w:rPr>
          <w:rFonts w:cs="Times New Roman"/>
          <w:color w:val="000000"/>
          <w:sz w:val="24"/>
          <w:szCs w:val="24"/>
          <w:lang w:val="en-US"/>
        </w:rPr>
      </w:pPr>
      <w:r w:rsidRPr="00550196">
        <w:rPr>
          <w:b/>
          <w:sz w:val="24"/>
          <w:szCs w:val="24"/>
          <w:lang w:val="en-US"/>
        </w:rPr>
        <w:t>Responsibility</w:t>
      </w:r>
      <w:r w:rsidRPr="00550196">
        <w:rPr>
          <w:sz w:val="24"/>
          <w:szCs w:val="24"/>
          <w:lang w:val="en-US"/>
        </w:rPr>
        <w:t xml:space="preserve"> as liability</w:t>
      </w:r>
      <w:r w:rsidR="00497809" w:rsidRPr="00550196">
        <w:rPr>
          <w:sz w:val="24"/>
          <w:szCs w:val="24"/>
          <w:lang w:val="en-US"/>
        </w:rPr>
        <w:t xml:space="preserve"> </w:t>
      </w:r>
      <w:r w:rsidRPr="00550196">
        <w:rPr>
          <w:sz w:val="24"/>
          <w:szCs w:val="24"/>
          <w:lang w:val="en-US"/>
        </w:rPr>
        <w:t xml:space="preserve">presupposes the good intentions of the actors to act responsibly (intentionalist) and </w:t>
      </w:r>
      <w:r w:rsidRPr="00550196">
        <w:rPr>
          <w:rFonts w:cs="Times New Roman"/>
          <w:color w:val="000000"/>
          <w:sz w:val="24"/>
          <w:szCs w:val="24"/>
          <w:lang w:val="en-US"/>
        </w:rPr>
        <w:t xml:space="preserve">that the application of norms is a simple formal deductive reasoning on the basis of the conception of responsibility (schematizing). </w:t>
      </w:r>
    </w:p>
    <w:p w14:paraId="162A96AF" w14:textId="77777777" w:rsidR="00FE5046" w:rsidRPr="00550196" w:rsidRDefault="00FE5046">
      <w:pPr>
        <w:rPr>
          <w:rFonts w:cs="Times New Roman"/>
          <w:color w:val="000000"/>
          <w:sz w:val="24"/>
          <w:szCs w:val="24"/>
          <w:lang w:val="en-US"/>
        </w:rPr>
      </w:pPr>
      <w:r w:rsidRPr="00550196">
        <w:rPr>
          <w:rFonts w:cs="Times New Roman"/>
          <w:color w:val="000000"/>
          <w:sz w:val="24"/>
          <w:szCs w:val="24"/>
          <w:lang w:val="en-US"/>
        </w:rPr>
        <w:br w:type="page"/>
      </w:r>
    </w:p>
    <w:p w14:paraId="0C744722" w14:textId="5FFB1C02" w:rsidR="00D044A5" w:rsidRPr="00550196" w:rsidRDefault="00621B73" w:rsidP="00880AA5">
      <w:pPr>
        <w:pStyle w:val="Titre1"/>
        <w:rPr>
          <w:sz w:val="24"/>
          <w:szCs w:val="24"/>
          <w:lang w:val="en-US"/>
        </w:rPr>
      </w:pPr>
      <w:bookmarkStart w:id="4" w:name="_Toc392104740"/>
      <w:r w:rsidRPr="00550196">
        <w:rPr>
          <w:lang w:val="en-US"/>
        </w:rPr>
        <w:lastRenderedPageBreak/>
        <w:t xml:space="preserve">Chapter </w:t>
      </w:r>
      <w:r w:rsidR="00B3775E" w:rsidRPr="00550196">
        <w:rPr>
          <w:lang w:val="en-US"/>
        </w:rPr>
        <w:t xml:space="preserve">3: </w:t>
      </w:r>
      <w:r w:rsidR="00B45B83" w:rsidRPr="00550196">
        <w:rPr>
          <w:lang w:val="en-US"/>
        </w:rPr>
        <w:t xml:space="preserve">Governance models </w:t>
      </w:r>
      <w:r w:rsidR="00497809" w:rsidRPr="00550196">
        <w:rPr>
          <w:lang w:val="en-US"/>
        </w:rPr>
        <w:t>in</w:t>
      </w:r>
      <w:r w:rsidR="00B45B83" w:rsidRPr="00550196">
        <w:rPr>
          <w:lang w:val="en-US"/>
        </w:rPr>
        <w:t xml:space="preserve"> RRI theories</w:t>
      </w:r>
      <w:bookmarkEnd w:id="4"/>
      <w:r w:rsidR="00B45B83" w:rsidRPr="00550196">
        <w:rPr>
          <w:lang w:val="en-US"/>
        </w:rPr>
        <w:t xml:space="preserve"> </w:t>
      </w:r>
    </w:p>
    <w:p w14:paraId="63D99D7E" w14:textId="77777777" w:rsidR="00152419" w:rsidRPr="00550196" w:rsidRDefault="00152419" w:rsidP="001E339D">
      <w:pPr>
        <w:spacing w:after="0" w:line="360" w:lineRule="auto"/>
        <w:jc w:val="both"/>
        <w:rPr>
          <w:sz w:val="24"/>
          <w:szCs w:val="24"/>
          <w:lang w:val="en-US"/>
        </w:rPr>
      </w:pPr>
    </w:p>
    <w:p w14:paraId="2E7BE92E" w14:textId="5D66C0E8" w:rsidR="00002B2A" w:rsidRPr="00550196" w:rsidRDefault="00621B73" w:rsidP="001E339D">
      <w:pPr>
        <w:spacing w:after="0" w:line="360" w:lineRule="auto"/>
        <w:jc w:val="both"/>
        <w:rPr>
          <w:sz w:val="24"/>
          <w:szCs w:val="24"/>
          <w:lang w:val="en-US"/>
        </w:rPr>
      </w:pPr>
      <w:r w:rsidRPr="00550196">
        <w:rPr>
          <w:sz w:val="24"/>
          <w:szCs w:val="24"/>
          <w:lang w:val="en-US"/>
        </w:rPr>
        <w:t xml:space="preserve">Now that we have a detailed picture of how each RRI conception </w:t>
      </w:r>
      <w:r w:rsidR="00497809" w:rsidRPr="00550196">
        <w:rPr>
          <w:sz w:val="24"/>
          <w:szCs w:val="24"/>
          <w:lang w:val="en-US"/>
        </w:rPr>
        <w:t>addresses</w:t>
      </w:r>
      <w:r w:rsidRPr="00550196">
        <w:rPr>
          <w:sz w:val="24"/>
          <w:szCs w:val="24"/>
          <w:lang w:val="en-US"/>
        </w:rPr>
        <w:t xml:space="preserve"> the need of a </w:t>
      </w:r>
      <w:r w:rsidR="00D47CE4" w:rsidRPr="00550196">
        <w:rPr>
          <w:sz w:val="24"/>
          <w:szCs w:val="24"/>
          <w:lang w:val="en-US"/>
        </w:rPr>
        <w:t xml:space="preserve">dynamic process of reflexivity and </w:t>
      </w:r>
      <w:r w:rsidR="0027136C" w:rsidRPr="00550196">
        <w:rPr>
          <w:sz w:val="24"/>
          <w:szCs w:val="24"/>
          <w:lang w:val="en-US"/>
        </w:rPr>
        <w:t xml:space="preserve">builds the normativity of its possible prescriptions, </w:t>
      </w:r>
      <w:r w:rsidRPr="00550196">
        <w:rPr>
          <w:sz w:val="24"/>
          <w:szCs w:val="24"/>
          <w:lang w:val="en-US"/>
        </w:rPr>
        <w:t xml:space="preserve">it is possible to </w:t>
      </w:r>
      <w:r w:rsidR="0027136C" w:rsidRPr="00550196">
        <w:rPr>
          <w:sz w:val="24"/>
          <w:szCs w:val="24"/>
          <w:lang w:val="en-US"/>
        </w:rPr>
        <w:t xml:space="preserve">identify the type of </w:t>
      </w:r>
      <w:r w:rsidR="00505934" w:rsidRPr="00550196">
        <w:rPr>
          <w:sz w:val="24"/>
          <w:szCs w:val="24"/>
          <w:lang w:val="en-US"/>
        </w:rPr>
        <w:t>governance models</w:t>
      </w:r>
      <w:r w:rsidR="00497809" w:rsidRPr="00550196">
        <w:rPr>
          <w:sz w:val="24"/>
          <w:szCs w:val="24"/>
          <w:lang w:val="en-US"/>
        </w:rPr>
        <w:t xml:space="preserve"> </w:t>
      </w:r>
      <w:r w:rsidR="00505934" w:rsidRPr="00550196">
        <w:rPr>
          <w:sz w:val="24"/>
          <w:szCs w:val="24"/>
          <w:lang w:val="en-US"/>
        </w:rPr>
        <w:t xml:space="preserve">they rely on. </w:t>
      </w:r>
    </w:p>
    <w:p w14:paraId="62AD4D98" w14:textId="77777777" w:rsidR="00002B2A" w:rsidRPr="00550196" w:rsidRDefault="00002B2A" w:rsidP="001E339D">
      <w:pPr>
        <w:spacing w:after="0" w:line="360" w:lineRule="auto"/>
        <w:rPr>
          <w:sz w:val="24"/>
          <w:szCs w:val="24"/>
          <w:lang w:val="en-US"/>
        </w:rPr>
      </w:pPr>
    </w:p>
    <w:p w14:paraId="2D86AFCA" w14:textId="77777777" w:rsidR="00AE41B6" w:rsidRPr="00550196" w:rsidRDefault="00AE41B6" w:rsidP="00676A3A">
      <w:pPr>
        <w:pStyle w:val="Titre2"/>
        <w:rPr>
          <w:lang w:val="en-US"/>
        </w:rPr>
      </w:pPr>
      <w:bookmarkStart w:id="5" w:name="_Toc392104741"/>
      <w:r w:rsidRPr="00550196">
        <w:rPr>
          <w:lang w:val="en-US"/>
        </w:rPr>
        <w:t xml:space="preserve">3.1. </w:t>
      </w:r>
      <w:r w:rsidR="004F117F" w:rsidRPr="00550196">
        <w:rPr>
          <w:lang w:val="en-US"/>
        </w:rPr>
        <w:t>The f</w:t>
      </w:r>
      <w:r w:rsidRPr="00550196">
        <w:rPr>
          <w:lang w:val="en-US"/>
        </w:rPr>
        <w:t>our models of governance</w:t>
      </w:r>
      <w:bookmarkEnd w:id="5"/>
      <w:r w:rsidRPr="00550196">
        <w:rPr>
          <w:lang w:val="en-US"/>
        </w:rPr>
        <w:t xml:space="preserve"> </w:t>
      </w:r>
    </w:p>
    <w:p w14:paraId="23129D9E" w14:textId="77777777" w:rsidR="00AE41B6" w:rsidRPr="00550196" w:rsidRDefault="00AE41B6" w:rsidP="001E339D">
      <w:pPr>
        <w:spacing w:after="0" w:line="360" w:lineRule="auto"/>
        <w:rPr>
          <w:sz w:val="24"/>
          <w:szCs w:val="24"/>
          <w:lang w:val="en-US"/>
        </w:rPr>
      </w:pPr>
    </w:p>
    <w:p w14:paraId="652563C2" w14:textId="18F7FBDD" w:rsidR="00AE41B6" w:rsidRPr="00550196" w:rsidRDefault="00B3775E" w:rsidP="00332EBC">
      <w:pPr>
        <w:spacing w:after="0" w:line="360" w:lineRule="auto"/>
        <w:jc w:val="both"/>
        <w:rPr>
          <w:sz w:val="24"/>
          <w:szCs w:val="24"/>
          <w:lang w:val="en-US"/>
        </w:rPr>
      </w:pPr>
      <w:r w:rsidRPr="00550196">
        <w:rPr>
          <w:sz w:val="24"/>
          <w:szCs w:val="24"/>
          <w:lang w:val="en-US"/>
        </w:rPr>
        <w:t>First</w:t>
      </w:r>
      <w:r w:rsidR="00497809" w:rsidRPr="00550196">
        <w:rPr>
          <w:sz w:val="24"/>
          <w:szCs w:val="24"/>
          <w:lang w:val="en-US"/>
        </w:rPr>
        <w:t xml:space="preserve">, </w:t>
      </w:r>
      <w:r w:rsidRPr="00550196">
        <w:rPr>
          <w:sz w:val="24"/>
          <w:szCs w:val="24"/>
          <w:lang w:val="en-US"/>
        </w:rPr>
        <w:t>we use the four-fold</w:t>
      </w:r>
      <w:r w:rsidR="001A2A97" w:rsidRPr="00550196">
        <w:rPr>
          <w:sz w:val="24"/>
          <w:szCs w:val="24"/>
          <w:lang w:val="en-US"/>
        </w:rPr>
        <w:t xml:space="preserve"> </w:t>
      </w:r>
      <w:r w:rsidR="00BF2D88" w:rsidRPr="00550196">
        <w:rPr>
          <w:sz w:val="24"/>
          <w:szCs w:val="24"/>
          <w:lang w:val="en-US"/>
        </w:rPr>
        <w:t xml:space="preserve">typology </w:t>
      </w:r>
      <w:r w:rsidR="006B210E" w:rsidRPr="00550196">
        <w:rPr>
          <w:sz w:val="24"/>
          <w:szCs w:val="24"/>
          <w:lang w:val="en-US"/>
        </w:rPr>
        <w:t xml:space="preserve">of </w:t>
      </w:r>
      <w:r w:rsidR="00BF2D88" w:rsidRPr="00550196">
        <w:rPr>
          <w:sz w:val="24"/>
          <w:szCs w:val="24"/>
          <w:lang w:val="en-US"/>
        </w:rPr>
        <w:t xml:space="preserve">Joly </w:t>
      </w:r>
      <w:r w:rsidR="00F771FF" w:rsidRPr="00550196">
        <w:rPr>
          <w:sz w:val="24"/>
          <w:szCs w:val="24"/>
          <w:lang w:val="en-US"/>
        </w:rPr>
        <w:t>(2001)</w:t>
      </w:r>
      <w:r w:rsidR="006B210E" w:rsidRPr="00550196">
        <w:rPr>
          <w:sz w:val="24"/>
          <w:szCs w:val="24"/>
          <w:lang w:val="en-US"/>
        </w:rPr>
        <w:t xml:space="preserve"> inspired by the work of Callon (1998) </w:t>
      </w:r>
      <w:r w:rsidRPr="00550196">
        <w:rPr>
          <w:sz w:val="24"/>
          <w:szCs w:val="24"/>
          <w:lang w:val="en-US"/>
        </w:rPr>
        <w:t xml:space="preserve">concerning </w:t>
      </w:r>
      <w:r w:rsidR="00152419" w:rsidRPr="00550196">
        <w:rPr>
          <w:sz w:val="24"/>
          <w:szCs w:val="24"/>
          <w:lang w:val="en-US"/>
        </w:rPr>
        <w:t xml:space="preserve">models of </w:t>
      </w:r>
      <w:r w:rsidR="00F771FF" w:rsidRPr="00550196">
        <w:rPr>
          <w:sz w:val="24"/>
          <w:szCs w:val="24"/>
          <w:lang w:val="en-US"/>
        </w:rPr>
        <w:t>technology governance. As ideal types, they are suitable to be applied in</w:t>
      </w:r>
      <w:r w:rsidR="00152419" w:rsidRPr="00550196">
        <w:rPr>
          <w:sz w:val="24"/>
          <w:szCs w:val="24"/>
          <w:lang w:val="en-US"/>
        </w:rPr>
        <w:t xml:space="preserve"> c</w:t>
      </w:r>
      <w:r w:rsidR="001A2A97" w:rsidRPr="00550196">
        <w:rPr>
          <w:sz w:val="24"/>
          <w:szCs w:val="24"/>
          <w:lang w:val="en-US"/>
        </w:rPr>
        <w:t xml:space="preserve">oncrete situations of </w:t>
      </w:r>
      <w:r w:rsidR="00152419" w:rsidRPr="00550196">
        <w:rPr>
          <w:sz w:val="24"/>
          <w:szCs w:val="24"/>
          <w:lang w:val="en-US"/>
        </w:rPr>
        <w:t xml:space="preserve">technology management (nanotechnology, synthetic biology, etc.) to compare </w:t>
      </w:r>
      <w:r w:rsidR="00F771FF" w:rsidRPr="00550196">
        <w:rPr>
          <w:sz w:val="24"/>
          <w:szCs w:val="24"/>
          <w:lang w:val="en-US"/>
        </w:rPr>
        <w:t xml:space="preserve">the reality with </w:t>
      </w:r>
      <w:r w:rsidR="00152419" w:rsidRPr="00550196">
        <w:rPr>
          <w:sz w:val="24"/>
          <w:szCs w:val="24"/>
          <w:lang w:val="en-US"/>
        </w:rPr>
        <w:t xml:space="preserve">the model. Here, we will </w:t>
      </w:r>
      <w:r w:rsidR="001A2A97" w:rsidRPr="00550196">
        <w:rPr>
          <w:sz w:val="24"/>
          <w:szCs w:val="24"/>
          <w:lang w:val="en-US"/>
        </w:rPr>
        <w:t>a</w:t>
      </w:r>
      <w:r w:rsidR="00152419" w:rsidRPr="00550196">
        <w:rPr>
          <w:sz w:val="24"/>
          <w:szCs w:val="24"/>
          <w:lang w:val="en-US"/>
        </w:rPr>
        <w:t>pply these models to abstract, theoretica</w:t>
      </w:r>
      <w:r w:rsidR="009C0F8E" w:rsidRPr="00550196">
        <w:rPr>
          <w:sz w:val="24"/>
          <w:szCs w:val="24"/>
          <w:lang w:val="en-US"/>
        </w:rPr>
        <w:t>l conceptions of RRI. This implies</w:t>
      </w:r>
      <w:r w:rsidR="00152419" w:rsidRPr="00550196">
        <w:rPr>
          <w:sz w:val="24"/>
          <w:szCs w:val="24"/>
          <w:lang w:val="en-US"/>
        </w:rPr>
        <w:t xml:space="preserve"> that some of the characteristics of the four models are not relevant for RRI conceptions (especially </w:t>
      </w:r>
      <w:r w:rsidR="00BF2D88" w:rsidRPr="00550196">
        <w:rPr>
          <w:sz w:val="24"/>
          <w:szCs w:val="24"/>
          <w:lang w:val="en-US"/>
        </w:rPr>
        <w:t xml:space="preserve">what relates with the efficiency of </w:t>
      </w:r>
      <w:r w:rsidR="00152419" w:rsidRPr="00550196">
        <w:rPr>
          <w:sz w:val="24"/>
          <w:szCs w:val="24"/>
          <w:lang w:val="en-US"/>
        </w:rPr>
        <w:t>institutions</w:t>
      </w:r>
      <w:r w:rsidRPr="00550196">
        <w:rPr>
          <w:sz w:val="24"/>
          <w:szCs w:val="24"/>
          <w:lang w:val="en-US"/>
        </w:rPr>
        <w:t xml:space="preserve"> at a practical level</w:t>
      </w:r>
      <w:r w:rsidR="00152419" w:rsidRPr="00550196">
        <w:rPr>
          <w:sz w:val="24"/>
          <w:szCs w:val="24"/>
          <w:lang w:val="en-US"/>
        </w:rPr>
        <w:t xml:space="preserve">). Yet, the Callon-Joly typology is a fruitful tool because it allows us to highlight the degree </w:t>
      </w:r>
      <w:r w:rsidR="00497809" w:rsidRPr="00550196">
        <w:rPr>
          <w:sz w:val="24"/>
          <w:szCs w:val="24"/>
          <w:lang w:val="en-US"/>
        </w:rPr>
        <w:t xml:space="preserve">to </w:t>
      </w:r>
      <w:r w:rsidR="00152419" w:rsidRPr="00550196">
        <w:rPr>
          <w:sz w:val="24"/>
          <w:szCs w:val="24"/>
          <w:lang w:val="en-US"/>
        </w:rPr>
        <w:t xml:space="preserve">which the voice of the public and the necessity of </w:t>
      </w:r>
      <w:r w:rsidR="00D47CE4" w:rsidRPr="00550196">
        <w:rPr>
          <w:sz w:val="24"/>
          <w:szCs w:val="24"/>
          <w:lang w:val="en-US"/>
        </w:rPr>
        <w:t>dialogue are</w:t>
      </w:r>
      <w:r w:rsidR="00152419" w:rsidRPr="00550196">
        <w:rPr>
          <w:sz w:val="24"/>
          <w:szCs w:val="24"/>
          <w:lang w:val="en-US"/>
        </w:rPr>
        <w:t xml:space="preserve"> taken into account within a given approach of RRI. This will eventually help us to discriminate between different RRI conceptions according to the weight they give to participation</w:t>
      </w:r>
      <w:r w:rsidR="00D47CE4" w:rsidRPr="00550196">
        <w:rPr>
          <w:sz w:val="24"/>
          <w:szCs w:val="24"/>
          <w:lang w:val="en-US"/>
        </w:rPr>
        <w:t xml:space="preserve"> and deliberation</w:t>
      </w:r>
      <w:r w:rsidR="00152419" w:rsidRPr="00550196">
        <w:rPr>
          <w:sz w:val="24"/>
          <w:szCs w:val="24"/>
          <w:lang w:val="en-US"/>
        </w:rPr>
        <w:t>. It will also be useful to build our ow</w:t>
      </w:r>
      <w:r w:rsidR="00332EBC" w:rsidRPr="00550196">
        <w:rPr>
          <w:sz w:val="24"/>
          <w:szCs w:val="24"/>
          <w:lang w:val="en-US"/>
        </w:rPr>
        <w:t xml:space="preserve">n typology of RRI conceptions. </w:t>
      </w:r>
      <w:r w:rsidR="00AE41B6" w:rsidRPr="00550196">
        <w:rPr>
          <w:sz w:val="24"/>
          <w:szCs w:val="24"/>
          <w:lang w:val="en-GB"/>
        </w:rPr>
        <w:t>Let us recall the typology (cf. Joly (2001) and del 2.3.)</w:t>
      </w:r>
    </w:p>
    <w:p w14:paraId="6670F080" w14:textId="77777777" w:rsidR="00A744D3" w:rsidRPr="00550196" w:rsidRDefault="00A744D3" w:rsidP="001E339D">
      <w:pPr>
        <w:pStyle w:val="Default"/>
        <w:spacing w:line="360" w:lineRule="auto"/>
        <w:jc w:val="both"/>
        <w:rPr>
          <w:rFonts w:asciiTheme="minorHAnsi" w:hAnsiTheme="minorHAnsi"/>
          <w:b/>
          <w:i/>
          <w:iCs/>
          <w:lang w:val="en-GB"/>
        </w:rPr>
      </w:pPr>
    </w:p>
    <w:p w14:paraId="15C75557" w14:textId="67CB9078" w:rsidR="00AE41B6" w:rsidRPr="00550196" w:rsidRDefault="00AE41B6" w:rsidP="001E339D">
      <w:pPr>
        <w:pStyle w:val="Default"/>
        <w:spacing w:line="360" w:lineRule="auto"/>
        <w:jc w:val="both"/>
        <w:rPr>
          <w:rFonts w:asciiTheme="minorHAnsi" w:hAnsiTheme="minorHAnsi"/>
          <w:iCs/>
          <w:color w:val="FF0000"/>
        </w:rPr>
      </w:pPr>
      <w:r w:rsidRPr="00550196">
        <w:rPr>
          <w:rFonts w:asciiTheme="minorHAnsi" w:hAnsiTheme="minorHAnsi"/>
          <w:b/>
          <w:i/>
          <w:iCs/>
          <w:lang w:val="en-GB"/>
        </w:rPr>
        <w:t>Standard Model</w:t>
      </w:r>
      <w:r w:rsidRPr="00550196">
        <w:rPr>
          <w:rFonts w:asciiTheme="minorHAnsi" w:hAnsiTheme="minorHAnsi"/>
          <w:b/>
          <w:lang w:val="en-GB"/>
        </w:rPr>
        <w:t xml:space="preserve">: </w:t>
      </w:r>
      <w:r w:rsidRPr="00550196">
        <w:rPr>
          <w:rFonts w:asciiTheme="minorHAnsi" w:hAnsiTheme="minorHAnsi"/>
          <w:lang w:val="en-GB"/>
        </w:rPr>
        <w:t xml:space="preserve">In this model, the disagreements between the experts and the public are perceived as irrational due to the public’s lack of knowledge. There are various reasons for the public </w:t>
      </w:r>
      <w:r w:rsidR="00497809" w:rsidRPr="00550196">
        <w:rPr>
          <w:rFonts w:asciiTheme="minorHAnsi" w:hAnsiTheme="minorHAnsi"/>
          <w:lang w:val="en-GB"/>
        </w:rPr>
        <w:t xml:space="preserve">to </w:t>
      </w:r>
      <w:r w:rsidRPr="00550196">
        <w:rPr>
          <w:rFonts w:asciiTheme="minorHAnsi" w:hAnsiTheme="minorHAnsi"/>
          <w:lang w:val="en-GB"/>
        </w:rPr>
        <w:t>be considered irrational, such as cognitive bias, the lack of comprehension of technical subjects, and aversion to novelties and risk. This model fits perfectly into the classical distinctions between facts and values</w:t>
      </w:r>
      <w:r w:rsidR="001B614C" w:rsidRPr="00550196">
        <w:rPr>
          <w:rStyle w:val="Appelnotedebasdep"/>
          <w:rFonts w:asciiTheme="minorHAnsi" w:hAnsiTheme="minorHAnsi"/>
          <w:lang w:val="en-GB"/>
        </w:rPr>
        <w:footnoteReference w:id="6"/>
      </w:r>
      <w:r w:rsidRPr="00550196">
        <w:rPr>
          <w:rFonts w:asciiTheme="minorHAnsi" w:hAnsiTheme="minorHAnsi"/>
          <w:lang w:val="en-GB"/>
        </w:rPr>
        <w:t xml:space="preserve">. Experts have an objective approach to risk </w:t>
      </w:r>
      <w:r w:rsidRPr="00550196">
        <w:rPr>
          <w:rFonts w:asciiTheme="minorHAnsi" w:hAnsiTheme="minorHAnsi"/>
          <w:lang w:val="en-GB"/>
        </w:rPr>
        <w:lastRenderedPageBreak/>
        <w:t>whereas the risks perceived by the public are marked by a greater degree of subjectivity. In this positivist model, it is necessary to preserve the purity of expertise by not combining facts and value judgments</w:t>
      </w:r>
      <w:r w:rsidR="00D47CE4" w:rsidRPr="00550196">
        <w:rPr>
          <w:rFonts w:asciiTheme="minorHAnsi" w:hAnsiTheme="minorHAnsi"/>
          <w:lang w:val="en-GB"/>
        </w:rPr>
        <w:t xml:space="preserve"> meaning that science and technology are often seen as neutral</w:t>
      </w:r>
      <w:r w:rsidRPr="00550196">
        <w:rPr>
          <w:rFonts w:asciiTheme="minorHAnsi" w:hAnsiTheme="minorHAnsi"/>
          <w:lang w:val="en-GB"/>
        </w:rPr>
        <w:t>. Expertise is generally independent from political, economic and social influence</w:t>
      </w:r>
      <w:r w:rsidR="00E24AAD" w:rsidRPr="00550196">
        <w:rPr>
          <w:rFonts w:asciiTheme="minorHAnsi" w:hAnsiTheme="minorHAnsi"/>
          <w:lang w:val="en-GB"/>
        </w:rPr>
        <w:t xml:space="preserve">. </w:t>
      </w:r>
      <w:r w:rsidRPr="00550196">
        <w:rPr>
          <w:rFonts w:asciiTheme="minorHAnsi" w:hAnsiTheme="minorHAnsi"/>
          <w:lang w:val="en-GB"/>
        </w:rPr>
        <w:t>Trust is a central element for the functioning of the system. It is the condition of the delegation of a decision to institutions. Different mechanisms can contribute to the construction of trust. In this model, it is considered that trust gives credibility to institutions and that it is better to contain problems rather than to draw attention to them.  The difference in perceptions between experts and the public can be reduced by means of education. It is supposed that people who have more advanced knowledge, especially in ethical disciplines, understand better and adopt experts’ arguments. In this model, risk communication plays an important role. It is related to a one-way method of communication since the experts have little to learn from the public. The objective is to reassure the public to perceive the benefits concealed behind the risks.</w:t>
      </w:r>
    </w:p>
    <w:p w14:paraId="1B21A13B" w14:textId="77777777" w:rsidR="00AE41B6" w:rsidRPr="00550196" w:rsidRDefault="00AE41B6" w:rsidP="001E339D">
      <w:pPr>
        <w:pStyle w:val="Default"/>
        <w:spacing w:line="360" w:lineRule="auto"/>
        <w:jc w:val="both"/>
        <w:rPr>
          <w:rFonts w:asciiTheme="minorHAnsi" w:hAnsiTheme="minorHAnsi"/>
          <w:b/>
          <w:i/>
          <w:iCs/>
          <w:lang w:val="en-GB"/>
        </w:rPr>
      </w:pPr>
    </w:p>
    <w:p w14:paraId="743317DE" w14:textId="77777777" w:rsidR="00AE41B6" w:rsidRPr="00550196" w:rsidRDefault="00AE41B6" w:rsidP="001E339D">
      <w:pPr>
        <w:pStyle w:val="Default"/>
        <w:spacing w:line="360" w:lineRule="auto"/>
        <w:jc w:val="both"/>
        <w:rPr>
          <w:rFonts w:asciiTheme="minorHAnsi" w:hAnsiTheme="minorHAnsi"/>
          <w:lang w:val="en-GB"/>
        </w:rPr>
      </w:pPr>
      <w:r w:rsidRPr="00550196">
        <w:rPr>
          <w:rFonts w:asciiTheme="minorHAnsi" w:hAnsiTheme="minorHAnsi"/>
          <w:b/>
          <w:i/>
          <w:iCs/>
          <w:lang w:val="en-GB"/>
        </w:rPr>
        <w:t>Consultation Model</w:t>
      </w:r>
      <w:r w:rsidRPr="00550196">
        <w:rPr>
          <w:rFonts w:asciiTheme="minorHAnsi" w:hAnsiTheme="minorHAnsi"/>
          <w:b/>
          <w:lang w:val="en-GB"/>
        </w:rPr>
        <w:t>:</w:t>
      </w:r>
      <w:r w:rsidRPr="00550196">
        <w:rPr>
          <w:rFonts w:asciiTheme="minorHAnsi" w:hAnsiTheme="minorHAnsi"/>
          <w:lang w:val="en-GB"/>
        </w:rPr>
        <w:t xml:space="preserve"> </w:t>
      </w:r>
    </w:p>
    <w:p w14:paraId="755A5D72" w14:textId="65E8745E" w:rsidR="00E24AAD" w:rsidRPr="00550196" w:rsidRDefault="00AE41B6" w:rsidP="001E339D">
      <w:pPr>
        <w:pStyle w:val="Default"/>
        <w:spacing w:line="360" w:lineRule="auto"/>
        <w:jc w:val="both"/>
        <w:rPr>
          <w:rFonts w:asciiTheme="minorHAnsi" w:hAnsiTheme="minorHAnsi"/>
        </w:rPr>
      </w:pPr>
      <w:r w:rsidRPr="00550196">
        <w:rPr>
          <w:rFonts w:asciiTheme="minorHAnsi" w:hAnsiTheme="minorHAnsi"/>
          <w:lang w:val="en-GB"/>
        </w:rPr>
        <w:t>This model brings into question the fundamental thesis of the standard model, na</w:t>
      </w:r>
      <w:r w:rsidR="004646AA" w:rsidRPr="00550196">
        <w:rPr>
          <w:rFonts w:asciiTheme="minorHAnsi" w:hAnsiTheme="minorHAnsi"/>
          <w:lang w:val="en-GB"/>
        </w:rPr>
        <w:t xml:space="preserve">mely the opposition between an </w:t>
      </w:r>
      <w:r w:rsidRPr="00550196">
        <w:rPr>
          <w:rFonts w:asciiTheme="minorHAnsi" w:hAnsiTheme="minorHAnsi"/>
          <w:lang w:val="en-GB"/>
        </w:rPr>
        <w:t xml:space="preserve">irrational public and </w:t>
      </w:r>
      <w:r w:rsidR="004646AA" w:rsidRPr="00550196">
        <w:rPr>
          <w:rFonts w:asciiTheme="minorHAnsi" w:hAnsiTheme="minorHAnsi"/>
          <w:lang w:val="en-GB"/>
        </w:rPr>
        <w:t xml:space="preserve">experts’ </w:t>
      </w:r>
      <w:r w:rsidRPr="00550196">
        <w:rPr>
          <w:rFonts w:asciiTheme="minorHAnsi" w:hAnsiTheme="minorHAnsi"/>
          <w:lang w:val="en-GB"/>
        </w:rPr>
        <w:t xml:space="preserve">rationality. The distance between experts and non-experts is not </w:t>
      </w:r>
      <w:r w:rsidR="00497809" w:rsidRPr="00550196">
        <w:rPr>
          <w:rFonts w:asciiTheme="minorHAnsi" w:hAnsiTheme="minorHAnsi"/>
          <w:lang w:val="en-GB"/>
        </w:rPr>
        <w:t>due to</w:t>
      </w:r>
      <w:r w:rsidRPr="00550196">
        <w:rPr>
          <w:rFonts w:asciiTheme="minorHAnsi" w:hAnsiTheme="minorHAnsi"/>
          <w:lang w:val="en-GB"/>
        </w:rPr>
        <w:t xml:space="preserve"> the level of knowledge, but </w:t>
      </w:r>
      <w:r w:rsidR="00497809" w:rsidRPr="00550196">
        <w:rPr>
          <w:rFonts w:asciiTheme="minorHAnsi" w:hAnsiTheme="minorHAnsi"/>
          <w:lang w:val="en-GB"/>
        </w:rPr>
        <w:t xml:space="preserve">to </w:t>
      </w:r>
      <w:r w:rsidRPr="00550196">
        <w:rPr>
          <w:rFonts w:asciiTheme="minorHAnsi" w:hAnsiTheme="minorHAnsi"/>
          <w:lang w:val="en-GB"/>
        </w:rPr>
        <w:t xml:space="preserve">the difference in </w:t>
      </w:r>
      <w:r w:rsidR="00497809" w:rsidRPr="00550196">
        <w:rPr>
          <w:rFonts w:asciiTheme="minorHAnsi" w:hAnsiTheme="minorHAnsi"/>
          <w:lang w:val="en-GB"/>
        </w:rPr>
        <w:t xml:space="preserve">risk </w:t>
      </w:r>
      <w:r w:rsidRPr="00550196">
        <w:rPr>
          <w:rFonts w:asciiTheme="minorHAnsi" w:hAnsiTheme="minorHAnsi"/>
          <w:lang w:val="en-GB"/>
        </w:rPr>
        <w:t>perception. The public asks wider questions with regard to risk because they are no longer confronted with abstract scientific theoretical risk, but with real risk</w:t>
      </w:r>
      <w:r w:rsidR="0033786A" w:rsidRPr="00550196">
        <w:rPr>
          <w:rStyle w:val="Appelnotedebasdep"/>
          <w:rFonts w:asciiTheme="minorHAnsi" w:hAnsiTheme="minorHAnsi"/>
          <w:lang w:val="en-GB"/>
        </w:rPr>
        <w:footnoteReference w:id="7"/>
      </w:r>
      <w:r w:rsidRPr="00550196">
        <w:rPr>
          <w:rFonts w:asciiTheme="minorHAnsi" w:hAnsiTheme="minorHAnsi"/>
          <w:lang w:val="en-GB"/>
        </w:rPr>
        <w:t xml:space="preserve">. </w:t>
      </w:r>
    </w:p>
    <w:p w14:paraId="288B535F" w14:textId="77777777" w:rsidR="00E24AAD" w:rsidRPr="00550196" w:rsidRDefault="00E24AAD" w:rsidP="001E339D">
      <w:pPr>
        <w:pStyle w:val="Default"/>
        <w:spacing w:line="360" w:lineRule="auto"/>
        <w:jc w:val="both"/>
        <w:rPr>
          <w:rFonts w:asciiTheme="minorHAnsi" w:hAnsiTheme="minorHAnsi"/>
        </w:rPr>
      </w:pPr>
    </w:p>
    <w:p w14:paraId="67278BC5" w14:textId="26BFDDA5" w:rsidR="00AE41B6" w:rsidRPr="00550196" w:rsidRDefault="00AE41B6" w:rsidP="001E339D">
      <w:pPr>
        <w:pStyle w:val="Default"/>
        <w:spacing w:line="360" w:lineRule="auto"/>
        <w:jc w:val="both"/>
        <w:rPr>
          <w:rFonts w:asciiTheme="minorHAnsi" w:hAnsiTheme="minorHAnsi"/>
        </w:rPr>
      </w:pPr>
      <w:r w:rsidRPr="00550196">
        <w:rPr>
          <w:rFonts w:asciiTheme="minorHAnsi" w:hAnsiTheme="minorHAnsi"/>
          <w:lang w:val="en-GB"/>
        </w:rPr>
        <w:t>It is no longer correct to consider that only experts are rational. Moreover</w:t>
      </w:r>
      <w:r w:rsidR="00497809" w:rsidRPr="00550196">
        <w:rPr>
          <w:rFonts w:asciiTheme="minorHAnsi" w:hAnsiTheme="minorHAnsi"/>
          <w:lang w:val="en-GB"/>
        </w:rPr>
        <w:t>,</w:t>
      </w:r>
      <w:r w:rsidRPr="00550196">
        <w:rPr>
          <w:rFonts w:asciiTheme="minorHAnsi" w:hAnsiTheme="minorHAnsi"/>
          <w:lang w:val="en-GB"/>
        </w:rPr>
        <w:t xml:space="preserve"> the experts’ perception of risk </w:t>
      </w:r>
      <w:r w:rsidR="00D4417A" w:rsidRPr="00550196">
        <w:rPr>
          <w:rFonts w:asciiTheme="minorHAnsi" w:hAnsiTheme="minorHAnsi"/>
          <w:lang w:val="en-GB"/>
        </w:rPr>
        <w:t>encompasses</w:t>
      </w:r>
      <w:r w:rsidR="00497809" w:rsidRPr="00550196">
        <w:rPr>
          <w:rFonts w:asciiTheme="minorHAnsi" w:hAnsiTheme="minorHAnsi"/>
          <w:lang w:val="en-GB"/>
        </w:rPr>
        <w:t xml:space="preserve"> </w:t>
      </w:r>
      <w:r w:rsidRPr="00550196">
        <w:rPr>
          <w:rFonts w:asciiTheme="minorHAnsi" w:hAnsiTheme="minorHAnsi"/>
          <w:lang w:val="en-GB"/>
        </w:rPr>
        <w:t xml:space="preserve">their connections with industry and commercial interests etc. </w:t>
      </w:r>
      <w:r w:rsidRPr="00550196">
        <w:rPr>
          <w:rFonts w:asciiTheme="minorHAnsi" w:hAnsiTheme="minorHAnsi"/>
        </w:rPr>
        <w:t xml:space="preserve">The solutions </w:t>
      </w:r>
      <w:r w:rsidR="000E6430" w:rsidRPr="00550196">
        <w:rPr>
          <w:rFonts w:asciiTheme="minorHAnsi" w:hAnsiTheme="minorHAnsi"/>
        </w:rPr>
        <w:t xml:space="preserve">provided with </w:t>
      </w:r>
      <w:r w:rsidRPr="00550196">
        <w:rPr>
          <w:rFonts w:asciiTheme="minorHAnsi" w:hAnsiTheme="minorHAnsi"/>
        </w:rPr>
        <w:t xml:space="preserve">this model are different from those of the Standard Model. Risk communications and risk management are based on a two-way process. Both the experts and the public have valid views and opinions to contribute. Each side respects the opposition’s insights. In this model, trust is incompatible with a closed, confined, or secretive attitude. To establish trust the public needs to participate in the decision process. Only by </w:t>
      </w:r>
      <w:r w:rsidRPr="00550196">
        <w:rPr>
          <w:rFonts w:asciiTheme="minorHAnsi" w:hAnsiTheme="minorHAnsi"/>
        </w:rPr>
        <w:lastRenderedPageBreak/>
        <w:t>engaging the public can regulatory institutions gain legitimacy. In practice, there is a clear distinction between public opinion and the ethical opinion of experts. The public, still seen as irrational, is engaged only in risk management but not in responsibility definition.</w:t>
      </w:r>
    </w:p>
    <w:p w14:paraId="7329E299" w14:textId="77777777" w:rsidR="00AE41B6" w:rsidRPr="00550196" w:rsidRDefault="00AE41B6" w:rsidP="001E339D">
      <w:pPr>
        <w:pStyle w:val="Default"/>
        <w:spacing w:line="360" w:lineRule="auto"/>
        <w:jc w:val="both"/>
        <w:rPr>
          <w:rFonts w:asciiTheme="minorHAnsi" w:hAnsiTheme="minorHAnsi"/>
        </w:rPr>
      </w:pPr>
    </w:p>
    <w:p w14:paraId="28E70636" w14:textId="6BCB0BBC" w:rsidR="00AE41B6" w:rsidRPr="00550196" w:rsidRDefault="00AE41B6" w:rsidP="001E339D">
      <w:pPr>
        <w:pStyle w:val="Default"/>
        <w:spacing w:line="360" w:lineRule="auto"/>
        <w:jc w:val="both"/>
        <w:rPr>
          <w:rFonts w:asciiTheme="minorHAnsi" w:hAnsiTheme="minorHAnsi"/>
        </w:rPr>
      </w:pPr>
      <w:r w:rsidRPr="00550196">
        <w:rPr>
          <w:rFonts w:asciiTheme="minorHAnsi" w:hAnsiTheme="minorHAnsi"/>
          <w:b/>
          <w:i/>
          <w:iCs/>
        </w:rPr>
        <w:t>Revised Standard Model</w:t>
      </w:r>
      <w:r w:rsidRPr="00550196">
        <w:rPr>
          <w:rFonts w:asciiTheme="minorHAnsi" w:hAnsiTheme="minorHAnsi"/>
          <w:b/>
        </w:rPr>
        <w:t>:</w:t>
      </w:r>
      <w:r w:rsidRPr="00550196">
        <w:rPr>
          <w:rFonts w:asciiTheme="minorHAnsi" w:hAnsiTheme="minorHAnsi"/>
        </w:rPr>
        <w:t xml:space="preserve"> </w:t>
      </w:r>
      <w:r w:rsidR="0033786A" w:rsidRPr="00550196">
        <w:rPr>
          <w:rFonts w:asciiTheme="minorHAnsi" w:hAnsiTheme="minorHAnsi"/>
        </w:rPr>
        <w:t xml:space="preserve">this model rests on a greater institutionalization of the management of risk issues. </w:t>
      </w:r>
      <w:r w:rsidRPr="00550196">
        <w:rPr>
          <w:rFonts w:asciiTheme="minorHAnsi" w:hAnsiTheme="minorHAnsi"/>
        </w:rPr>
        <w:t>The first two models are based on the atomistic perception of society.</w:t>
      </w:r>
      <w:r w:rsidR="000E6430" w:rsidRPr="00550196">
        <w:rPr>
          <w:rFonts w:asciiTheme="minorHAnsi" w:hAnsiTheme="minorHAnsi"/>
        </w:rPr>
        <w:t xml:space="preserve"> P</w:t>
      </w:r>
      <w:r w:rsidRPr="00550196">
        <w:rPr>
          <w:rFonts w:asciiTheme="minorHAnsi" w:hAnsiTheme="minorHAnsi"/>
        </w:rPr>
        <w:t>ublic opinion is seen as a kind of data – the aggr</w:t>
      </w:r>
      <w:r w:rsidR="007C4152" w:rsidRPr="00550196">
        <w:rPr>
          <w:rFonts w:asciiTheme="minorHAnsi" w:hAnsiTheme="minorHAnsi"/>
        </w:rPr>
        <w:t>egation of individual opinions – and not as a social product</w:t>
      </w:r>
      <w:r w:rsidRPr="00550196">
        <w:rPr>
          <w:rFonts w:asciiTheme="minorHAnsi" w:hAnsiTheme="minorHAnsi"/>
        </w:rPr>
        <w:t xml:space="preserve">, </w:t>
      </w:r>
      <w:r w:rsidR="000E6430" w:rsidRPr="00550196">
        <w:rPr>
          <w:rFonts w:asciiTheme="minorHAnsi" w:hAnsiTheme="minorHAnsi"/>
        </w:rPr>
        <w:t xml:space="preserve">i.e, </w:t>
      </w:r>
      <w:r w:rsidRPr="00550196">
        <w:rPr>
          <w:rFonts w:asciiTheme="minorHAnsi" w:hAnsiTheme="minorHAnsi"/>
        </w:rPr>
        <w:t xml:space="preserve">the </w:t>
      </w:r>
      <w:r w:rsidR="000E6430" w:rsidRPr="00550196">
        <w:rPr>
          <w:rFonts w:asciiTheme="minorHAnsi" w:hAnsiTheme="minorHAnsi"/>
        </w:rPr>
        <w:t xml:space="preserve">outcome </w:t>
      </w:r>
      <w:r w:rsidRPr="00550196">
        <w:rPr>
          <w:rFonts w:asciiTheme="minorHAnsi" w:hAnsiTheme="minorHAnsi"/>
        </w:rPr>
        <w:t xml:space="preserve">of </w:t>
      </w:r>
      <w:r w:rsidR="000E6430" w:rsidRPr="00550196">
        <w:rPr>
          <w:rFonts w:asciiTheme="minorHAnsi" w:hAnsiTheme="minorHAnsi"/>
        </w:rPr>
        <w:t xml:space="preserve">a </w:t>
      </w:r>
      <w:r w:rsidRPr="00550196">
        <w:rPr>
          <w:rFonts w:asciiTheme="minorHAnsi" w:hAnsiTheme="minorHAnsi"/>
        </w:rPr>
        <w:t xml:space="preserve">confrontation </w:t>
      </w:r>
      <w:r w:rsidR="000E6430" w:rsidRPr="00550196">
        <w:rPr>
          <w:rFonts w:asciiTheme="minorHAnsi" w:hAnsiTheme="minorHAnsi"/>
        </w:rPr>
        <w:t xml:space="preserve">between various </w:t>
      </w:r>
      <w:r w:rsidRPr="00550196">
        <w:rPr>
          <w:rFonts w:asciiTheme="minorHAnsi" w:hAnsiTheme="minorHAnsi"/>
        </w:rPr>
        <w:t xml:space="preserve">social groups </w:t>
      </w:r>
      <w:r w:rsidR="000E6430" w:rsidRPr="00550196">
        <w:rPr>
          <w:rFonts w:asciiTheme="minorHAnsi" w:hAnsiTheme="minorHAnsi"/>
        </w:rPr>
        <w:t xml:space="preserve">in </w:t>
      </w:r>
      <w:r w:rsidRPr="00550196">
        <w:rPr>
          <w:rFonts w:asciiTheme="minorHAnsi" w:hAnsiTheme="minorHAnsi"/>
        </w:rPr>
        <w:t>the public arena. In this way, the social construction of a problem</w:t>
      </w:r>
      <w:r w:rsidR="000E6430" w:rsidRPr="00550196">
        <w:rPr>
          <w:rFonts w:asciiTheme="minorHAnsi" w:hAnsiTheme="minorHAnsi"/>
        </w:rPr>
        <w:t>, as an issue,</w:t>
      </w:r>
      <w:r w:rsidRPr="00550196">
        <w:rPr>
          <w:rFonts w:asciiTheme="minorHAnsi" w:hAnsiTheme="minorHAnsi"/>
        </w:rPr>
        <w:t xml:space="preserve"> is omitted. In this model, which is the extension of the standard model, the emphasis is placed on the interaction between the regulation process, social groups and media. Breyer’s model of vicious circle of risk regulation is a good illustration of this model. For him, the legislative process is caught in a vicious circle with the source of the problem being the public attitude towards risk and uncertainty created by the media. Breyer claims that public perception of risk is usually inadequate. Risks are often overestimated, however the efforts to educate the public about scientific risks have failed and will fail in </w:t>
      </w:r>
      <w:r w:rsidR="000E6430" w:rsidRPr="00550196">
        <w:rPr>
          <w:rFonts w:asciiTheme="minorHAnsi" w:hAnsiTheme="minorHAnsi"/>
        </w:rPr>
        <w:t xml:space="preserve">the </w:t>
      </w:r>
      <w:r w:rsidRPr="00550196">
        <w:rPr>
          <w:rFonts w:asciiTheme="minorHAnsi" w:hAnsiTheme="minorHAnsi"/>
        </w:rPr>
        <w:t xml:space="preserve">future. Consequently, responding to public attitude, legislature itself will </w:t>
      </w:r>
      <w:r w:rsidR="000E6430" w:rsidRPr="00550196">
        <w:rPr>
          <w:rFonts w:asciiTheme="minorHAnsi" w:hAnsiTheme="minorHAnsi"/>
        </w:rPr>
        <w:t xml:space="preserve">increase </w:t>
      </w:r>
      <w:r w:rsidRPr="00550196">
        <w:rPr>
          <w:rFonts w:asciiTheme="minorHAnsi" w:hAnsiTheme="minorHAnsi"/>
        </w:rPr>
        <w:t>risks and “[…] combined with an institutional inability to set detailed, scientific standards, will cause inconsistent, random, and often irrational ... lawmaking”. As a result, the public will feel unprotected by law and decision-makers, which will lead to more political pressure to take action. In this model, public influence and participation in risk management are considered with great suspicion. Accordingly, risk management includes the following elements:</w:t>
      </w:r>
    </w:p>
    <w:p w14:paraId="41E61E8F" w14:textId="678E1817" w:rsidR="00AE41B6" w:rsidRPr="00550196" w:rsidRDefault="00AE41B6" w:rsidP="001E339D">
      <w:pPr>
        <w:pStyle w:val="Default"/>
        <w:spacing w:line="360" w:lineRule="auto"/>
        <w:jc w:val="both"/>
        <w:rPr>
          <w:rFonts w:asciiTheme="minorHAnsi" w:hAnsiTheme="minorHAnsi"/>
        </w:rPr>
      </w:pPr>
      <w:r w:rsidRPr="00550196">
        <w:rPr>
          <w:rFonts w:asciiTheme="minorHAnsi" w:hAnsiTheme="minorHAnsi"/>
        </w:rPr>
        <w:t>1.</w:t>
      </w:r>
      <w:r w:rsidRPr="00550196">
        <w:rPr>
          <w:rFonts w:asciiTheme="minorHAnsi" w:hAnsiTheme="minorHAnsi"/>
        </w:rPr>
        <w:tab/>
        <w:t>Delegation of risk management to a competent and independent administrative body (in order to avoid the influence of media, pressure groups and politics)</w:t>
      </w:r>
      <w:r w:rsidR="007C4152" w:rsidRPr="00550196">
        <w:rPr>
          <w:rFonts w:asciiTheme="minorHAnsi" w:hAnsiTheme="minorHAnsi"/>
        </w:rPr>
        <w:t>.</w:t>
      </w:r>
    </w:p>
    <w:p w14:paraId="342F1EBB" w14:textId="513F20AB" w:rsidR="00AE41B6" w:rsidRPr="00550196" w:rsidRDefault="00AE41B6" w:rsidP="001E339D">
      <w:pPr>
        <w:pStyle w:val="Default"/>
        <w:spacing w:line="360" w:lineRule="auto"/>
        <w:jc w:val="both"/>
        <w:rPr>
          <w:rFonts w:asciiTheme="minorHAnsi" w:hAnsiTheme="minorHAnsi"/>
        </w:rPr>
      </w:pPr>
      <w:r w:rsidRPr="00550196">
        <w:rPr>
          <w:rFonts w:asciiTheme="minorHAnsi" w:hAnsiTheme="minorHAnsi"/>
        </w:rPr>
        <w:t>2.</w:t>
      </w:r>
      <w:r w:rsidRPr="00550196">
        <w:rPr>
          <w:rFonts w:asciiTheme="minorHAnsi" w:hAnsiTheme="minorHAnsi"/>
        </w:rPr>
        <w:tab/>
        <w:t xml:space="preserve">Clear distinction between risk assessment and </w:t>
      </w:r>
      <w:r w:rsidR="00561C18" w:rsidRPr="00550196">
        <w:rPr>
          <w:rFonts w:asciiTheme="minorHAnsi" w:hAnsiTheme="minorHAnsi"/>
          <w:color w:val="auto"/>
        </w:rPr>
        <w:t>risk</w:t>
      </w:r>
      <w:r w:rsidR="00AE24A7" w:rsidRPr="00550196">
        <w:rPr>
          <w:rFonts w:asciiTheme="minorHAnsi" w:hAnsiTheme="minorHAnsi"/>
          <w:color w:val="auto"/>
        </w:rPr>
        <w:t xml:space="preserve"> </w:t>
      </w:r>
      <w:r w:rsidRPr="00550196">
        <w:rPr>
          <w:rFonts w:asciiTheme="minorHAnsi" w:hAnsiTheme="minorHAnsi"/>
        </w:rPr>
        <w:t>management</w:t>
      </w:r>
      <w:r w:rsidR="007C4152" w:rsidRPr="00550196">
        <w:rPr>
          <w:rFonts w:asciiTheme="minorHAnsi" w:hAnsiTheme="minorHAnsi"/>
        </w:rPr>
        <w:t>.</w:t>
      </w:r>
    </w:p>
    <w:p w14:paraId="0EBAAA0D" w14:textId="720B9D00" w:rsidR="00AE41B6" w:rsidRPr="00550196" w:rsidRDefault="00AE41B6" w:rsidP="001E339D">
      <w:pPr>
        <w:pStyle w:val="Default"/>
        <w:spacing w:line="360" w:lineRule="auto"/>
        <w:jc w:val="both"/>
        <w:rPr>
          <w:rFonts w:asciiTheme="minorHAnsi" w:hAnsiTheme="minorHAnsi"/>
        </w:rPr>
      </w:pPr>
      <w:r w:rsidRPr="00550196">
        <w:rPr>
          <w:rFonts w:asciiTheme="minorHAnsi" w:hAnsiTheme="minorHAnsi"/>
        </w:rPr>
        <w:t>3.</w:t>
      </w:r>
      <w:r w:rsidRPr="00550196">
        <w:rPr>
          <w:rFonts w:asciiTheme="minorHAnsi" w:hAnsiTheme="minorHAnsi"/>
        </w:rPr>
        <w:tab/>
        <w:t xml:space="preserve">Risk cannot be measured in an abstract way but rather </w:t>
      </w:r>
      <w:r w:rsidR="00AE24A7" w:rsidRPr="00550196">
        <w:rPr>
          <w:rFonts w:asciiTheme="minorHAnsi" w:hAnsiTheme="minorHAnsi"/>
        </w:rPr>
        <w:t>analyzed</w:t>
      </w:r>
      <w:r w:rsidRPr="00550196">
        <w:rPr>
          <w:rFonts w:asciiTheme="minorHAnsi" w:hAnsiTheme="minorHAnsi"/>
        </w:rPr>
        <w:t>, comparing various action scenarios, respecting the ge</w:t>
      </w:r>
      <w:r w:rsidR="001236F1" w:rsidRPr="00550196">
        <w:rPr>
          <w:rFonts w:asciiTheme="minorHAnsi" w:hAnsiTheme="minorHAnsi"/>
        </w:rPr>
        <w:t xml:space="preserve">neral principle of coherence. </w:t>
      </w:r>
    </w:p>
    <w:p w14:paraId="2A1A7E74" w14:textId="36DCEE24" w:rsidR="00AE41B6" w:rsidRPr="00550196" w:rsidRDefault="00AE41B6" w:rsidP="001E339D">
      <w:pPr>
        <w:pStyle w:val="Default"/>
        <w:spacing w:line="360" w:lineRule="auto"/>
        <w:jc w:val="both"/>
        <w:rPr>
          <w:rFonts w:asciiTheme="minorHAnsi" w:hAnsiTheme="minorHAnsi"/>
        </w:rPr>
      </w:pPr>
      <w:r w:rsidRPr="00550196">
        <w:rPr>
          <w:rFonts w:asciiTheme="minorHAnsi" w:hAnsiTheme="minorHAnsi"/>
        </w:rPr>
        <w:t>4.</w:t>
      </w:r>
      <w:r w:rsidRPr="00550196">
        <w:rPr>
          <w:rFonts w:asciiTheme="minorHAnsi" w:hAnsiTheme="minorHAnsi"/>
        </w:rPr>
        <w:tab/>
        <w:t xml:space="preserve">Trust is not </w:t>
      </w:r>
      <w:r w:rsidR="00D4417A" w:rsidRPr="00550196">
        <w:rPr>
          <w:rFonts w:asciiTheme="minorHAnsi" w:hAnsiTheme="minorHAnsi"/>
        </w:rPr>
        <w:t>aligned with</w:t>
      </w:r>
      <w:r w:rsidR="000E6430" w:rsidRPr="00550196">
        <w:rPr>
          <w:rFonts w:asciiTheme="minorHAnsi" w:hAnsiTheme="minorHAnsi"/>
        </w:rPr>
        <w:t xml:space="preserve"> </w:t>
      </w:r>
      <w:r w:rsidRPr="00550196">
        <w:rPr>
          <w:rFonts w:asciiTheme="minorHAnsi" w:hAnsiTheme="minorHAnsi"/>
        </w:rPr>
        <w:t xml:space="preserve">openness, but rather with reputation and </w:t>
      </w:r>
      <w:r w:rsidR="002A1724" w:rsidRPr="00550196">
        <w:rPr>
          <w:rFonts w:asciiTheme="minorHAnsi" w:hAnsiTheme="minorHAnsi"/>
        </w:rPr>
        <w:t xml:space="preserve">perceptions of </w:t>
      </w:r>
      <w:r w:rsidRPr="00550196">
        <w:rPr>
          <w:rFonts w:asciiTheme="minorHAnsi" w:hAnsiTheme="minorHAnsi"/>
        </w:rPr>
        <w:t xml:space="preserve">competence. Consequently, this model </w:t>
      </w:r>
      <w:r w:rsidR="000E6430" w:rsidRPr="00550196">
        <w:rPr>
          <w:rFonts w:asciiTheme="minorHAnsi" w:hAnsiTheme="minorHAnsi"/>
        </w:rPr>
        <w:t>relies on a</w:t>
      </w:r>
      <w:r w:rsidRPr="00550196">
        <w:rPr>
          <w:rFonts w:asciiTheme="minorHAnsi" w:hAnsiTheme="minorHAnsi"/>
        </w:rPr>
        <w:t xml:space="preserve"> technocratic vision. The bias against industrial lobbying, </w:t>
      </w:r>
      <w:r w:rsidR="000E6430" w:rsidRPr="00550196">
        <w:rPr>
          <w:rFonts w:asciiTheme="minorHAnsi" w:hAnsiTheme="minorHAnsi"/>
        </w:rPr>
        <w:t xml:space="preserve">the </w:t>
      </w:r>
      <w:r w:rsidR="00AE24A7" w:rsidRPr="00550196">
        <w:rPr>
          <w:rFonts w:asciiTheme="minorHAnsi" w:hAnsiTheme="minorHAnsi"/>
        </w:rPr>
        <w:t>polarization</w:t>
      </w:r>
      <w:r w:rsidRPr="00550196">
        <w:rPr>
          <w:rFonts w:asciiTheme="minorHAnsi" w:hAnsiTheme="minorHAnsi"/>
        </w:rPr>
        <w:t xml:space="preserve"> of public opinion and groups of interests, and </w:t>
      </w:r>
      <w:r w:rsidR="000E6430" w:rsidRPr="00550196">
        <w:rPr>
          <w:rFonts w:asciiTheme="minorHAnsi" w:hAnsiTheme="minorHAnsi"/>
        </w:rPr>
        <w:t xml:space="preserve">the </w:t>
      </w:r>
      <w:r w:rsidRPr="00550196">
        <w:rPr>
          <w:rFonts w:asciiTheme="minorHAnsi" w:hAnsiTheme="minorHAnsi"/>
        </w:rPr>
        <w:t>reinforcement of independent scientific expertise, represent the elements of the traditional top-down approach.</w:t>
      </w:r>
    </w:p>
    <w:p w14:paraId="5571F7CA" w14:textId="77777777" w:rsidR="00AE41B6" w:rsidRPr="00550196" w:rsidRDefault="00AE41B6" w:rsidP="001E339D">
      <w:pPr>
        <w:pStyle w:val="Default"/>
        <w:spacing w:line="360" w:lineRule="auto"/>
        <w:jc w:val="both"/>
        <w:rPr>
          <w:rFonts w:asciiTheme="minorHAnsi" w:hAnsiTheme="minorHAnsi"/>
          <w:b/>
          <w:i/>
          <w:iCs/>
          <w:lang w:val="en-GB"/>
        </w:rPr>
      </w:pPr>
    </w:p>
    <w:p w14:paraId="103BDD72" w14:textId="77777777" w:rsidR="00AE41B6" w:rsidRPr="00550196" w:rsidRDefault="00AE41B6" w:rsidP="001E339D">
      <w:pPr>
        <w:pStyle w:val="Default"/>
        <w:spacing w:line="360" w:lineRule="auto"/>
        <w:jc w:val="both"/>
        <w:rPr>
          <w:rFonts w:asciiTheme="minorHAnsi" w:hAnsiTheme="minorHAnsi"/>
          <w:lang w:val="en-GB"/>
        </w:rPr>
      </w:pPr>
      <w:r w:rsidRPr="00550196">
        <w:rPr>
          <w:rFonts w:asciiTheme="minorHAnsi" w:hAnsiTheme="minorHAnsi"/>
          <w:b/>
          <w:i/>
          <w:iCs/>
          <w:lang w:val="en-GB"/>
        </w:rPr>
        <w:t>Co-construction Model</w:t>
      </w:r>
      <w:r w:rsidRPr="00550196">
        <w:rPr>
          <w:rFonts w:asciiTheme="minorHAnsi" w:hAnsiTheme="minorHAnsi"/>
          <w:b/>
          <w:lang w:val="en-GB"/>
        </w:rPr>
        <w:t>:</w:t>
      </w:r>
      <w:r w:rsidRPr="00550196">
        <w:rPr>
          <w:rFonts w:asciiTheme="minorHAnsi" w:hAnsiTheme="minorHAnsi"/>
          <w:lang w:val="en-GB"/>
        </w:rPr>
        <w:t xml:space="preserve"> </w:t>
      </w:r>
    </w:p>
    <w:p w14:paraId="63AB28D1" w14:textId="27D4469F" w:rsidR="00AE41B6" w:rsidRPr="00550196" w:rsidRDefault="00AE41B6" w:rsidP="001E339D">
      <w:pPr>
        <w:pStyle w:val="Default"/>
        <w:spacing w:line="360" w:lineRule="auto"/>
        <w:jc w:val="both"/>
        <w:rPr>
          <w:rFonts w:asciiTheme="minorHAnsi" w:hAnsiTheme="minorHAnsi" w:cs="Times New Roman"/>
          <w:lang w:val="en-GB"/>
        </w:rPr>
      </w:pPr>
      <w:r w:rsidRPr="00550196">
        <w:rPr>
          <w:rFonts w:asciiTheme="minorHAnsi" w:hAnsiTheme="minorHAnsi" w:cs="Times New Roman"/>
          <w:lang w:val="en-GB"/>
        </w:rPr>
        <w:t xml:space="preserve">This model distinguishes itself by questioning the way in which technological development projects use experts. Representations of technology come from numerous collected case studies. The works of the new sociology of sciences have progressively come to blame the traditional conception of science as a revelation of universal, independent truths of the social system </w:t>
      </w:r>
      <w:r w:rsidR="000E6430" w:rsidRPr="00550196">
        <w:rPr>
          <w:rFonts w:asciiTheme="minorHAnsi" w:hAnsiTheme="minorHAnsi" w:cs="Times New Roman"/>
          <w:lang w:val="en-GB"/>
        </w:rPr>
        <w:t xml:space="preserve">that </w:t>
      </w:r>
      <w:r w:rsidRPr="00550196">
        <w:rPr>
          <w:rFonts w:asciiTheme="minorHAnsi" w:hAnsiTheme="minorHAnsi" w:cs="Times New Roman"/>
          <w:lang w:val="en-GB"/>
        </w:rPr>
        <w:t xml:space="preserve">they produce. This important work results from taking the methodological path proposed </w:t>
      </w:r>
      <w:r w:rsidR="00AE0CB9" w:rsidRPr="00550196">
        <w:rPr>
          <w:rFonts w:asciiTheme="minorHAnsi" w:hAnsiTheme="minorHAnsi" w:cs="Times New Roman"/>
          <w:lang w:val="en-GB"/>
        </w:rPr>
        <w:t xml:space="preserve">by </w:t>
      </w:r>
      <w:r w:rsidR="00DA6F34" w:rsidRPr="00550196">
        <w:rPr>
          <w:rFonts w:asciiTheme="minorHAnsi" w:hAnsiTheme="minorHAnsi" w:cs="Times New Roman"/>
          <w:color w:val="auto"/>
          <w:lang w:val="en-GB"/>
        </w:rPr>
        <w:t>different kind</w:t>
      </w:r>
      <w:r w:rsidR="002A1724" w:rsidRPr="00550196">
        <w:rPr>
          <w:rFonts w:asciiTheme="minorHAnsi" w:hAnsiTheme="minorHAnsi" w:cs="Times New Roman"/>
          <w:color w:val="auto"/>
          <w:lang w:val="en-GB"/>
        </w:rPr>
        <w:t>s</w:t>
      </w:r>
      <w:r w:rsidR="00DA6F34" w:rsidRPr="00550196">
        <w:rPr>
          <w:rFonts w:asciiTheme="minorHAnsi" w:hAnsiTheme="minorHAnsi" w:cs="Times New Roman"/>
          <w:color w:val="auto"/>
          <w:lang w:val="en-GB"/>
        </w:rPr>
        <w:t xml:space="preserve"> of social </w:t>
      </w:r>
      <w:r w:rsidR="00AE0CB9" w:rsidRPr="00550196">
        <w:rPr>
          <w:rFonts w:asciiTheme="minorHAnsi" w:hAnsiTheme="minorHAnsi" w:cs="Times New Roman"/>
          <w:color w:val="auto"/>
          <w:lang w:val="en-GB"/>
        </w:rPr>
        <w:t>constructivism</w:t>
      </w:r>
      <w:r w:rsidR="00DA6F34" w:rsidRPr="00550196">
        <w:rPr>
          <w:rFonts w:asciiTheme="minorHAnsi" w:hAnsiTheme="minorHAnsi" w:cs="Times New Roman"/>
          <w:color w:val="auto"/>
          <w:lang w:val="en-GB"/>
        </w:rPr>
        <w:t xml:space="preserve"> (i.e. </w:t>
      </w:r>
      <w:r w:rsidR="00561C18" w:rsidRPr="00550196">
        <w:rPr>
          <w:rFonts w:asciiTheme="minorHAnsi" w:hAnsiTheme="minorHAnsi" w:cs="Times New Roman"/>
          <w:color w:val="auto"/>
          <w:lang w:val="en-GB"/>
        </w:rPr>
        <w:t xml:space="preserve">David </w:t>
      </w:r>
      <w:r w:rsidR="00DA6F34" w:rsidRPr="00550196">
        <w:rPr>
          <w:rFonts w:asciiTheme="minorHAnsi" w:hAnsiTheme="minorHAnsi" w:cs="Times New Roman"/>
          <w:color w:val="auto"/>
          <w:lang w:val="en-GB"/>
        </w:rPr>
        <w:t xml:space="preserve">Bloor, </w:t>
      </w:r>
      <w:r w:rsidR="00561C18" w:rsidRPr="00550196">
        <w:rPr>
          <w:rFonts w:asciiTheme="minorHAnsi" w:hAnsiTheme="minorHAnsi" w:cs="Times New Roman"/>
          <w:color w:val="auto"/>
          <w:lang w:val="en-GB"/>
        </w:rPr>
        <w:t xml:space="preserve">Bruno </w:t>
      </w:r>
      <w:r w:rsidR="00DA6F34" w:rsidRPr="00550196">
        <w:rPr>
          <w:rFonts w:asciiTheme="minorHAnsi" w:hAnsiTheme="minorHAnsi" w:cs="Times New Roman"/>
          <w:color w:val="auto"/>
          <w:lang w:val="en-GB"/>
        </w:rPr>
        <w:t xml:space="preserve">Latour or </w:t>
      </w:r>
      <w:r w:rsidR="00A4481B" w:rsidRPr="00550196">
        <w:rPr>
          <w:rFonts w:asciiTheme="minorHAnsi" w:hAnsiTheme="minorHAnsi" w:cs="Times New Roman"/>
          <w:color w:val="auto"/>
          <w:lang w:val="en-GB"/>
        </w:rPr>
        <w:t>research stemming</w:t>
      </w:r>
      <w:r w:rsidR="00DA6F34" w:rsidRPr="00550196">
        <w:rPr>
          <w:rFonts w:asciiTheme="minorHAnsi" w:hAnsiTheme="minorHAnsi" w:cs="Times New Roman"/>
          <w:color w:val="auto"/>
          <w:lang w:val="en-GB"/>
        </w:rPr>
        <w:t xml:space="preserve"> from </w:t>
      </w:r>
      <w:r w:rsidR="00A4481B" w:rsidRPr="00550196">
        <w:rPr>
          <w:rFonts w:asciiTheme="minorHAnsi" w:hAnsiTheme="minorHAnsi" w:cs="Times New Roman"/>
          <w:color w:val="auto"/>
          <w:lang w:val="en-GB"/>
        </w:rPr>
        <w:t xml:space="preserve">the </w:t>
      </w:r>
      <w:r w:rsidR="00DA6F34" w:rsidRPr="00550196">
        <w:rPr>
          <w:rFonts w:asciiTheme="minorHAnsi" w:hAnsiTheme="minorHAnsi" w:cs="Times New Roman"/>
          <w:color w:val="auto"/>
          <w:lang w:val="en-GB"/>
        </w:rPr>
        <w:t>Society f</w:t>
      </w:r>
      <w:r w:rsidR="00A4481B" w:rsidRPr="00550196">
        <w:rPr>
          <w:rFonts w:asciiTheme="minorHAnsi" w:hAnsiTheme="minorHAnsi" w:cs="Times New Roman"/>
          <w:color w:val="auto"/>
          <w:lang w:val="en-GB"/>
        </w:rPr>
        <w:t>or the Social Study of Sciences).</w:t>
      </w:r>
      <w:r w:rsidR="00A4481B" w:rsidRPr="00550196">
        <w:rPr>
          <w:rFonts w:asciiTheme="minorHAnsi" w:hAnsiTheme="minorHAnsi" w:cs="Times New Roman"/>
          <w:color w:val="FF0000"/>
          <w:lang w:val="en-GB"/>
        </w:rPr>
        <w:t xml:space="preserve"> </w:t>
      </w:r>
      <w:r w:rsidRPr="00550196">
        <w:rPr>
          <w:rFonts w:asciiTheme="minorHAnsi" w:hAnsiTheme="minorHAnsi" w:cs="Times New Roman"/>
          <w:lang w:val="en-GB"/>
        </w:rPr>
        <w:t>It is therefore a cri</w:t>
      </w:r>
      <w:r w:rsidR="00760CF3" w:rsidRPr="00550196">
        <w:rPr>
          <w:rFonts w:asciiTheme="minorHAnsi" w:hAnsiTheme="minorHAnsi" w:cs="Times New Roman"/>
          <w:lang w:val="en-GB"/>
        </w:rPr>
        <w:t xml:space="preserve">ticism of sound science, which </w:t>
      </w:r>
      <w:r w:rsidR="00A61306" w:rsidRPr="00550196">
        <w:rPr>
          <w:rFonts w:asciiTheme="minorHAnsi" w:hAnsiTheme="minorHAnsi" w:cs="Times New Roman"/>
          <w:lang w:val="en-GB"/>
        </w:rPr>
        <w:t>‘</w:t>
      </w:r>
      <w:r w:rsidRPr="00550196">
        <w:rPr>
          <w:rFonts w:asciiTheme="minorHAnsi" w:hAnsiTheme="minorHAnsi" w:cs="Times New Roman"/>
          <w:lang w:val="en-GB"/>
        </w:rPr>
        <w:t>melts</w:t>
      </w:r>
      <w:r w:rsidR="00A61306" w:rsidRPr="00550196">
        <w:rPr>
          <w:rFonts w:asciiTheme="minorHAnsi" w:hAnsiTheme="minorHAnsi" w:cs="Menlo Regular"/>
          <w:lang w:val="en-GB"/>
        </w:rPr>
        <w:t>’</w:t>
      </w:r>
      <w:r w:rsidRPr="00550196">
        <w:rPr>
          <w:rFonts w:asciiTheme="minorHAnsi" w:hAnsiTheme="minorHAnsi" w:cs="Times New Roman"/>
          <w:lang w:val="en-GB"/>
        </w:rPr>
        <w:t xml:space="preserve"> the analysis of risks in the preceding models, and which invites us to place it into a pragmatic perspective. </w:t>
      </w:r>
    </w:p>
    <w:p w14:paraId="3849C1ED" w14:textId="77777777" w:rsidR="00325161" w:rsidRPr="00550196" w:rsidRDefault="00325161" w:rsidP="001E339D">
      <w:pPr>
        <w:widowControl w:val="0"/>
        <w:autoSpaceDE w:val="0"/>
        <w:autoSpaceDN w:val="0"/>
        <w:adjustRightInd w:val="0"/>
        <w:spacing w:line="360" w:lineRule="auto"/>
        <w:jc w:val="both"/>
        <w:rPr>
          <w:rFonts w:cs="Times New Roman"/>
          <w:color w:val="000000"/>
          <w:sz w:val="24"/>
          <w:szCs w:val="24"/>
          <w:lang w:val="en-US"/>
        </w:rPr>
      </w:pPr>
    </w:p>
    <w:p w14:paraId="00A17F70" w14:textId="76B50AC1" w:rsidR="00AE41B6" w:rsidRPr="00550196" w:rsidRDefault="00AE41B6" w:rsidP="001E339D">
      <w:pPr>
        <w:widowControl w:val="0"/>
        <w:autoSpaceDE w:val="0"/>
        <w:autoSpaceDN w:val="0"/>
        <w:adjustRightInd w:val="0"/>
        <w:spacing w:line="360" w:lineRule="auto"/>
        <w:jc w:val="both"/>
        <w:rPr>
          <w:rFonts w:cs="Times New Roman"/>
          <w:color w:val="000000"/>
          <w:sz w:val="24"/>
          <w:szCs w:val="24"/>
          <w:lang w:val="en-US"/>
        </w:rPr>
      </w:pPr>
      <w:r w:rsidRPr="00550196">
        <w:rPr>
          <w:rFonts w:cs="Times New Roman"/>
          <w:color w:val="000000"/>
          <w:sz w:val="24"/>
          <w:szCs w:val="24"/>
          <w:lang w:val="en-US"/>
        </w:rPr>
        <w:t xml:space="preserve">In this model, both facts and values </w:t>
      </w:r>
      <w:r w:rsidR="000E6430" w:rsidRPr="00550196">
        <w:rPr>
          <w:rFonts w:cs="Times New Roman"/>
          <w:color w:val="000000"/>
          <w:sz w:val="24"/>
          <w:szCs w:val="24"/>
          <w:lang w:val="en-US"/>
        </w:rPr>
        <w:t xml:space="preserve">are </w:t>
      </w:r>
      <w:r w:rsidRPr="00550196">
        <w:rPr>
          <w:rFonts w:cs="Times New Roman"/>
          <w:color w:val="000000"/>
          <w:sz w:val="24"/>
          <w:szCs w:val="24"/>
          <w:lang w:val="en-US"/>
        </w:rPr>
        <w:t xml:space="preserve">taken into account, as underlined by Stirling (1999), </w:t>
      </w:r>
      <w:r w:rsidR="000E6430" w:rsidRPr="00550196">
        <w:rPr>
          <w:rFonts w:cs="Times New Roman"/>
          <w:color w:val="000000"/>
          <w:sz w:val="24"/>
          <w:szCs w:val="24"/>
          <w:lang w:val="en-US"/>
        </w:rPr>
        <w:t xml:space="preserve">and this </w:t>
      </w:r>
      <w:r w:rsidRPr="00550196">
        <w:rPr>
          <w:rFonts w:cs="Times New Roman"/>
          <w:color w:val="000000"/>
          <w:sz w:val="24"/>
          <w:szCs w:val="24"/>
          <w:lang w:val="en-US"/>
        </w:rPr>
        <w:t xml:space="preserve">is not only a democratic </w:t>
      </w:r>
      <w:r w:rsidR="000E6430" w:rsidRPr="00550196">
        <w:rPr>
          <w:rFonts w:cs="Times New Roman"/>
          <w:color w:val="000000"/>
          <w:sz w:val="24"/>
          <w:szCs w:val="24"/>
          <w:lang w:val="en-US"/>
        </w:rPr>
        <w:t>issue</w:t>
      </w:r>
      <w:r w:rsidRPr="00550196">
        <w:rPr>
          <w:rFonts w:cs="Times New Roman"/>
          <w:color w:val="000000"/>
          <w:sz w:val="24"/>
          <w:szCs w:val="24"/>
          <w:lang w:val="en-US"/>
        </w:rPr>
        <w:t xml:space="preserve">; it is a matter of analytical rigor because it is the only way of </w:t>
      </w:r>
      <w:r w:rsidR="000E6430" w:rsidRPr="00550196">
        <w:rPr>
          <w:rFonts w:cs="Times New Roman"/>
          <w:color w:val="000000"/>
          <w:sz w:val="24"/>
          <w:szCs w:val="24"/>
          <w:lang w:val="en-US"/>
        </w:rPr>
        <w:t xml:space="preserve">addressing </w:t>
      </w:r>
      <w:r w:rsidR="002B7578" w:rsidRPr="00550196">
        <w:rPr>
          <w:rFonts w:cs="Times New Roman"/>
          <w:color w:val="000000"/>
          <w:sz w:val="24"/>
          <w:szCs w:val="24"/>
          <w:lang w:val="en-US"/>
        </w:rPr>
        <w:t>seriously the issues raised by science</w:t>
      </w:r>
      <w:r w:rsidR="006A4AD5" w:rsidRPr="00550196">
        <w:rPr>
          <w:rFonts w:cs="Times New Roman"/>
          <w:color w:val="000000"/>
          <w:sz w:val="24"/>
          <w:szCs w:val="24"/>
          <w:lang w:val="en-US"/>
        </w:rPr>
        <w:t xml:space="preserve">, </w:t>
      </w:r>
      <w:r w:rsidR="002B7578" w:rsidRPr="00550196">
        <w:rPr>
          <w:rFonts w:cs="Times New Roman"/>
          <w:color w:val="000000"/>
          <w:sz w:val="24"/>
          <w:szCs w:val="24"/>
          <w:lang w:val="en-US"/>
        </w:rPr>
        <w:t>technology</w:t>
      </w:r>
      <w:r w:rsidR="006A4AD5" w:rsidRPr="00550196">
        <w:rPr>
          <w:rFonts w:cs="Times New Roman"/>
          <w:color w:val="000000"/>
          <w:sz w:val="24"/>
          <w:szCs w:val="24"/>
          <w:lang w:val="en-US"/>
        </w:rPr>
        <w:t xml:space="preserve"> and innovation</w:t>
      </w:r>
      <w:r w:rsidR="002B7578" w:rsidRPr="00550196">
        <w:rPr>
          <w:rFonts w:cs="Times New Roman"/>
          <w:color w:val="000000"/>
          <w:sz w:val="24"/>
          <w:szCs w:val="24"/>
          <w:lang w:val="en-US"/>
        </w:rPr>
        <w:t>.</w:t>
      </w:r>
      <w:r w:rsidRPr="00550196">
        <w:rPr>
          <w:rFonts w:cs="Times New Roman"/>
          <w:color w:val="000000"/>
          <w:sz w:val="24"/>
          <w:szCs w:val="24"/>
          <w:lang w:val="en-US"/>
        </w:rPr>
        <w:t xml:space="preserve"> If not, how can we criticize and validate the framing? Why hide and withdraw from the debate </w:t>
      </w:r>
      <w:r w:rsidR="000E6430" w:rsidRPr="00550196">
        <w:rPr>
          <w:rFonts w:cs="Times New Roman"/>
          <w:color w:val="000000"/>
          <w:sz w:val="24"/>
          <w:szCs w:val="24"/>
          <w:lang w:val="en-US"/>
        </w:rPr>
        <w:t>concerning</w:t>
      </w:r>
      <w:r w:rsidRPr="00550196">
        <w:rPr>
          <w:rFonts w:cs="Times New Roman"/>
          <w:color w:val="000000"/>
          <w:sz w:val="24"/>
          <w:szCs w:val="24"/>
          <w:lang w:val="en-US"/>
        </w:rPr>
        <w:t xml:space="preserve"> what may eventually be changed? The Co-construction Model usually fits in the </w:t>
      </w:r>
      <w:r w:rsidRPr="00550196">
        <w:rPr>
          <w:rFonts w:cs="Times New Roman"/>
          <w:i/>
          <w:iCs/>
          <w:color w:val="000000"/>
          <w:sz w:val="24"/>
          <w:szCs w:val="24"/>
          <w:lang w:val="en-US"/>
        </w:rPr>
        <w:t xml:space="preserve">participatory </w:t>
      </w:r>
      <w:r w:rsidR="00EB4B93" w:rsidRPr="00550196">
        <w:rPr>
          <w:rFonts w:cs="Times New Roman"/>
          <w:color w:val="000000"/>
          <w:sz w:val="24"/>
          <w:szCs w:val="24"/>
          <w:lang w:val="en-US"/>
        </w:rPr>
        <w:t xml:space="preserve">paradigm, since it </w:t>
      </w:r>
      <w:r w:rsidRPr="00550196">
        <w:rPr>
          <w:rFonts w:cs="Times New Roman"/>
          <w:color w:val="000000"/>
          <w:sz w:val="24"/>
          <w:szCs w:val="24"/>
          <w:lang w:val="en-US"/>
        </w:rPr>
        <w:t xml:space="preserve">requires a participatory approach, </w:t>
      </w:r>
      <w:r w:rsidR="002B7578" w:rsidRPr="00550196">
        <w:rPr>
          <w:rFonts w:cs="Times New Roman"/>
          <w:color w:val="000000"/>
          <w:sz w:val="24"/>
          <w:szCs w:val="24"/>
          <w:lang w:val="en-US"/>
        </w:rPr>
        <w:t xml:space="preserve">such as in Latour’s proceduralism. </w:t>
      </w:r>
      <w:r w:rsidRPr="00550196">
        <w:rPr>
          <w:rFonts w:cs="Times New Roman"/>
          <w:color w:val="000000"/>
          <w:sz w:val="24"/>
          <w:szCs w:val="24"/>
          <w:lang w:val="en-US"/>
        </w:rPr>
        <w:t xml:space="preserve">Once again, this model has </w:t>
      </w:r>
      <w:r w:rsidR="000E6430" w:rsidRPr="00550196">
        <w:rPr>
          <w:rFonts w:cs="Times New Roman"/>
          <w:color w:val="000000"/>
          <w:sz w:val="24"/>
          <w:szCs w:val="24"/>
          <w:lang w:val="en-US"/>
        </w:rPr>
        <w:t xml:space="preserve">some </w:t>
      </w:r>
      <w:r w:rsidRPr="00550196">
        <w:rPr>
          <w:rFonts w:cs="Times New Roman"/>
          <w:color w:val="000000"/>
          <w:sz w:val="24"/>
          <w:szCs w:val="24"/>
          <w:lang w:val="en-US"/>
        </w:rPr>
        <w:t>legitimacy, but no</w:t>
      </w:r>
      <w:r w:rsidR="000E6430" w:rsidRPr="00550196">
        <w:rPr>
          <w:rFonts w:cs="Times New Roman"/>
          <w:color w:val="000000"/>
          <w:sz w:val="24"/>
          <w:szCs w:val="24"/>
          <w:lang w:val="en-US"/>
        </w:rPr>
        <w:t xml:space="preserve"> real</w:t>
      </w:r>
      <w:r w:rsidRPr="00550196">
        <w:rPr>
          <w:rFonts w:cs="Times New Roman"/>
          <w:color w:val="000000"/>
          <w:sz w:val="24"/>
          <w:szCs w:val="24"/>
          <w:lang w:val="en-US"/>
        </w:rPr>
        <w:t xml:space="preserve"> efficiency.</w:t>
      </w:r>
    </w:p>
    <w:p w14:paraId="4EA29319" w14:textId="77777777" w:rsidR="00AE41B6" w:rsidRPr="00550196" w:rsidRDefault="00AE41B6" w:rsidP="001E339D">
      <w:pPr>
        <w:spacing w:after="0" w:line="360" w:lineRule="auto"/>
        <w:jc w:val="both"/>
        <w:rPr>
          <w:sz w:val="24"/>
          <w:szCs w:val="24"/>
          <w:lang w:val="en-US"/>
        </w:rPr>
      </w:pPr>
    </w:p>
    <w:p w14:paraId="4DF214C0" w14:textId="77777777" w:rsidR="00AE41B6" w:rsidRPr="00550196" w:rsidRDefault="00AE41B6" w:rsidP="001E339D">
      <w:pPr>
        <w:spacing w:after="0" w:line="360" w:lineRule="auto"/>
        <w:jc w:val="both"/>
        <w:rPr>
          <w:sz w:val="24"/>
          <w:szCs w:val="24"/>
          <w:lang w:val="en-US"/>
        </w:rPr>
      </w:pPr>
    </w:p>
    <w:p w14:paraId="5B12F9EB" w14:textId="77777777" w:rsidR="00AE41B6" w:rsidRPr="00550196" w:rsidRDefault="00AE41B6" w:rsidP="00676A3A">
      <w:pPr>
        <w:pStyle w:val="Titre2"/>
        <w:rPr>
          <w:lang w:val="en-US"/>
        </w:rPr>
      </w:pPr>
      <w:bookmarkStart w:id="6" w:name="_Toc392104742"/>
      <w:r w:rsidRPr="00550196">
        <w:rPr>
          <w:lang w:val="en-US"/>
        </w:rPr>
        <w:t xml:space="preserve">3.2. </w:t>
      </w:r>
      <w:r w:rsidR="00535E9D" w:rsidRPr="00550196">
        <w:rPr>
          <w:lang w:val="en-US"/>
        </w:rPr>
        <w:t>RRI theories between consultation and co-construction</w:t>
      </w:r>
      <w:bookmarkEnd w:id="6"/>
    </w:p>
    <w:p w14:paraId="020A82FE" w14:textId="77777777" w:rsidR="0067345A" w:rsidRPr="00550196" w:rsidRDefault="0067345A" w:rsidP="001E339D">
      <w:pPr>
        <w:spacing w:after="0" w:line="360" w:lineRule="auto"/>
        <w:jc w:val="both"/>
        <w:rPr>
          <w:sz w:val="24"/>
          <w:szCs w:val="24"/>
          <w:lang w:val="en-US"/>
        </w:rPr>
      </w:pPr>
    </w:p>
    <w:p w14:paraId="704841D0" w14:textId="1B233BA8" w:rsidR="00F40E3B" w:rsidRPr="00550196" w:rsidRDefault="001828C9" w:rsidP="001E339D">
      <w:pPr>
        <w:spacing w:after="0" w:line="360" w:lineRule="auto"/>
        <w:jc w:val="both"/>
        <w:rPr>
          <w:sz w:val="24"/>
          <w:szCs w:val="24"/>
          <w:lang w:val="en-US"/>
        </w:rPr>
      </w:pPr>
      <w:r w:rsidRPr="00550196">
        <w:rPr>
          <w:sz w:val="24"/>
          <w:szCs w:val="24"/>
          <w:lang w:val="en-US"/>
        </w:rPr>
        <w:t>The typologies</w:t>
      </w:r>
      <w:r w:rsidR="00F40E3B" w:rsidRPr="00550196">
        <w:rPr>
          <w:sz w:val="24"/>
          <w:szCs w:val="24"/>
          <w:lang w:val="en-US"/>
        </w:rPr>
        <w:t xml:space="preserve"> of Michel Callon and</w:t>
      </w:r>
      <w:r w:rsidRPr="00550196">
        <w:rPr>
          <w:sz w:val="24"/>
          <w:szCs w:val="24"/>
          <w:lang w:val="en-US"/>
        </w:rPr>
        <w:t xml:space="preserve"> Pierre Benoît Joly seek to grasp governance models of science and technology, focusing on their manner of constructing epistemic knowledge</w:t>
      </w:r>
      <w:r w:rsidR="00F40E3B" w:rsidRPr="00550196">
        <w:rPr>
          <w:sz w:val="24"/>
          <w:szCs w:val="24"/>
          <w:lang w:val="en-US"/>
        </w:rPr>
        <w:t xml:space="preserve">. </w:t>
      </w:r>
      <w:r w:rsidRPr="00550196">
        <w:rPr>
          <w:sz w:val="24"/>
          <w:szCs w:val="24"/>
          <w:lang w:val="en-US"/>
        </w:rPr>
        <w:t xml:space="preserve">When considering RRI theories, however, we will have to shift from </w:t>
      </w:r>
      <w:r w:rsidR="00E32EAF" w:rsidRPr="00550196">
        <w:rPr>
          <w:sz w:val="24"/>
          <w:szCs w:val="24"/>
          <w:lang w:val="en-US"/>
        </w:rPr>
        <w:t xml:space="preserve">the drawing of </w:t>
      </w:r>
      <w:r w:rsidRPr="00550196">
        <w:rPr>
          <w:sz w:val="24"/>
          <w:szCs w:val="24"/>
          <w:lang w:val="en-US"/>
        </w:rPr>
        <w:t xml:space="preserve">scientific expertise to </w:t>
      </w:r>
      <w:r w:rsidR="00E32EAF" w:rsidRPr="00550196">
        <w:rPr>
          <w:sz w:val="24"/>
          <w:szCs w:val="24"/>
          <w:lang w:val="en-US"/>
        </w:rPr>
        <w:t xml:space="preserve">the building of </w:t>
      </w:r>
      <w:r w:rsidRPr="00550196">
        <w:rPr>
          <w:sz w:val="24"/>
          <w:szCs w:val="24"/>
          <w:lang w:val="en-US"/>
        </w:rPr>
        <w:t xml:space="preserve">ethical expertise. </w:t>
      </w:r>
      <w:r w:rsidR="00F40E3B" w:rsidRPr="00550196">
        <w:rPr>
          <w:sz w:val="24"/>
          <w:szCs w:val="24"/>
          <w:lang w:val="en-US"/>
        </w:rPr>
        <w:t xml:space="preserve">In other words, </w:t>
      </w:r>
      <w:r w:rsidR="00484C91" w:rsidRPr="00550196">
        <w:rPr>
          <w:sz w:val="24"/>
          <w:szCs w:val="24"/>
          <w:lang w:val="en-US"/>
        </w:rPr>
        <w:t xml:space="preserve">we want to scrutinize how ethical issues are dealt with in RRI conceptions, and what are the links between members of society’s value systems and ethical expertise. </w:t>
      </w:r>
    </w:p>
    <w:p w14:paraId="3DB8821C" w14:textId="77777777" w:rsidR="000D241C" w:rsidRPr="00550196" w:rsidRDefault="000D241C" w:rsidP="00251D9F">
      <w:pPr>
        <w:pStyle w:val="Default"/>
        <w:spacing w:line="360" w:lineRule="auto"/>
        <w:jc w:val="both"/>
        <w:rPr>
          <w:rFonts w:asciiTheme="minorHAnsi" w:hAnsiTheme="minorHAnsi"/>
          <w:iCs/>
          <w:color w:val="auto"/>
        </w:rPr>
      </w:pPr>
    </w:p>
    <w:p w14:paraId="653F8D9A" w14:textId="7BFF6B1B" w:rsidR="000D241C" w:rsidRPr="00550196" w:rsidRDefault="00251D9F" w:rsidP="00251D9F">
      <w:pPr>
        <w:pStyle w:val="Default"/>
        <w:spacing w:line="360" w:lineRule="auto"/>
        <w:jc w:val="both"/>
        <w:rPr>
          <w:rFonts w:asciiTheme="minorHAnsi" w:hAnsiTheme="minorHAnsi"/>
          <w:iCs/>
          <w:color w:val="auto"/>
        </w:rPr>
      </w:pPr>
      <w:r w:rsidRPr="00550196">
        <w:rPr>
          <w:rFonts w:asciiTheme="minorHAnsi" w:hAnsiTheme="minorHAnsi"/>
          <w:iCs/>
          <w:color w:val="auto"/>
        </w:rPr>
        <w:t xml:space="preserve">This shift is important to notice because it implies </w:t>
      </w:r>
      <w:r w:rsidR="001828C9" w:rsidRPr="00550196">
        <w:rPr>
          <w:rFonts w:asciiTheme="minorHAnsi" w:hAnsiTheme="minorHAnsi"/>
          <w:iCs/>
          <w:color w:val="auto"/>
        </w:rPr>
        <w:t xml:space="preserve">a different </w:t>
      </w:r>
      <w:r w:rsidRPr="00550196">
        <w:rPr>
          <w:rFonts w:asciiTheme="minorHAnsi" w:hAnsiTheme="minorHAnsi"/>
          <w:iCs/>
          <w:color w:val="auto"/>
        </w:rPr>
        <w:t xml:space="preserve">kind of normativity at stake. In </w:t>
      </w:r>
      <w:r w:rsidR="001828C9" w:rsidRPr="00550196">
        <w:rPr>
          <w:rFonts w:asciiTheme="minorHAnsi" w:hAnsiTheme="minorHAnsi"/>
          <w:iCs/>
          <w:color w:val="auto"/>
        </w:rPr>
        <w:lastRenderedPageBreak/>
        <w:t>Joly’s S</w:t>
      </w:r>
      <w:r w:rsidRPr="00550196">
        <w:rPr>
          <w:rFonts w:asciiTheme="minorHAnsi" w:hAnsiTheme="minorHAnsi"/>
          <w:iCs/>
          <w:color w:val="auto"/>
        </w:rPr>
        <w:t xml:space="preserve">tandard Model for instance, scientific </w:t>
      </w:r>
      <w:r w:rsidR="001828C9" w:rsidRPr="00550196">
        <w:rPr>
          <w:rFonts w:asciiTheme="minorHAnsi" w:hAnsiTheme="minorHAnsi"/>
          <w:iCs/>
          <w:color w:val="auto"/>
        </w:rPr>
        <w:t xml:space="preserve">(and positive) </w:t>
      </w:r>
      <w:r w:rsidRPr="00550196">
        <w:rPr>
          <w:rFonts w:asciiTheme="minorHAnsi" w:hAnsiTheme="minorHAnsi"/>
          <w:iCs/>
          <w:color w:val="auto"/>
        </w:rPr>
        <w:t xml:space="preserve">expertise is opposed to the </w:t>
      </w:r>
      <w:r w:rsidR="001828C9" w:rsidRPr="00550196">
        <w:rPr>
          <w:rFonts w:asciiTheme="minorHAnsi" w:hAnsiTheme="minorHAnsi"/>
          <w:iCs/>
          <w:color w:val="auto"/>
        </w:rPr>
        <w:t>(irrational) knowledge of lay people</w:t>
      </w:r>
      <w:r w:rsidRPr="00550196">
        <w:rPr>
          <w:rFonts w:asciiTheme="minorHAnsi" w:hAnsiTheme="minorHAnsi"/>
          <w:iCs/>
          <w:color w:val="auto"/>
        </w:rPr>
        <w:t xml:space="preserve">. Transposed to ethical expertise, the relevant </w:t>
      </w:r>
      <w:r w:rsidR="00E32EAF" w:rsidRPr="00550196">
        <w:rPr>
          <w:rFonts w:asciiTheme="minorHAnsi" w:hAnsiTheme="minorHAnsi"/>
          <w:iCs/>
          <w:color w:val="auto"/>
        </w:rPr>
        <w:t xml:space="preserve">opposition </w:t>
      </w:r>
      <w:r w:rsidRPr="00550196">
        <w:rPr>
          <w:rFonts w:asciiTheme="minorHAnsi" w:hAnsiTheme="minorHAnsi"/>
          <w:iCs/>
          <w:color w:val="auto"/>
        </w:rPr>
        <w:t xml:space="preserve">will not be </w:t>
      </w:r>
      <w:r w:rsidR="00E32EAF" w:rsidRPr="00550196">
        <w:rPr>
          <w:rFonts w:asciiTheme="minorHAnsi" w:hAnsiTheme="minorHAnsi"/>
          <w:iCs/>
          <w:color w:val="auto"/>
        </w:rPr>
        <w:t xml:space="preserve">the fact/value dichotomy any </w:t>
      </w:r>
      <w:r w:rsidR="001828C9" w:rsidRPr="00550196">
        <w:rPr>
          <w:rFonts w:asciiTheme="minorHAnsi" w:hAnsiTheme="minorHAnsi"/>
          <w:iCs/>
          <w:color w:val="auto"/>
        </w:rPr>
        <w:t xml:space="preserve">more </w:t>
      </w:r>
      <w:r w:rsidRPr="00550196">
        <w:rPr>
          <w:rFonts w:asciiTheme="minorHAnsi" w:hAnsiTheme="minorHAnsi"/>
          <w:iCs/>
          <w:color w:val="auto"/>
        </w:rPr>
        <w:t xml:space="preserve">– values being present in all ethical assessments – but </w:t>
      </w:r>
      <w:r w:rsidR="00E32EAF" w:rsidRPr="00550196">
        <w:rPr>
          <w:rFonts w:asciiTheme="minorHAnsi" w:hAnsiTheme="minorHAnsi"/>
          <w:iCs/>
          <w:color w:val="auto"/>
        </w:rPr>
        <w:t xml:space="preserve">the distinction between </w:t>
      </w:r>
      <w:r w:rsidRPr="00550196">
        <w:rPr>
          <w:rFonts w:asciiTheme="minorHAnsi" w:hAnsiTheme="minorHAnsi"/>
          <w:iCs/>
          <w:color w:val="auto"/>
        </w:rPr>
        <w:t xml:space="preserve">rational/ irrational approaches of ethics. In other words, the standard model of </w:t>
      </w:r>
      <w:r w:rsidR="002C0ECC" w:rsidRPr="00550196">
        <w:rPr>
          <w:rFonts w:asciiTheme="minorHAnsi" w:hAnsiTheme="minorHAnsi"/>
          <w:iCs/>
          <w:color w:val="auto"/>
        </w:rPr>
        <w:t>ethical issues</w:t>
      </w:r>
      <w:r w:rsidR="00EB4B93" w:rsidRPr="00550196">
        <w:rPr>
          <w:rFonts w:asciiTheme="minorHAnsi" w:hAnsiTheme="minorHAnsi"/>
          <w:iCs/>
          <w:color w:val="auto"/>
        </w:rPr>
        <w:t>’</w:t>
      </w:r>
      <w:r w:rsidR="002C0ECC" w:rsidRPr="00550196">
        <w:rPr>
          <w:rFonts w:asciiTheme="minorHAnsi" w:hAnsiTheme="minorHAnsi"/>
          <w:iCs/>
          <w:color w:val="auto"/>
        </w:rPr>
        <w:t xml:space="preserve"> governance</w:t>
      </w:r>
      <w:r w:rsidRPr="00550196">
        <w:rPr>
          <w:rFonts w:asciiTheme="minorHAnsi" w:hAnsiTheme="minorHAnsi"/>
          <w:iCs/>
          <w:color w:val="auto"/>
        </w:rPr>
        <w:t xml:space="preserve"> </w:t>
      </w:r>
      <w:r w:rsidR="00E32EAF" w:rsidRPr="00550196">
        <w:rPr>
          <w:rFonts w:asciiTheme="minorHAnsi" w:hAnsiTheme="minorHAnsi"/>
          <w:iCs/>
          <w:color w:val="auto"/>
        </w:rPr>
        <w:t xml:space="preserve">in science, technology and innovation </w:t>
      </w:r>
      <w:r w:rsidRPr="00550196">
        <w:rPr>
          <w:rFonts w:asciiTheme="minorHAnsi" w:hAnsiTheme="minorHAnsi"/>
          <w:iCs/>
          <w:color w:val="auto"/>
        </w:rPr>
        <w:t xml:space="preserve">would </w:t>
      </w:r>
      <w:r w:rsidR="000D241C" w:rsidRPr="00550196">
        <w:rPr>
          <w:rFonts w:asciiTheme="minorHAnsi" w:hAnsiTheme="minorHAnsi"/>
          <w:iCs/>
          <w:color w:val="auto"/>
        </w:rPr>
        <w:t>oppose the rational thinking of ethical experts to the irrational and</w:t>
      </w:r>
      <w:r w:rsidR="00EB4B93" w:rsidRPr="00550196">
        <w:rPr>
          <w:rFonts w:asciiTheme="minorHAnsi" w:hAnsiTheme="minorHAnsi"/>
          <w:iCs/>
          <w:color w:val="auto"/>
        </w:rPr>
        <w:t xml:space="preserve"> subjective approach of ethics conducted</w:t>
      </w:r>
      <w:r w:rsidR="000D241C" w:rsidRPr="00550196">
        <w:rPr>
          <w:rFonts w:asciiTheme="minorHAnsi" w:hAnsiTheme="minorHAnsi"/>
          <w:iCs/>
          <w:color w:val="auto"/>
        </w:rPr>
        <w:t xml:space="preserve"> by “laypeople”. Of course, the type of criticism addressed to this model in the context of scien</w:t>
      </w:r>
      <w:r w:rsidR="00CC7866" w:rsidRPr="00550196">
        <w:rPr>
          <w:rFonts w:asciiTheme="minorHAnsi" w:hAnsiTheme="minorHAnsi"/>
          <w:iCs/>
          <w:color w:val="auto"/>
        </w:rPr>
        <w:t>tific expertise also applies to</w:t>
      </w:r>
      <w:r w:rsidR="000D241C" w:rsidRPr="00550196">
        <w:rPr>
          <w:rFonts w:asciiTheme="minorHAnsi" w:hAnsiTheme="minorHAnsi"/>
          <w:iCs/>
          <w:color w:val="auto"/>
        </w:rPr>
        <w:t xml:space="preserve"> ethical expertise: not only social actors can have rational approaches to ethics, but they are needed in the co-construction of ethical issues and answers. Perhaps even more than in the co-construction of scientific knowledge, </w:t>
      </w:r>
      <w:r w:rsidR="002C0ECC" w:rsidRPr="00550196">
        <w:rPr>
          <w:rFonts w:asciiTheme="minorHAnsi" w:hAnsiTheme="minorHAnsi"/>
          <w:iCs/>
          <w:color w:val="auto"/>
        </w:rPr>
        <w:t xml:space="preserve">laypeople, because </w:t>
      </w:r>
      <w:r w:rsidR="000D241C" w:rsidRPr="00550196">
        <w:rPr>
          <w:rFonts w:asciiTheme="minorHAnsi" w:hAnsiTheme="minorHAnsi"/>
          <w:iCs/>
          <w:color w:val="auto"/>
        </w:rPr>
        <w:t xml:space="preserve">they hold different and </w:t>
      </w:r>
      <w:r w:rsidR="00E32EAF" w:rsidRPr="00550196">
        <w:rPr>
          <w:rFonts w:asciiTheme="minorHAnsi" w:hAnsiTheme="minorHAnsi"/>
          <w:iCs/>
          <w:color w:val="auto"/>
        </w:rPr>
        <w:t xml:space="preserve">often </w:t>
      </w:r>
      <w:r w:rsidR="000D241C" w:rsidRPr="00550196">
        <w:rPr>
          <w:rFonts w:asciiTheme="minorHAnsi" w:hAnsiTheme="minorHAnsi"/>
          <w:iCs/>
          <w:color w:val="auto"/>
        </w:rPr>
        <w:t>conflicting moral positions, can fruitfully contribute to the ethical assessment and design of science and technology</w:t>
      </w:r>
      <w:r w:rsidR="002C0ECC" w:rsidRPr="00550196">
        <w:rPr>
          <w:rStyle w:val="Appelnotedebasdep"/>
          <w:rFonts w:asciiTheme="minorHAnsi" w:hAnsiTheme="minorHAnsi"/>
          <w:iCs/>
          <w:color w:val="auto"/>
        </w:rPr>
        <w:footnoteReference w:id="8"/>
      </w:r>
      <w:r w:rsidR="000D241C" w:rsidRPr="00550196">
        <w:rPr>
          <w:rFonts w:asciiTheme="minorHAnsi" w:hAnsiTheme="minorHAnsi"/>
          <w:iCs/>
          <w:color w:val="auto"/>
        </w:rPr>
        <w:t xml:space="preserve">. </w:t>
      </w:r>
    </w:p>
    <w:p w14:paraId="686239DE" w14:textId="77777777" w:rsidR="00F40E3B" w:rsidRPr="00550196" w:rsidRDefault="00F40E3B" w:rsidP="001E339D">
      <w:pPr>
        <w:spacing w:after="0" w:line="360" w:lineRule="auto"/>
        <w:jc w:val="both"/>
        <w:rPr>
          <w:sz w:val="24"/>
          <w:szCs w:val="24"/>
          <w:lang w:val="en-US"/>
        </w:rPr>
      </w:pPr>
    </w:p>
    <w:p w14:paraId="684FFCD9" w14:textId="14F718B6" w:rsidR="00893A46" w:rsidRPr="00550196" w:rsidRDefault="000D241C" w:rsidP="001E339D">
      <w:pPr>
        <w:spacing w:after="0" w:line="360" w:lineRule="auto"/>
        <w:jc w:val="both"/>
        <w:rPr>
          <w:sz w:val="24"/>
          <w:szCs w:val="24"/>
          <w:lang w:val="en-US"/>
        </w:rPr>
      </w:pPr>
      <w:r w:rsidRPr="00550196">
        <w:rPr>
          <w:sz w:val="24"/>
          <w:szCs w:val="24"/>
          <w:lang w:val="en-US"/>
        </w:rPr>
        <w:t>With this re</w:t>
      </w:r>
      <w:r w:rsidR="001828C9" w:rsidRPr="00550196">
        <w:rPr>
          <w:sz w:val="24"/>
          <w:szCs w:val="24"/>
          <w:lang w:val="en-US"/>
        </w:rPr>
        <w:t>mark in mind, let us apply</w:t>
      </w:r>
      <w:r w:rsidRPr="00550196">
        <w:rPr>
          <w:sz w:val="24"/>
          <w:szCs w:val="24"/>
          <w:lang w:val="en-US"/>
        </w:rPr>
        <w:t xml:space="preserve"> Joly</w:t>
      </w:r>
      <w:r w:rsidR="001828C9" w:rsidRPr="00550196">
        <w:rPr>
          <w:sz w:val="24"/>
          <w:szCs w:val="24"/>
          <w:lang w:val="en-US"/>
        </w:rPr>
        <w:t>’s</w:t>
      </w:r>
      <w:r w:rsidRPr="00550196">
        <w:rPr>
          <w:sz w:val="24"/>
          <w:szCs w:val="24"/>
          <w:lang w:val="en-US"/>
        </w:rPr>
        <w:t xml:space="preserve"> t</w:t>
      </w:r>
      <w:r w:rsidR="001828C9" w:rsidRPr="00550196">
        <w:rPr>
          <w:sz w:val="24"/>
          <w:szCs w:val="24"/>
          <w:lang w:val="en-US"/>
        </w:rPr>
        <w:t>ypology to our RRI conceptions. First, it</w:t>
      </w:r>
      <w:r w:rsidR="00893A46" w:rsidRPr="00550196">
        <w:rPr>
          <w:sz w:val="24"/>
          <w:szCs w:val="24"/>
          <w:lang w:val="en-US"/>
        </w:rPr>
        <w:t xml:space="preserve"> appears </w:t>
      </w:r>
      <w:r w:rsidR="00CD068A" w:rsidRPr="00550196">
        <w:rPr>
          <w:sz w:val="24"/>
          <w:szCs w:val="24"/>
          <w:lang w:val="en-US"/>
        </w:rPr>
        <w:t>that no RRI approach relied on the</w:t>
      </w:r>
      <w:r w:rsidR="00893A46" w:rsidRPr="00550196">
        <w:rPr>
          <w:sz w:val="24"/>
          <w:szCs w:val="24"/>
          <w:lang w:val="en-US"/>
        </w:rPr>
        <w:t xml:space="preserve"> mere exclusion of social actors with a pure delegation of social and ethical issues to experts, meaning that there is no illustration of the Standard Model in current RRI approaches. </w:t>
      </w:r>
      <w:r w:rsidR="00D33984" w:rsidRPr="00550196">
        <w:rPr>
          <w:sz w:val="24"/>
          <w:szCs w:val="24"/>
          <w:lang w:val="en-US"/>
        </w:rPr>
        <w:t xml:space="preserve">Recalling </w:t>
      </w:r>
      <w:r w:rsidR="00893A46" w:rsidRPr="00550196">
        <w:rPr>
          <w:sz w:val="24"/>
          <w:szCs w:val="24"/>
          <w:lang w:val="en-US"/>
        </w:rPr>
        <w:t>the INDECT case</w:t>
      </w:r>
      <w:r w:rsidR="00893A46" w:rsidRPr="00550196">
        <w:rPr>
          <w:rStyle w:val="Appelnotedebasdep"/>
          <w:sz w:val="24"/>
          <w:szCs w:val="24"/>
          <w:lang w:val="en-US"/>
        </w:rPr>
        <w:footnoteReference w:id="9"/>
      </w:r>
      <w:r w:rsidR="00893A46" w:rsidRPr="00550196">
        <w:rPr>
          <w:sz w:val="24"/>
          <w:szCs w:val="24"/>
          <w:lang w:val="en-US"/>
        </w:rPr>
        <w:t xml:space="preserve"> is a useful way of highlighting the contrast between th</w:t>
      </w:r>
      <w:r w:rsidR="00D33984" w:rsidRPr="00550196">
        <w:rPr>
          <w:sz w:val="24"/>
          <w:szCs w:val="24"/>
          <w:lang w:val="en-US"/>
        </w:rPr>
        <w:t xml:space="preserve">e Standard Model and the other </w:t>
      </w:r>
      <w:r w:rsidR="00893A46" w:rsidRPr="00550196">
        <w:rPr>
          <w:sz w:val="24"/>
          <w:szCs w:val="24"/>
          <w:lang w:val="en-US"/>
        </w:rPr>
        <w:t>models. In del 2.2.</w:t>
      </w:r>
      <w:r w:rsidR="000E6430" w:rsidRPr="00550196">
        <w:rPr>
          <w:sz w:val="24"/>
          <w:szCs w:val="24"/>
          <w:lang w:val="en-US"/>
        </w:rPr>
        <w:t xml:space="preserve">, </w:t>
      </w:r>
      <w:r w:rsidR="00893A46" w:rsidRPr="00550196">
        <w:rPr>
          <w:sz w:val="24"/>
          <w:szCs w:val="24"/>
          <w:lang w:val="en-US"/>
        </w:rPr>
        <w:t xml:space="preserve">we showed that the INDECT project </w:t>
      </w:r>
      <w:r w:rsidR="00D33984" w:rsidRPr="00550196">
        <w:rPr>
          <w:sz w:val="24"/>
          <w:szCs w:val="24"/>
          <w:lang w:val="en-US"/>
        </w:rPr>
        <w:t xml:space="preserve">delegated all ethical issues to </w:t>
      </w:r>
      <w:r w:rsidR="00893A46" w:rsidRPr="00550196">
        <w:rPr>
          <w:sz w:val="24"/>
          <w:szCs w:val="24"/>
          <w:lang w:val="en-US"/>
        </w:rPr>
        <w:t xml:space="preserve">an expert committee </w:t>
      </w:r>
      <w:r w:rsidR="00D33984" w:rsidRPr="00550196">
        <w:rPr>
          <w:sz w:val="24"/>
          <w:szCs w:val="24"/>
          <w:lang w:val="en-US"/>
        </w:rPr>
        <w:t>an</w:t>
      </w:r>
      <w:r w:rsidR="007E0AB3" w:rsidRPr="00550196">
        <w:rPr>
          <w:sz w:val="24"/>
          <w:szCs w:val="24"/>
          <w:lang w:val="en-US"/>
        </w:rPr>
        <w:t>d</w:t>
      </w:r>
      <w:r w:rsidR="00D33984" w:rsidRPr="00550196">
        <w:rPr>
          <w:sz w:val="24"/>
          <w:szCs w:val="24"/>
          <w:lang w:val="en-US"/>
        </w:rPr>
        <w:t xml:space="preserve"> did not include any of the potentially relevant stakeholders</w:t>
      </w:r>
      <w:r w:rsidR="00893A46" w:rsidRPr="00550196">
        <w:rPr>
          <w:sz w:val="24"/>
          <w:szCs w:val="24"/>
          <w:lang w:val="en-US"/>
        </w:rPr>
        <w:t xml:space="preserve"> (dire</w:t>
      </w:r>
      <w:r w:rsidR="00D33984" w:rsidRPr="00550196">
        <w:rPr>
          <w:sz w:val="24"/>
          <w:szCs w:val="24"/>
          <w:lang w:val="en-US"/>
        </w:rPr>
        <w:t>ctly or indirectly affected by</w:t>
      </w:r>
      <w:r w:rsidR="00893A46" w:rsidRPr="00550196">
        <w:rPr>
          <w:sz w:val="24"/>
          <w:szCs w:val="24"/>
          <w:lang w:val="en-US"/>
        </w:rPr>
        <w:t xml:space="preserve"> </w:t>
      </w:r>
      <w:r w:rsidR="00D33984" w:rsidRPr="00550196">
        <w:rPr>
          <w:sz w:val="24"/>
          <w:szCs w:val="24"/>
          <w:lang w:val="en-US"/>
        </w:rPr>
        <w:t xml:space="preserve">the security </w:t>
      </w:r>
      <w:r w:rsidR="00893A46" w:rsidRPr="00550196">
        <w:rPr>
          <w:sz w:val="24"/>
          <w:szCs w:val="24"/>
          <w:lang w:val="en-US"/>
        </w:rPr>
        <w:t>technology</w:t>
      </w:r>
      <w:r w:rsidR="00D33984" w:rsidRPr="00550196">
        <w:rPr>
          <w:sz w:val="24"/>
          <w:szCs w:val="24"/>
          <w:lang w:val="en-US"/>
        </w:rPr>
        <w:t xml:space="preserve"> at stake in this project). T</w:t>
      </w:r>
      <w:r w:rsidR="00893A46" w:rsidRPr="00550196">
        <w:rPr>
          <w:sz w:val="24"/>
          <w:szCs w:val="24"/>
          <w:lang w:val="en-US"/>
        </w:rPr>
        <w:t>his</w:t>
      </w:r>
      <w:r w:rsidR="000E6430" w:rsidRPr="00550196">
        <w:rPr>
          <w:sz w:val="24"/>
          <w:szCs w:val="24"/>
          <w:lang w:val="en-US"/>
        </w:rPr>
        <w:t xml:space="preserve"> method </w:t>
      </w:r>
      <w:r w:rsidR="00D33984" w:rsidRPr="00550196">
        <w:rPr>
          <w:sz w:val="24"/>
          <w:szCs w:val="24"/>
          <w:lang w:val="en-US"/>
        </w:rPr>
        <w:t>of relating norms with their context</w:t>
      </w:r>
      <w:r w:rsidR="00893A46" w:rsidRPr="00550196">
        <w:rPr>
          <w:sz w:val="24"/>
          <w:szCs w:val="24"/>
          <w:lang w:val="en-US"/>
        </w:rPr>
        <w:t xml:space="preserve"> has to be compared to approaches where participation</w:t>
      </w:r>
      <w:r w:rsidR="001C2FE3" w:rsidRPr="00550196">
        <w:rPr>
          <w:sz w:val="24"/>
          <w:szCs w:val="24"/>
          <w:lang w:val="en-US"/>
        </w:rPr>
        <w:t xml:space="preserve"> and/or deliberation are</w:t>
      </w:r>
      <w:r w:rsidR="00893A46" w:rsidRPr="00550196">
        <w:rPr>
          <w:sz w:val="24"/>
          <w:szCs w:val="24"/>
          <w:lang w:val="en-US"/>
        </w:rPr>
        <w:t xml:space="preserve"> </w:t>
      </w:r>
      <w:r w:rsidR="001C2FE3" w:rsidRPr="00550196">
        <w:rPr>
          <w:sz w:val="24"/>
          <w:szCs w:val="24"/>
          <w:lang w:val="en-US"/>
        </w:rPr>
        <w:t xml:space="preserve">claimed to be </w:t>
      </w:r>
      <w:r w:rsidR="00893A46" w:rsidRPr="00550196">
        <w:rPr>
          <w:sz w:val="24"/>
          <w:szCs w:val="24"/>
          <w:lang w:val="en-US"/>
        </w:rPr>
        <w:t>central pillar</w:t>
      </w:r>
      <w:r w:rsidR="001C2FE3" w:rsidRPr="00550196">
        <w:rPr>
          <w:sz w:val="24"/>
          <w:szCs w:val="24"/>
          <w:lang w:val="en-US"/>
        </w:rPr>
        <w:t>s</w:t>
      </w:r>
      <w:r w:rsidR="00893A46" w:rsidRPr="00550196">
        <w:rPr>
          <w:sz w:val="24"/>
          <w:szCs w:val="24"/>
          <w:lang w:val="en-US"/>
        </w:rPr>
        <w:t xml:space="preserve"> of responsibility. All current RRI approaches insist </w:t>
      </w:r>
      <w:r w:rsidR="000E6430" w:rsidRPr="00550196">
        <w:rPr>
          <w:sz w:val="24"/>
          <w:szCs w:val="24"/>
          <w:lang w:val="en-US"/>
        </w:rPr>
        <w:t xml:space="preserve">on </w:t>
      </w:r>
      <w:r w:rsidR="00893A46" w:rsidRPr="00550196">
        <w:rPr>
          <w:sz w:val="24"/>
          <w:szCs w:val="24"/>
          <w:lang w:val="en-US"/>
        </w:rPr>
        <w:t>having a (even basic) form of participation</w:t>
      </w:r>
      <w:r w:rsidR="00E32EAF" w:rsidRPr="00550196">
        <w:rPr>
          <w:sz w:val="24"/>
          <w:szCs w:val="24"/>
          <w:lang w:val="en-US"/>
        </w:rPr>
        <w:t xml:space="preserve"> and public dialogue. From this starting point, our analysis</w:t>
      </w:r>
      <w:r w:rsidR="00893A46" w:rsidRPr="00550196">
        <w:rPr>
          <w:sz w:val="24"/>
          <w:szCs w:val="24"/>
          <w:lang w:val="en-US"/>
        </w:rPr>
        <w:t xml:space="preserve"> </w:t>
      </w:r>
      <w:r w:rsidR="00E32EAF" w:rsidRPr="00550196">
        <w:rPr>
          <w:sz w:val="24"/>
          <w:szCs w:val="24"/>
          <w:lang w:val="en-US"/>
        </w:rPr>
        <w:t>consists in</w:t>
      </w:r>
      <w:r w:rsidR="00893A46" w:rsidRPr="00550196">
        <w:rPr>
          <w:sz w:val="24"/>
          <w:szCs w:val="24"/>
          <w:lang w:val="en-US"/>
        </w:rPr>
        <w:t xml:space="preserve"> </w:t>
      </w:r>
      <w:r w:rsidR="000E6430" w:rsidRPr="00550196">
        <w:rPr>
          <w:sz w:val="24"/>
          <w:szCs w:val="24"/>
          <w:lang w:val="en-US"/>
        </w:rPr>
        <w:t>d</w:t>
      </w:r>
      <w:r w:rsidR="00E32EAF" w:rsidRPr="00550196">
        <w:rPr>
          <w:sz w:val="24"/>
          <w:szCs w:val="24"/>
          <w:lang w:val="en-US"/>
        </w:rPr>
        <w:t xml:space="preserve">efining </w:t>
      </w:r>
      <w:r w:rsidR="000E6430" w:rsidRPr="00550196">
        <w:rPr>
          <w:sz w:val="24"/>
          <w:szCs w:val="24"/>
          <w:lang w:val="en-US"/>
        </w:rPr>
        <w:t xml:space="preserve">thoroughly </w:t>
      </w:r>
      <w:r w:rsidR="00893A46" w:rsidRPr="00550196">
        <w:rPr>
          <w:sz w:val="24"/>
          <w:szCs w:val="24"/>
          <w:lang w:val="en-US"/>
        </w:rPr>
        <w:t>the nature and role of participation</w:t>
      </w:r>
      <w:r w:rsidR="001C2FE3" w:rsidRPr="00550196">
        <w:rPr>
          <w:sz w:val="24"/>
          <w:szCs w:val="24"/>
          <w:lang w:val="en-US"/>
        </w:rPr>
        <w:t xml:space="preserve"> and deliberation</w:t>
      </w:r>
      <w:r w:rsidR="00893A46" w:rsidRPr="00550196">
        <w:rPr>
          <w:sz w:val="24"/>
          <w:szCs w:val="24"/>
          <w:lang w:val="en-US"/>
        </w:rPr>
        <w:t xml:space="preserve"> </w:t>
      </w:r>
      <w:r w:rsidR="00241D3C" w:rsidRPr="00550196">
        <w:rPr>
          <w:sz w:val="24"/>
          <w:szCs w:val="24"/>
          <w:lang w:val="en-US"/>
        </w:rPr>
        <w:t xml:space="preserve">promoted </w:t>
      </w:r>
      <w:r w:rsidR="00893A46" w:rsidRPr="00550196">
        <w:rPr>
          <w:sz w:val="24"/>
          <w:szCs w:val="24"/>
          <w:lang w:val="en-US"/>
        </w:rPr>
        <w:t xml:space="preserve">in the different approaches. </w:t>
      </w:r>
    </w:p>
    <w:p w14:paraId="5FA401F9" w14:textId="77777777" w:rsidR="00893A46" w:rsidRPr="00550196" w:rsidRDefault="00893A46" w:rsidP="001E339D">
      <w:pPr>
        <w:spacing w:after="0" w:line="360" w:lineRule="auto"/>
        <w:jc w:val="both"/>
        <w:rPr>
          <w:sz w:val="24"/>
          <w:szCs w:val="24"/>
          <w:lang w:val="en-US"/>
        </w:rPr>
      </w:pPr>
    </w:p>
    <w:p w14:paraId="31ECA8F1" w14:textId="3BD63F22" w:rsidR="00893A46" w:rsidRPr="00550196" w:rsidRDefault="00893A46" w:rsidP="001E339D">
      <w:pPr>
        <w:spacing w:after="0" w:line="360" w:lineRule="auto"/>
        <w:jc w:val="both"/>
        <w:rPr>
          <w:sz w:val="24"/>
          <w:szCs w:val="24"/>
          <w:lang w:val="en-US"/>
        </w:rPr>
      </w:pPr>
      <w:r w:rsidRPr="00550196">
        <w:rPr>
          <w:sz w:val="24"/>
          <w:szCs w:val="24"/>
          <w:lang w:val="en-US"/>
        </w:rPr>
        <w:lastRenderedPageBreak/>
        <w:t>Similarly, we found that no approach felt under the Revised Standard Model. No RRI perspective</w:t>
      </w:r>
      <w:r w:rsidR="00DC3908" w:rsidRPr="00550196">
        <w:rPr>
          <w:sz w:val="24"/>
          <w:szCs w:val="24"/>
          <w:lang w:val="en-US"/>
        </w:rPr>
        <w:t xml:space="preserve"> </w:t>
      </w:r>
      <w:r w:rsidRPr="00550196">
        <w:rPr>
          <w:sz w:val="24"/>
          <w:szCs w:val="24"/>
          <w:lang w:val="en-US"/>
        </w:rPr>
        <w:t>defend</w:t>
      </w:r>
      <w:r w:rsidR="00DC3908" w:rsidRPr="00550196">
        <w:rPr>
          <w:sz w:val="24"/>
          <w:szCs w:val="24"/>
          <w:lang w:val="en-US"/>
        </w:rPr>
        <w:t>ed</w:t>
      </w:r>
      <w:r w:rsidRPr="00550196">
        <w:rPr>
          <w:sz w:val="24"/>
          <w:szCs w:val="24"/>
          <w:lang w:val="en-US"/>
        </w:rPr>
        <w:t xml:space="preserve"> the idea of a technocratic delegation of risk </w:t>
      </w:r>
      <w:r w:rsidR="008E78EB" w:rsidRPr="00550196">
        <w:rPr>
          <w:sz w:val="24"/>
          <w:szCs w:val="24"/>
          <w:lang w:val="en-US"/>
        </w:rPr>
        <w:t xml:space="preserve">and responsibility </w:t>
      </w:r>
      <w:r w:rsidRPr="00550196">
        <w:rPr>
          <w:sz w:val="24"/>
          <w:szCs w:val="24"/>
          <w:lang w:val="en-US"/>
        </w:rPr>
        <w:t xml:space="preserve">management, and all approaches insisted </w:t>
      </w:r>
      <w:r w:rsidR="00DC3908" w:rsidRPr="00550196">
        <w:rPr>
          <w:sz w:val="24"/>
          <w:szCs w:val="24"/>
          <w:lang w:val="en-US"/>
        </w:rPr>
        <w:t>upon</w:t>
      </w:r>
      <w:r w:rsidRPr="00550196">
        <w:rPr>
          <w:sz w:val="24"/>
          <w:szCs w:val="24"/>
          <w:lang w:val="en-US"/>
        </w:rPr>
        <w:t xml:space="preserve"> the need of a direct implication of social actors. </w:t>
      </w:r>
    </w:p>
    <w:p w14:paraId="5F19E636" w14:textId="77777777" w:rsidR="00893A46" w:rsidRPr="00550196" w:rsidRDefault="00893A46" w:rsidP="001E339D">
      <w:pPr>
        <w:spacing w:after="0" w:line="360" w:lineRule="auto"/>
        <w:jc w:val="both"/>
        <w:rPr>
          <w:sz w:val="24"/>
          <w:szCs w:val="24"/>
          <w:lang w:val="en-US"/>
        </w:rPr>
      </w:pPr>
    </w:p>
    <w:p w14:paraId="7FA19C73" w14:textId="76771647" w:rsidR="00BF2D88" w:rsidRPr="00550196" w:rsidRDefault="00893A46" w:rsidP="001E339D">
      <w:pPr>
        <w:spacing w:after="0" w:line="360" w:lineRule="auto"/>
        <w:jc w:val="both"/>
        <w:rPr>
          <w:sz w:val="24"/>
          <w:szCs w:val="24"/>
          <w:lang w:val="en-US"/>
        </w:rPr>
      </w:pPr>
      <w:r w:rsidRPr="00550196">
        <w:rPr>
          <w:sz w:val="24"/>
          <w:szCs w:val="24"/>
          <w:lang w:val="en-US"/>
        </w:rPr>
        <w:t>Then, all RRI approa</w:t>
      </w:r>
      <w:r w:rsidR="00D33984" w:rsidRPr="00550196">
        <w:rPr>
          <w:sz w:val="24"/>
          <w:szCs w:val="24"/>
          <w:lang w:val="en-US"/>
        </w:rPr>
        <w:t>ches fall</w:t>
      </w:r>
      <w:r w:rsidRPr="00550196">
        <w:rPr>
          <w:sz w:val="24"/>
          <w:szCs w:val="24"/>
          <w:lang w:val="en-US"/>
        </w:rPr>
        <w:t xml:space="preserve"> under the consultation and the co-construction model. M</w:t>
      </w:r>
      <w:r w:rsidR="00B3775E" w:rsidRPr="00550196">
        <w:rPr>
          <w:sz w:val="24"/>
          <w:szCs w:val="24"/>
          <w:lang w:val="en-US"/>
        </w:rPr>
        <w:t xml:space="preserve">ost of them ground the governance of innovation and research </w:t>
      </w:r>
      <w:r w:rsidR="00D230B2" w:rsidRPr="00550196">
        <w:rPr>
          <w:sz w:val="24"/>
          <w:szCs w:val="24"/>
          <w:lang w:val="en-US"/>
        </w:rPr>
        <w:t xml:space="preserve">in </w:t>
      </w:r>
      <w:r w:rsidR="00B3775E" w:rsidRPr="00550196">
        <w:rPr>
          <w:sz w:val="24"/>
          <w:szCs w:val="24"/>
          <w:lang w:val="en-US"/>
        </w:rPr>
        <w:t>consultati</w:t>
      </w:r>
      <w:r w:rsidR="00D230B2" w:rsidRPr="00550196">
        <w:rPr>
          <w:sz w:val="24"/>
          <w:szCs w:val="24"/>
          <w:lang w:val="en-US"/>
        </w:rPr>
        <w:t>on</w:t>
      </w:r>
      <w:r w:rsidR="00B3775E" w:rsidRPr="00550196">
        <w:rPr>
          <w:sz w:val="24"/>
          <w:szCs w:val="24"/>
          <w:lang w:val="en-US"/>
        </w:rPr>
        <w:t xml:space="preserve">. The legitimacy of technological development </w:t>
      </w:r>
      <w:r w:rsidR="00241D3C" w:rsidRPr="00550196">
        <w:rPr>
          <w:sz w:val="24"/>
          <w:szCs w:val="24"/>
          <w:lang w:val="en-US"/>
        </w:rPr>
        <w:t xml:space="preserve">comes from </w:t>
      </w:r>
      <w:r w:rsidR="00B3775E" w:rsidRPr="00550196">
        <w:rPr>
          <w:sz w:val="24"/>
          <w:szCs w:val="24"/>
          <w:lang w:val="en-US"/>
        </w:rPr>
        <w:t xml:space="preserve">the possibility for social actors to express their values and value systems. To avoid market failures and the backlash of innovation, consulting end-users and other stakeholders is an essential step. </w:t>
      </w:r>
      <w:r w:rsidR="00535E9D" w:rsidRPr="00550196">
        <w:rPr>
          <w:sz w:val="24"/>
          <w:szCs w:val="24"/>
          <w:lang w:val="en-US"/>
        </w:rPr>
        <w:t>However, if consultation introdu</w:t>
      </w:r>
      <w:r w:rsidR="0083270A" w:rsidRPr="00550196">
        <w:rPr>
          <w:sz w:val="24"/>
          <w:szCs w:val="24"/>
          <w:lang w:val="en-US"/>
        </w:rPr>
        <w:t>ces an important improvement compared to the Standard Model,</w:t>
      </w:r>
      <w:r w:rsidR="00535E9D" w:rsidRPr="00550196">
        <w:rPr>
          <w:sz w:val="24"/>
          <w:szCs w:val="24"/>
          <w:lang w:val="en-US"/>
        </w:rPr>
        <w:t xml:space="preserve"> </w:t>
      </w:r>
      <w:r w:rsidR="0083270A" w:rsidRPr="00550196">
        <w:rPr>
          <w:sz w:val="24"/>
          <w:szCs w:val="24"/>
          <w:lang w:val="en-US"/>
        </w:rPr>
        <w:t xml:space="preserve">it only focuses on the political process by which societal acceptability </w:t>
      </w:r>
      <w:r w:rsidR="00D230B2" w:rsidRPr="00550196">
        <w:rPr>
          <w:sz w:val="24"/>
          <w:szCs w:val="24"/>
          <w:lang w:val="en-US"/>
        </w:rPr>
        <w:t>may</w:t>
      </w:r>
      <w:r w:rsidR="0083270A" w:rsidRPr="00550196">
        <w:rPr>
          <w:sz w:val="24"/>
          <w:szCs w:val="24"/>
          <w:lang w:val="en-US"/>
        </w:rPr>
        <w:t xml:space="preserve"> be obtained. </w:t>
      </w:r>
      <w:r w:rsidR="00BA47E0" w:rsidRPr="00550196">
        <w:rPr>
          <w:sz w:val="24"/>
          <w:szCs w:val="24"/>
          <w:lang w:val="en-US"/>
        </w:rPr>
        <w:t>In other words, risk management is shared with the public but the very process by which knowledge is constructed, and the definition and implementation of responsibility dynamics are still in the hand</w:t>
      </w:r>
      <w:r w:rsidR="00787D8A" w:rsidRPr="00550196">
        <w:rPr>
          <w:sz w:val="24"/>
          <w:szCs w:val="24"/>
          <w:lang w:val="en-US"/>
        </w:rPr>
        <w:t>s</w:t>
      </w:r>
      <w:r w:rsidR="00BA47E0" w:rsidRPr="00550196">
        <w:rPr>
          <w:sz w:val="24"/>
          <w:szCs w:val="24"/>
          <w:lang w:val="en-US"/>
        </w:rPr>
        <w:t xml:space="preserve"> of experts. </w:t>
      </w:r>
      <w:r w:rsidR="0067345A" w:rsidRPr="00550196">
        <w:rPr>
          <w:sz w:val="24"/>
          <w:szCs w:val="24"/>
          <w:lang w:val="en-US"/>
        </w:rPr>
        <w:t xml:space="preserve">In the EC report, and in Sutcliffe’s approach, </w:t>
      </w:r>
      <w:r w:rsidR="000C04D4" w:rsidRPr="00550196">
        <w:rPr>
          <w:sz w:val="24"/>
          <w:szCs w:val="24"/>
          <w:lang w:val="en-US"/>
        </w:rPr>
        <w:t xml:space="preserve">for instance, </w:t>
      </w:r>
      <w:r w:rsidR="0067345A" w:rsidRPr="00550196">
        <w:rPr>
          <w:sz w:val="24"/>
          <w:szCs w:val="24"/>
          <w:lang w:val="en-US"/>
        </w:rPr>
        <w:t xml:space="preserve">although participation plays an important role, it seems </w:t>
      </w:r>
      <w:r w:rsidR="00F1310A" w:rsidRPr="00550196">
        <w:rPr>
          <w:sz w:val="24"/>
          <w:szCs w:val="24"/>
          <w:lang w:val="en-US"/>
        </w:rPr>
        <w:t xml:space="preserve">mostly focused on </w:t>
      </w:r>
      <w:r w:rsidR="0067345A" w:rsidRPr="00550196">
        <w:rPr>
          <w:sz w:val="24"/>
          <w:szCs w:val="24"/>
          <w:lang w:val="en-US"/>
        </w:rPr>
        <w:t>economic efficiency: the co-construction of technology is consumer</w:t>
      </w:r>
      <w:r w:rsidR="00D230B2" w:rsidRPr="00550196">
        <w:rPr>
          <w:sz w:val="24"/>
          <w:szCs w:val="24"/>
          <w:lang w:val="en-US"/>
        </w:rPr>
        <w:t>-</w:t>
      </w:r>
      <w:r w:rsidR="0067345A" w:rsidRPr="00550196">
        <w:rPr>
          <w:sz w:val="24"/>
          <w:szCs w:val="24"/>
          <w:lang w:val="en-US"/>
        </w:rPr>
        <w:t xml:space="preserve">oriented to </w:t>
      </w:r>
      <w:r w:rsidR="00C065E5" w:rsidRPr="00550196">
        <w:rPr>
          <w:sz w:val="24"/>
          <w:szCs w:val="24"/>
          <w:lang w:val="en-US"/>
        </w:rPr>
        <w:t xml:space="preserve">prevent </w:t>
      </w:r>
      <w:r w:rsidR="0067345A" w:rsidRPr="00550196">
        <w:rPr>
          <w:sz w:val="24"/>
          <w:szCs w:val="24"/>
          <w:lang w:val="en-US"/>
        </w:rPr>
        <w:t xml:space="preserve">firms </w:t>
      </w:r>
      <w:r w:rsidR="00C065E5" w:rsidRPr="00550196">
        <w:rPr>
          <w:sz w:val="24"/>
          <w:szCs w:val="24"/>
          <w:lang w:val="en-US"/>
        </w:rPr>
        <w:t>f</w:t>
      </w:r>
      <w:r w:rsidR="00D230B2" w:rsidRPr="00550196">
        <w:rPr>
          <w:sz w:val="24"/>
          <w:szCs w:val="24"/>
          <w:lang w:val="en-US"/>
        </w:rPr>
        <w:t>rom</w:t>
      </w:r>
      <w:r w:rsidR="00C065E5" w:rsidRPr="00550196">
        <w:rPr>
          <w:sz w:val="24"/>
          <w:szCs w:val="24"/>
          <w:lang w:val="en-US"/>
        </w:rPr>
        <w:t xml:space="preserve"> </w:t>
      </w:r>
      <w:r w:rsidR="0067345A" w:rsidRPr="00550196">
        <w:rPr>
          <w:sz w:val="24"/>
          <w:szCs w:val="24"/>
          <w:lang w:val="en-US"/>
        </w:rPr>
        <w:t>miss</w:t>
      </w:r>
      <w:r w:rsidR="00C065E5" w:rsidRPr="00550196">
        <w:rPr>
          <w:sz w:val="24"/>
          <w:szCs w:val="24"/>
          <w:lang w:val="en-US"/>
        </w:rPr>
        <w:t>ing</w:t>
      </w:r>
      <w:r w:rsidR="0067345A" w:rsidRPr="00550196">
        <w:rPr>
          <w:sz w:val="24"/>
          <w:szCs w:val="24"/>
          <w:lang w:val="en-US"/>
        </w:rPr>
        <w:t xml:space="preserve"> their targets. </w:t>
      </w:r>
      <w:r w:rsidR="00D230B2" w:rsidRPr="00550196">
        <w:rPr>
          <w:sz w:val="24"/>
          <w:szCs w:val="24"/>
          <w:lang w:val="en-US"/>
        </w:rPr>
        <w:t xml:space="preserve">According to </w:t>
      </w:r>
      <w:r w:rsidR="00241D3C" w:rsidRPr="00550196">
        <w:rPr>
          <w:sz w:val="24"/>
          <w:szCs w:val="24"/>
          <w:lang w:val="en-US"/>
        </w:rPr>
        <w:t>v</w:t>
      </w:r>
      <w:r w:rsidR="0067345A" w:rsidRPr="00550196">
        <w:rPr>
          <w:sz w:val="24"/>
          <w:szCs w:val="24"/>
          <w:lang w:val="en-US"/>
        </w:rPr>
        <w:t>on Schomberg’s perspective</w:t>
      </w:r>
      <w:r w:rsidR="00D230B2" w:rsidRPr="00550196">
        <w:rPr>
          <w:sz w:val="24"/>
          <w:szCs w:val="24"/>
          <w:lang w:val="en-US"/>
        </w:rPr>
        <w:t>,</w:t>
      </w:r>
      <w:r w:rsidR="0067345A" w:rsidRPr="00550196">
        <w:rPr>
          <w:sz w:val="24"/>
          <w:szCs w:val="24"/>
          <w:lang w:val="en-US"/>
        </w:rPr>
        <w:t xml:space="preserve"> participation is more broadly conceived</w:t>
      </w:r>
      <w:r w:rsidR="00241D3C" w:rsidRPr="00550196">
        <w:rPr>
          <w:sz w:val="24"/>
          <w:szCs w:val="24"/>
          <w:lang w:val="en-US"/>
        </w:rPr>
        <w:t xml:space="preserve">. Yet, it remains unclear how including the public will effectively lead to a re-shaping of technology. </w:t>
      </w:r>
      <w:r w:rsidR="0067345A" w:rsidRPr="00550196">
        <w:rPr>
          <w:sz w:val="24"/>
          <w:szCs w:val="24"/>
          <w:lang w:val="en-US"/>
        </w:rPr>
        <w:t xml:space="preserve">In this sense, </w:t>
      </w:r>
      <w:r w:rsidR="00160D43" w:rsidRPr="00550196">
        <w:rPr>
          <w:sz w:val="24"/>
          <w:szCs w:val="24"/>
          <w:lang w:val="en-US"/>
        </w:rPr>
        <w:t>central to this approach (but also</w:t>
      </w:r>
      <w:r w:rsidR="0067345A" w:rsidRPr="00550196">
        <w:rPr>
          <w:sz w:val="24"/>
          <w:szCs w:val="24"/>
          <w:lang w:val="en-US"/>
        </w:rPr>
        <w:t xml:space="preserve"> to Grunwa</w:t>
      </w:r>
      <w:r w:rsidR="00332EBC" w:rsidRPr="00550196">
        <w:rPr>
          <w:sz w:val="24"/>
          <w:szCs w:val="24"/>
          <w:lang w:val="en-US"/>
        </w:rPr>
        <w:t>l</w:t>
      </w:r>
      <w:r w:rsidR="0067345A" w:rsidRPr="00550196">
        <w:rPr>
          <w:sz w:val="24"/>
          <w:szCs w:val="24"/>
          <w:lang w:val="en-US"/>
        </w:rPr>
        <w:t xml:space="preserve">d’s </w:t>
      </w:r>
      <w:r w:rsidR="00160D43" w:rsidRPr="00550196">
        <w:rPr>
          <w:sz w:val="24"/>
          <w:szCs w:val="24"/>
          <w:lang w:val="en-US"/>
        </w:rPr>
        <w:t xml:space="preserve">and Guston’s </w:t>
      </w:r>
      <w:r w:rsidR="0067345A" w:rsidRPr="00550196">
        <w:rPr>
          <w:sz w:val="24"/>
          <w:szCs w:val="24"/>
          <w:lang w:val="en-US"/>
        </w:rPr>
        <w:t>approach</w:t>
      </w:r>
      <w:r w:rsidR="00160D43" w:rsidRPr="00550196">
        <w:rPr>
          <w:sz w:val="24"/>
          <w:szCs w:val="24"/>
          <w:lang w:val="en-US"/>
        </w:rPr>
        <w:t>es</w:t>
      </w:r>
      <w:r w:rsidR="0067345A" w:rsidRPr="00550196">
        <w:rPr>
          <w:sz w:val="24"/>
          <w:szCs w:val="24"/>
          <w:lang w:val="en-US"/>
        </w:rPr>
        <w:t xml:space="preserve">) is </w:t>
      </w:r>
      <w:r w:rsidR="00C065E5" w:rsidRPr="00550196">
        <w:rPr>
          <w:sz w:val="24"/>
          <w:szCs w:val="24"/>
          <w:lang w:val="en-US"/>
        </w:rPr>
        <w:t xml:space="preserve">that </w:t>
      </w:r>
      <w:r w:rsidR="0067345A" w:rsidRPr="00550196">
        <w:rPr>
          <w:sz w:val="24"/>
          <w:szCs w:val="24"/>
          <w:lang w:val="en-US"/>
        </w:rPr>
        <w:t xml:space="preserve">the </w:t>
      </w:r>
      <w:r w:rsidR="000C04D4" w:rsidRPr="00550196">
        <w:rPr>
          <w:sz w:val="24"/>
          <w:szCs w:val="24"/>
          <w:lang w:val="en-US"/>
        </w:rPr>
        <w:t xml:space="preserve">political </w:t>
      </w:r>
      <w:r w:rsidR="0067345A" w:rsidRPr="00550196">
        <w:rPr>
          <w:sz w:val="24"/>
          <w:szCs w:val="24"/>
          <w:lang w:val="en-US"/>
        </w:rPr>
        <w:t>power of decision</w:t>
      </w:r>
      <w:r w:rsidR="009C3755" w:rsidRPr="00550196">
        <w:rPr>
          <w:sz w:val="24"/>
          <w:szCs w:val="24"/>
          <w:lang w:val="en-US"/>
        </w:rPr>
        <w:t>-making</w:t>
      </w:r>
      <w:r w:rsidR="0067345A" w:rsidRPr="00550196">
        <w:rPr>
          <w:sz w:val="24"/>
          <w:szCs w:val="24"/>
          <w:lang w:val="en-US"/>
        </w:rPr>
        <w:t xml:space="preserve"> is shared among the citizens through participation</w:t>
      </w:r>
      <w:r w:rsidR="00C065E5" w:rsidRPr="00550196">
        <w:rPr>
          <w:sz w:val="24"/>
          <w:szCs w:val="24"/>
          <w:lang w:val="en-US"/>
        </w:rPr>
        <w:t>.</w:t>
      </w:r>
      <w:r w:rsidR="000C04D4" w:rsidRPr="00550196">
        <w:rPr>
          <w:sz w:val="24"/>
          <w:szCs w:val="24"/>
          <w:lang w:val="en-US"/>
        </w:rPr>
        <w:t xml:space="preserve"> But the</w:t>
      </w:r>
      <w:r w:rsidR="00C065E5" w:rsidRPr="00550196">
        <w:rPr>
          <w:sz w:val="24"/>
          <w:szCs w:val="24"/>
          <w:lang w:val="en-US"/>
        </w:rPr>
        <w:t xml:space="preserve"> improvement of democratic legitimacy of innovation and research does not necessarily require</w:t>
      </w:r>
      <w:r w:rsidR="00E32EAF" w:rsidRPr="00550196">
        <w:rPr>
          <w:sz w:val="24"/>
          <w:szCs w:val="24"/>
          <w:lang w:val="en-US"/>
        </w:rPr>
        <w:t>s</w:t>
      </w:r>
      <w:r w:rsidR="00C065E5" w:rsidRPr="00550196">
        <w:rPr>
          <w:sz w:val="24"/>
          <w:szCs w:val="24"/>
          <w:lang w:val="en-US"/>
        </w:rPr>
        <w:t xml:space="preserve"> social actors </w:t>
      </w:r>
      <w:r w:rsidR="00D230B2" w:rsidRPr="00550196">
        <w:rPr>
          <w:sz w:val="24"/>
          <w:szCs w:val="24"/>
          <w:lang w:val="en-US"/>
        </w:rPr>
        <w:t xml:space="preserve">to </w:t>
      </w:r>
      <w:r w:rsidR="00C065E5" w:rsidRPr="00550196">
        <w:rPr>
          <w:sz w:val="24"/>
          <w:szCs w:val="24"/>
          <w:lang w:val="en-US"/>
        </w:rPr>
        <w:t xml:space="preserve">share the power of modifying the shape of technology. </w:t>
      </w:r>
    </w:p>
    <w:p w14:paraId="75FBEB20" w14:textId="77777777" w:rsidR="000C04D4" w:rsidRPr="00550196" w:rsidRDefault="000C04D4" w:rsidP="001E339D">
      <w:pPr>
        <w:spacing w:after="0" w:line="360" w:lineRule="auto"/>
        <w:jc w:val="both"/>
        <w:rPr>
          <w:sz w:val="24"/>
          <w:szCs w:val="24"/>
          <w:lang w:val="en-US"/>
        </w:rPr>
      </w:pPr>
    </w:p>
    <w:p w14:paraId="5C78147F" w14:textId="0840B5A2" w:rsidR="00BA47E0" w:rsidRPr="00550196" w:rsidRDefault="00893A46" w:rsidP="001E339D">
      <w:pPr>
        <w:spacing w:after="0" w:line="360" w:lineRule="auto"/>
        <w:jc w:val="both"/>
        <w:rPr>
          <w:sz w:val="24"/>
          <w:szCs w:val="24"/>
          <w:lang w:val="en-US"/>
        </w:rPr>
      </w:pPr>
      <w:r w:rsidRPr="00550196">
        <w:rPr>
          <w:sz w:val="24"/>
          <w:szCs w:val="24"/>
          <w:lang w:val="en-US"/>
        </w:rPr>
        <w:t xml:space="preserve">Finally, it appears that two of our RRI perspectives </w:t>
      </w:r>
      <w:r w:rsidR="0045426F" w:rsidRPr="00550196">
        <w:rPr>
          <w:sz w:val="24"/>
          <w:szCs w:val="24"/>
          <w:lang w:val="en-US"/>
        </w:rPr>
        <w:t xml:space="preserve">(Owen </w:t>
      </w:r>
      <w:r w:rsidR="0045426F" w:rsidRPr="00550196">
        <w:rPr>
          <w:i/>
          <w:sz w:val="24"/>
          <w:szCs w:val="24"/>
          <w:lang w:val="en-US"/>
        </w:rPr>
        <w:t>et al</w:t>
      </w:r>
      <w:r w:rsidR="0045426F" w:rsidRPr="00550196">
        <w:rPr>
          <w:sz w:val="24"/>
          <w:szCs w:val="24"/>
          <w:lang w:val="en-US"/>
        </w:rPr>
        <w:t xml:space="preserve">. and Grinbaum and Groves) </w:t>
      </w:r>
      <w:r w:rsidR="00C5052E" w:rsidRPr="00550196">
        <w:rPr>
          <w:sz w:val="24"/>
          <w:szCs w:val="24"/>
          <w:lang w:val="en-US"/>
        </w:rPr>
        <w:t>come close to</w:t>
      </w:r>
      <w:r w:rsidRPr="00550196">
        <w:rPr>
          <w:sz w:val="24"/>
          <w:szCs w:val="24"/>
          <w:lang w:val="en-US"/>
        </w:rPr>
        <w:t xml:space="preserve"> the c</w:t>
      </w:r>
      <w:r w:rsidR="0045426F" w:rsidRPr="00550196">
        <w:rPr>
          <w:sz w:val="24"/>
          <w:szCs w:val="24"/>
          <w:lang w:val="en-US"/>
        </w:rPr>
        <w:t>o-construction model. They both strongly insist on the need for participation</w:t>
      </w:r>
      <w:r w:rsidR="003B019B" w:rsidRPr="00550196">
        <w:rPr>
          <w:sz w:val="24"/>
          <w:szCs w:val="24"/>
          <w:lang w:val="en-US"/>
        </w:rPr>
        <w:t xml:space="preserve"> and deliberation </w:t>
      </w:r>
      <w:r w:rsidR="0045426F" w:rsidRPr="00550196">
        <w:rPr>
          <w:sz w:val="24"/>
          <w:szCs w:val="24"/>
          <w:lang w:val="en-US"/>
        </w:rPr>
        <w:t xml:space="preserve">to result in a co-shaping of technology. </w:t>
      </w:r>
      <w:r w:rsidR="00EC23DE" w:rsidRPr="00550196">
        <w:rPr>
          <w:sz w:val="24"/>
          <w:szCs w:val="24"/>
          <w:lang w:val="en-US"/>
        </w:rPr>
        <w:t>Responsibility is conceived in a dynamic way though the idea</w:t>
      </w:r>
      <w:r w:rsidR="004F1FCF" w:rsidRPr="00550196">
        <w:rPr>
          <w:sz w:val="24"/>
          <w:szCs w:val="24"/>
          <w:lang w:val="en-US"/>
        </w:rPr>
        <w:t xml:space="preserve"> – in the case of Grinbaum and Groves’ approach –</w:t>
      </w:r>
      <w:r w:rsidR="00EC23DE" w:rsidRPr="00550196">
        <w:rPr>
          <w:sz w:val="24"/>
          <w:szCs w:val="24"/>
          <w:lang w:val="en-US"/>
        </w:rPr>
        <w:t xml:space="preserve"> of a “duty for care” towards the vulnerability of future users of technical artifacts whose malleability is emphasized. </w:t>
      </w:r>
      <w:r w:rsidR="004F1FCF" w:rsidRPr="00550196">
        <w:rPr>
          <w:sz w:val="24"/>
          <w:szCs w:val="24"/>
          <w:lang w:val="en-US"/>
        </w:rPr>
        <w:t xml:space="preserve">In Owen </w:t>
      </w:r>
      <w:r w:rsidR="004F1FCF" w:rsidRPr="00550196">
        <w:rPr>
          <w:i/>
          <w:sz w:val="24"/>
          <w:szCs w:val="24"/>
          <w:lang w:val="en-US"/>
        </w:rPr>
        <w:t>et al.</w:t>
      </w:r>
      <w:r w:rsidR="004F1FCF" w:rsidRPr="00550196">
        <w:rPr>
          <w:sz w:val="24"/>
          <w:szCs w:val="24"/>
          <w:lang w:val="en-US"/>
        </w:rPr>
        <w:t xml:space="preserve">, responsiveness, and the possibility of a step-by step or incremental adaptation of innovation is aimed at a co-production of technology </w:t>
      </w:r>
      <w:r w:rsidR="004F1FCF" w:rsidRPr="00550196">
        <w:rPr>
          <w:sz w:val="24"/>
          <w:szCs w:val="24"/>
          <w:lang w:val="en-US"/>
        </w:rPr>
        <w:lastRenderedPageBreak/>
        <w:t xml:space="preserve">where scientists are responsive towards social actors’ value whereas the latter understand and take into account the imperatives and constraints of innovators and researchers. </w:t>
      </w:r>
      <w:r w:rsidR="00A14C63" w:rsidRPr="00550196">
        <w:rPr>
          <w:sz w:val="24"/>
          <w:szCs w:val="24"/>
          <w:lang w:val="en-US"/>
        </w:rPr>
        <w:t xml:space="preserve">Both approaches go beyond the mere idea of political legitimacy and social acceptability and promote concrete ways by which research and innovation can adapt to social wishes and values. </w:t>
      </w:r>
      <w:r w:rsidR="008E78EB" w:rsidRPr="00550196">
        <w:rPr>
          <w:sz w:val="24"/>
          <w:szCs w:val="24"/>
          <w:lang w:val="en-US"/>
        </w:rPr>
        <w:t xml:space="preserve">However, as we will see in chapter 4, they do not defend second order reflexivity and neglect the issue of challenging the framing by which ethical issues and the question of responsibility is constructed and answered. </w:t>
      </w:r>
    </w:p>
    <w:p w14:paraId="05B73F4E" w14:textId="77777777" w:rsidR="00A14C63" w:rsidRPr="00550196" w:rsidRDefault="00A14C63" w:rsidP="001E339D">
      <w:pPr>
        <w:spacing w:after="0" w:line="360" w:lineRule="auto"/>
        <w:jc w:val="both"/>
        <w:rPr>
          <w:sz w:val="24"/>
          <w:szCs w:val="24"/>
          <w:lang w:val="en-US"/>
        </w:rPr>
      </w:pPr>
    </w:p>
    <w:p w14:paraId="62044DC7" w14:textId="2EDD057E" w:rsidR="00A14C63" w:rsidRPr="00550196" w:rsidRDefault="00A14C63" w:rsidP="001E339D">
      <w:pPr>
        <w:spacing w:after="0" w:line="360" w:lineRule="auto"/>
        <w:jc w:val="both"/>
        <w:rPr>
          <w:sz w:val="24"/>
          <w:szCs w:val="24"/>
          <w:lang w:val="en-US"/>
        </w:rPr>
      </w:pPr>
      <w:r w:rsidRPr="00550196">
        <w:rPr>
          <w:sz w:val="24"/>
          <w:szCs w:val="24"/>
          <w:lang w:val="en-US"/>
        </w:rPr>
        <w:t>Table 3</w:t>
      </w:r>
      <w:r w:rsidR="00D131F0" w:rsidRPr="00550196">
        <w:rPr>
          <w:sz w:val="24"/>
          <w:szCs w:val="24"/>
          <w:lang w:val="en-US"/>
        </w:rPr>
        <w:t>.1.</w:t>
      </w:r>
      <w:r w:rsidR="00295113" w:rsidRPr="00550196">
        <w:rPr>
          <w:sz w:val="24"/>
          <w:szCs w:val="24"/>
          <w:lang w:val="en-US"/>
        </w:rPr>
        <w:t xml:space="preserve"> s</w:t>
      </w:r>
      <w:r w:rsidRPr="00550196">
        <w:rPr>
          <w:sz w:val="24"/>
          <w:szCs w:val="24"/>
          <w:lang w:val="en-US"/>
        </w:rPr>
        <w:t xml:space="preserve">ummarizes these results. </w:t>
      </w:r>
    </w:p>
    <w:p w14:paraId="5A28BF35" w14:textId="77777777" w:rsidR="00A14C63" w:rsidRPr="00550196" w:rsidRDefault="00A14C63" w:rsidP="001E339D">
      <w:pPr>
        <w:spacing w:after="0" w:line="360" w:lineRule="auto"/>
        <w:jc w:val="both"/>
        <w:rPr>
          <w:sz w:val="24"/>
          <w:szCs w:val="24"/>
          <w:lang w:val="en-US"/>
        </w:rPr>
      </w:pPr>
    </w:p>
    <w:p w14:paraId="683C2E04" w14:textId="70287B60" w:rsidR="00A14C63" w:rsidRPr="00550196" w:rsidRDefault="00A14C63" w:rsidP="001E339D">
      <w:pPr>
        <w:spacing w:after="0" w:line="360" w:lineRule="auto"/>
        <w:jc w:val="both"/>
        <w:rPr>
          <w:b/>
          <w:sz w:val="24"/>
          <w:szCs w:val="24"/>
          <w:lang w:val="en-US"/>
        </w:rPr>
      </w:pPr>
      <w:r w:rsidRPr="00550196">
        <w:rPr>
          <w:b/>
          <w:sz w:val="24"/>
          <w:szCs w:val="24"/>
          <w:lang w:val="en-US"/>
        </w:rPr>
        <w:t>Table 3</w:t>
      </w:r>
      <w:r w:rsidR="00D131F0" w:rsidRPr="00550196">
        <w:rPr>
          <w:b/>
          <w:sz w:val="24"/>
          <w:szCs w:val="24"/>
          <w:lang w:val="en-US"/>
        </w:rPr>
        <w:t xml:space="preserve">.1. </w:t>
      </w:r>
      <w:r w:rsidRPr="00550196">
        <w:rPr>
          <w:b/>
          <w:sz w:val="24"/>
          <w:szCs w:val="24"/>
          <w:lang w:val="en-US"/>
        </w:rPr>
        <w:t xml:space="preserve">RRI conceptions according to their governance models </w:t>
      </w:r>
    </w:p>
    <w:tbl>
      <w:tblPr>
        <w:tblStyle w:val="Grilledutableau"/>
        <w:tblW w:w="9606" w:type="dxa"/>
        <w:tblLayout w:type="fixed"/>
        <w:tblLook w:val="04A0" w:firstRow="1" w:lastRow="0" w:firstColumn="1" w:lastColumn="0" w:noHBand="0" w:noVBand="1"/>
      </w:tblPr>
      <w:tblGrid>
        <w:gridCol w:w="2518"/>
        <w:gridCol w:w="1559"/>
        <w:gridCol w:w="1985"/>
        <w:gridCol w:w="1559"/>
        <w:gridCol w:w="1985"/>
      </w:tblGrid>
      <w:tr w:rsidR="00152419" w:rsidRPr="00550196" w14:paraId="56900840" w14:textId="77777777" w:rsidTr="00892FEF">
        <w:trPr>
          <w:trHeight w:val="426"/>
        </w:trPr>
        <w:tc>
          <w:tcPr>
            <w:tcW w:w="2518" w:type="dxa"/>
            <w:tcBorders>
              <w:top w:val="single" w:sz="4" w:space="0" w:color="auto"/>
              <w:left w:val="single" w:sz="4" w:space="0" w:color="auto"/>
              <w:bottom w:val="single" w:sz="4" w:space="0" w:color="auto"/>
              <w:right w:val="single" w:sz="4" w:space="0" w:color="auto"/>
            </w:tcBorders>
            <w:hideMark/>
          </w:tcPr>
          <w:p w14:paraId="67BE4085" w14:textId="77777777" w:rsidR="00152419" w:rsidRPr="00550196" w:rsidRDefault="00152419" w:rsidP="001E339D">
            <w:pPr>
              <w:pStyle w:val="Corpsdetexte"/>
              <w:keepNext/>
              <w:spacing w:before="100" w:beforeAutospacing="1" w:after="0" w:line="360" w:lineRule="auto"/>
              <w:contextualSpacing/>
              <w:jc w:val="both"/>
              <w:rPr>
                <w:rFonts w:cs="Arial"/>
                <w:lang w:val="en-US"/>
              </w:rPr>
            </w:pPr>
            <w:r w:rsidRPr="00550196">
              <w:rPr>
                <w:rFonts w:cs="Arial"/>
                <w:lang w:val="en-US"/>
              </w:rPr>
              <w:t>Governance Typologies</w:t>
            </w:r>
          </w:p>
        </w:tc>
        <w:tc>
          <w:tcPr>
            <w:tcW w:w="1559" w:type="dxa"/>
            <w:tcBorders>
              <w:top w:val="single" w:sz="4" w:space="0" w:color="auto"/>
              <w:left w:val="single" w:sz="4" w:space="0" w:color="auto"/>
              <w:bottom w:val="single" w:sz="4" w:space="0" w:color="auto"/>
              <w:right w:val="single" w:sz="4" w:space="0" w:color="auto"/>
            </w:tcBorders>
            <w:hideMark/>
          </w:tcPr>
          <w:p w14:paraId="08BE0BD5" w14:textId="77777777" w:rsidR="00152419" w:rsidRPr="00550196" w:rsidRDefault="00152419" w:rsidP="001E339D">
            <w:pPr>
              <w:pStyle w:val="Corpsdetexte"/>
              <w:keepNext/>
              <w:spacing w:before="100" w:beforeAutospacing="1" w:after="0" w:line="360" w:lineRule="auto"/>
              <w:contextualSpacing/>
              <w:jc w:val="both"/>
              <w:rPr>
                <w:rFonts w:cs="Arial"/>
                <w:lang w:val="en-US"/>
              </w:rPr>
            </w:pPr>
            <w:r w:rsidRPr="00550196">
              <w:rPr>
                <w:rFonts w:cs="Arial"/>
                <w:lang w:val="en-US"/>
              </w:rPr>
              <w:t>Standard</w:t>
            </w:r>
          </w:p>
        </w:tc>
        <w:tc>
          <w:tcPr>
            <w:tcW w:w="1985" w:type="dxa"/>
            <w:tcBorders>
              <w:top w:val="single" w:sz="4" w:space="0" w:color="auto"/>
              <w:left w:val="single" w:sz="4" w:space="0" w:color="auto"/>
              <w:bottom w:val="single" w:sz="4" w:space="0" w:color="auto"/>
              <w:right w:val="single" w:sz="4" w:space="0" w:color="auto"/>
            </w:tcBorders>
            <w:hideMark/>
          </w:tcPr>
          <w:p w14:paraId="7DD891DD" w14:textId="77777777" w:rsidR="00152419" w:rsidRPr="00550196" w:rsidRDefault="00152419" w:rsidP="001E339D">
            <w:pPr>
              <w:pStyle w:val="Corpsdetexte"/>
              <w:keepNext/>
              <w:spacing w:before="100" w:beforeAutospacing="1" w:after="0" w:line="360" w:lineRule="auto"/>
              <w:contextualSpacing/>
              <w:jc w:val="both"/>
              <w:rPr>
                <w:rFonts w:cs="Arial"/>
                <w:lang w:val="en-US"/>
              </w:rPr>
            </w:pPr>
            <w:r w:rsidRPr="00550196">
              <w:rPr>
                <w:rFonts w:cs="Arial"/>
                <w:lang w:val="en-US"/>
              </w:rPr>
              <w:t>Revised Standard</w:t>
            </w:r>
          </w:p>
        </w:tc>
        <w:tc>
          <w:tcPr>
            <w:tcW w:w="1559" w:type="dxa"/>
            <w:tcBorders>
              <w:top w:val="single" w:sz="4" w:space="0" w:color="auto"/>
              <w:left w:val="single" w:sz="4" w:space="0" w:color="auto"/>
              <w:bottom w:val="single" w:sz="4" w:space="0" w:color="auto"/>
              <w:right w:val="single" w:sz="4" w:space="0" w:color="auto"/>
            </w:tcBorders>
            <w:hideMark/>
          </w:tcPr>
          <w:p w14:paraId="7860C0EB" w14:textId="77777777" w:rsidR="00152419" w:rsidRPr="00550196" w:rsidRDefault="00152419" w:rsidP="001E339D">
            <w:pPr>
              <w:pStyle w:val="Corpsdetexte"/>
              <w:keepNext/>
              <w:spacing w:before="100" w:beforeAutospacing="1" w:after="0" w:line="360" w:lineRule="auto"/>
              <w:contextualSpacing/>
              <w:jc w:val="both"/>
              <w:rPr>
                <w:rFonts w:cs="Arial"/>
                <w:lang w:val="en-US"/>
              </w:rPr>
            </w:pPr>
            <w:r w:rsidRPr="00550196">
              <w:rPr>
                <w:rFonts w:cs="Arial"/>
                <w:lang w:val="en-US"/>
              </w:rPr>
              <w:t>Consultation</w:t>
            </w:r>
          </w:p>
        </w:tc>
        <w:tc>
          <w:tcPr>
            <w:tcW w:w="1985" w:type="dxa"/>
            <w:tcBorders>
              <w:top w:val="single" w:sz="4" w:space="0" w:color="auto"/>
              <w:left w:val="single" w:sz="4" w:space="0" w:color="auto"/>
              <w:bottom w:val="single" w:sz="4" w:space="0" w:color="auto"/>
              <w:right w:val="single" w:sz="4" w:space="0" w:color="auto"/>
            </w:tcBorders>
            <w:hideMark/>
          </w:tcPr>
          <w:p w14:paraId="32D5FE78" w14:textId="77777777" w:rsidR="00152419" w:rsidRPr="00550196" w:rsidRDefault="00152419" w:rsidP="001E339D">
            <w:pPr>
              <w:pStyle w:val="Corpsdetexte"/>
              <w:keepNext/>
              <w:spacing w:before="100" w:beforeAutospacing="1" w:after="0" w:line="360" w:lineRule="auto"/>
              <w:contextualSpacing/>
              <w:jc w:val="both"/>
              <w:rPr>
                <w:rFonts w:cs="Arial"/>
                <w:lang w:val="en-US"/>
              </w:rPr>
            </w:pPr>
            <w:r w:rsidRPr="00550196">
              <w:rPr>
                <w:rFonts w:cs="Arial"/>
                <w:lang w:val="en-US"/>
              </w:rPr>
              <w:t>Co-construction</w:t>
            </w:r>
          </w:p>
        </w:tc>
      </w:tr>
      <w:tr w:rsidR="00152419" w:rsidRPr="00550196" w14:paraId="59670EBF" w14:textId="77777777" w:rsidTr="00892FEF">
        <w:trPr>
          <w:trHeight w:val="426"/>
        </w:trPr>
        <w:tc>
          <w:tcPr>
            <w:tcW w:w="2518" w:type="dxa"/>
            <w:tcBorders>
              <w:top w:val="single" w:sz="4" w:space="0" w:color="auto"/>
              <w:left w:val="single" w:sz="4" w:space="0" w:color="auto"/>
              <w:bottom w:val="single" w:sz="4" w:space="0" w:color="auto"/>
              <w:right w:val="single" w:sz="4" w:space="0" w:color="auto"/>
            </w:tcBorders>
            <w:hideMark/>
          </w:tcPr>
          <w:p w14:paraId="6E99641A" w14:textId="36338E90" w:rsidR="00152419" w:rsidRPr="00550196" w:rsidRDefault="004A5531" w:rsidP="001E339D">
            <w:pPr>
              <w:pStyle w:val="Corpsdetexte"/>
              <w:keepNext/>
              <w:spacing w:before="100" w:beforeAutospacing="1" w:after="0" w:line="360" w:lineRule="auto"/>
              <w:contextualSpacing/>
              <w:jc w:val="both"/>
              <w:rPr>
                <w:rFonts w:cs="Arial"/>
                <w:lang w:val="en-US"/>
              </w:rPr>
            </w:pPr>
            <w:r w:rsidRPr="00550196">
              <w:rPr>
                <w:rFonts w:cs="Arial"/>
                <w:lang w:val="en-US"/>
              </w:rPr>
              <w:t>v</w:t>
            </w:r>
            <w:r w:rsidR="00892FEF" w:rsidRPr="00550196">
              <w:rPr>
                <w:rFonts w:cs="Arial"/>
                <w:lang w:val="en-US"/>
              </w:rPr>
              <w:t>on Schomberg</w:t>
            </w:r>
            <w:r w:rsidR="00152419" w:rsidRPr="00550196">
              <w:rPr>
                <w:rFonts w:cs="Arial"/>
                <w:lang w:val="en-US"/>
              </w:rPr>
              <w:t xml:space="preserve"> (</w:t>
            </w:r>
            <w:r w:rsidR="00152419" w:rsidRPr="00550196">
              <w:rPr>
                <w:lang w:val="en-US"/>
              </w:rPr>
              <w:t>2011, a, b; 2013)</w:t>
            </w:r>
          </w:p>
        </w:tc>
        <w:tc>
          <w:tcPr>
            <w:tcW w:w="1559" w:type="dxa"/>
            <w:tcBorders>
              <w:top w:val="single" w:sz="4" w:space="0" w:color="auto"/>
              <w:left w:val="single" w:sz="4" w:space="0" w:color="auto"/>
              <w:bottom w:val="single" w:sz="4" w:space="0" w:color="auto"/>
              <w:right w:val="single" w:sz="4" w:space="0" w:color="auto"/>
            </w:tcBorders>
          </w:tcPr>
          <w:p w14:paraId="0DA22605" w14:textId="77777777" w:rsidR="00152419" w:rsidRPr="00550196" w:rsidRDefault="00152419" w:rsidP="001E339D">
            <w:pPr>
              <w:pStyle w:val="Corpsdetexte"/>
              <w:keepNext/>
              <w:spacing w:before="100" w:beforeAutospacing="1" w:after="0" w:line="360" w:lineRule="auto"/>
              <w:contextualSpacing/>
              <w:jc w:val="center"/>
              <w:rPr>
                <w:rFonts w:cs="Arial"/>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209948F0" w14:textId="77777777" w:rsidR="00152419" w:rsidRPr="00550196" w:rsidRDefault="00152419" w:rsidP="001E339D">
            <w:pPr>
              <w:pStyle w:val="Corpsdetexte"/>
              <w:keepNext/>
              <w:spacing w:before="100" w:beforeAutospacing="1" w:after="0" w:line="360" w:lineRule="auto"/>
              <w:contextualSpacing/>
              <w:jc w:val="center"/>
              <w:rPr>
                <w:rFonts w:cs="Arial"/>
                <w:lang w:val="en-US"/>
              </w:rPr>
            </w:pPr>
          </w:p>
        </w:tc>
        <w:tc>
          <w:tcPr>
            <w:tcW w:w="1559" w:type="dxa"/>
            <w:tcBorders>
              <w:top w:val="single" w:sz="4" w:space="0" w:color="auto"/>
              <w:left w:val="single" w:sz="4" w:space="0" w:color="auto"/>
              <w:bottom w:val="single" w:sz="4" w:space="0" w:color="auto"/>
              <w:right w:val="single" w:sz="4" w:space="0" w:color="auto"/>
            </w:tcBorders>
          </w:tcPr>
          <w:p w14:paraId="338FDEBA" w14:textId="77777777" w:rsidR="00152419" w:rsidRPr="00550196" w:rsidRDefault="00152419" w:rsidP="001E339D">
            <w:pPr>
              <w:pStyle w:val="Corpsdetexte"/>
              <w:keepNext/>
              <w:spacing w:before="100" w:beforeAutospacing="1" w:after="0" w:line="360" w:lineRule="auto"/>
              <w:contextualSpacing/>
              <w:jc w:val="center"/>
              <w:rPr>
                <w:rFonts w:cs="Arial"/>
                <w:lang w:val="en-US"/>
              </w:rPr>
            </w:pPr>
            <w:r w:rsidRPr="00550196">
              <w:rPr>
                <w:rFonts w:cs="Arial"/>
                <w:lang w:val="en-US"/>
              </w:rPr>
              <w:t xml:space="preserve">× </w:t>
            </w:r>
          </w:p>
        </w:tc>
        <w:tc>
          <w:tcPr>
            <w:tcW w:w="1985" w:type="dxa"/>
            <w:tcBorders>
              <w:top w:val="single" w:sz="4" w:space="0" w:color="auto"/>
              <w:left w:val="single" w:sz="4" w:space="0" w:color="auto"/>
              <w:bottom w:val="single" w:sz="4" w:space="0" w:color="auto"/>
              <w:right w:val="single" w:sz="4" w:space="0" w:color="auto"/>
            </w:tcBorders>
          </w:tcPr>
          <w:p w14:paraId="3160609C" w14:textId="77777777" w:rsidR="00152419" w:rsidRPr="00550196" w:rsidRDefault="00152419" w:rsidP="001E339D">
            <w:pPr>
              <w:pStyle w:val="Corpsdetexte"/>
              <w:keepNext/>
              <w:spacing w:before="100" w:beforeAutospacing="1" w:after="0" w:line="360" w:lineRule="auto"/>
              <w:contextualSpacing/>
              <w:jc w:val="both"/>
              <w:rPr>
                <w:rFonts w:cs="Arial"/>
                <w:lang w:val="en-US"/>
              </w:rPr>
            </w:pPr>
          </w:p>
        </w:tc>
      </w:tr>
      <w:tr w:rsidR="00152419" w:rsidRPr="00550196" w14:paraId="5AC436CA" w14:textId="77777777" w:rsidTr="00892FEF">
        <w:trPr>
          <w:trHeight w:val="426"/>
        </w:trPr>
        <w:tc>
          <w:tcPr>
            <w:tcW w:w="2518" w:type="dxa"/>
            <w:tcBorders>
              <w:top w:val="single" w:sz="4" w:space="0" w:color="auto"/>
              <w:left w:val="single" w:sz="4" w:space="0" w:color="auto"/>
              <w:bottom w:val="single" w:sz="4" w:space="0" w:color="auto"/>
              <w:right w:val="single" w:sz="4" w:space="0" w:color="auto"/>
            </w:tcBorders>
            <w:hideMark/>
          </w:tcPr>
          <w:p w14:paraId="61AD9990" w14:textId="77777777" w:rsidR="00152419" w:rsidRPr="00550196" w:rsidRDefault="00152419" w:rsidP="001E339D">
            <w:pPr>
              <w:pStyle w:val="Corpsdetexte"/>
              <w:keepNext/>
              <w:spacing w:before="100" w:beforeAutospacing="1" w:after="0" w:line="360" w:lineRule="auto"/>
              <w:contextualSpacing/>
              <w:rPr>
                <w:rFonts w:cs="Arial"/>
                <w:lang w:val="en-US"/>
              </w:rPr>
            </w:pPr>
            <w:r w:rsidRPr="00550196">
              <w:rPr>
                <w:rFonts w:cs="Arial"/>
                <w:lang w:val="en-US"/>
              </w:rPr>
              <w:t>Grunwald (2011, 2012)</w:t>
            </w:r>
          </w:p>
        </w:tc>
        <w:tc>
          <w:tcPr>
            <w:tcW w:w="1559" w:type="dxa"/>
            <w:tcBorders>
              <w:top w:val="single" w:sz="4" w:space="0" w:color="auto"/>
              <w:left w:val="single" w:sz="4" w:space="0" w:color="auto"/>
              <w:bottom w:val="single" w:sz="4" w:space="0" w:color="auto"/>
              <w:right w:val="single" w:sz="4" w:space="0" w:color="auto"/>
            </w:tcBorders>
          </w:tcPr>
          <w:p w14:paraId="5BE923E5" w14:textId="77777777" w:rsidR="00152419" w:rsidRPr="00550196" w:rsidRDefault="00152419" w:rsidP="001E339D">
            <w:pPr>
              <w:pStyle w:val="Corpsdetexte"/>
              <w:keepNext/>
              <w:spacing w:before="100" w:beforeAutospacing="1" w:after="0" w:line="360" w:lineRule="auto"/>
              <w:contextualSpacing/>
              <w:jc w:val="center"/>
              <w:rPr>
                <w:rFonts w:cs="Arial"/>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1A12E854" w14:textId="77777777" w:rsidR="00152419" w:rsidRPr="00550196" w:rsidRDefault="00152419" w:rsidP="001E339D">
            <w:pPr>
              <w:pStyle w:val="Corpsdetexte"/>
              <w:keepNext/>
              <w:spacing w:before="100" w:beforeAutospacing="1" w:after="0" w:line="360" w:lineRule="auto"/>
              <w:contextualSpacing/>
              <w:jc w:val="center"/>
              <w:rPr>
                <w:rFonts w:cs="Arial"/>
                <w:lang w:val="en-US"/>
              </w:rPr>
            </w:pPr>
          </w:p>
        </w:tc>
        <w:tc>
          <w:tcPr>
            <w:tcW w:w="1559" w:type="dxa"/>
            <w:tcBorders>
              <w:top w:val="single" w:sz="4" w:space="0" w:color="auto"/>
              <w:left w:val="single" w:sz="4" w:space="0" w:color="auto"/>
              <w:bottom w:val="single" w:sz="4" w:space="0" w:color="auto"/>
              <w:right w:val="single" w:sz="4" w:space="0" w:color="auto"/>
            </w:tcBorders>
          </w:tcPr>
          <w:p w14:paraId="626793B7" w14:textId="77777777" w:rsidR="00152419" w:rsidRPr="00550196" w:rsidRDefault="00152419" w:rsidP="001E339D">
            <w:pPr>
              <w:pStyle w:val="Corpsdetexte"/>
              <w:keepNext/>
              <w:spacing w:before="100" w:beforeAutospacing="1" w:after="0" w:line="360" w:lineRule="auto"/>
              <w:contextualSpacing/>
              <w:jc w:val="center"/>
              <w:rPr>
                <w:rFonts w:cs="Arial"/>
                <w:lang w:val="en-US"/>
              </w:rPr>
            </w:pPr>
            <w:r w:rsidRPr="00550196">
              <w:rPr>
                <w:rFonts w:cs="Arial"/>
                <w:lang w:val="en-US"/>
              </w:rPr>
              <w:t xml:space="preserve">× </w:t>
            </w:r>
          </w:p>
        </w:tc>
        <w:tc>
          <w:tcPr>
            <w:tcW w:w="1985" w:type="dxa"/>
            <w:tcBorders>
              <w:top w:val="single" w:sz="4" w:space="0" w:color="auto"/>
              <w:left w:val="single" w:sz="4" w:space="0" w:color="auto"/>
              <w:bottom w:val="single" w:sz="4" w:space="0" w:color="auto"/>
              <w:right w:val="single" w:sz="4" w:space="0" w:color="auto"/>
            </w:tcBorders>
          </w:tcPr>
          <w:p w14:paraId="3A9AABF9" w14:textId="77777777" w:rsidR="00152419" w:rsidRPr="00550196" w:rsidRDefault="00152419" w:rsidP="001E339D">
            <w:pPr>
              <w:pStyle w:val="Corpsdetexte"/>
              <w:keepNext/>
              <w:spacing w:before="100" w:beforeAutospacing="1" w:after="0" w:line="360" w:lineRule="auto"/>
              <w:contextualSpacing/>
              <w:jc w:val="both"/>
              <w:rPr>
                <w:rFonts w:cs="Arial"/>
                <w:lang w:val="en-US"/>
              </w:rPr>
            </w:pPr>
          </w:p>
        </w:tc>
      </w:tr>
      <w:tr w:rsidR="00152419" w:rsidRPr="00550196" w14:paraId="68028A84" w14:textId="77777777" w:rsidTr="00892FEF">
        <w:trPr>
          <w:trHeight w:val="426"/>
        </w:trPr>
        <w:tc>
          <w:tcPr>
            <w:tcW w:w="2518" w:type="dxa"/>
            <w:tcBorders>
              <w:top w:val="single" w:sz="4" w:space="0" w:color="auto"/>
              <w:left w:val="single" w:sz="4" w:space="0" w:color="auto"/>
              <w:bottom w:val="single" w:sz="4" w:space="0" w:color="auto"/>
              <w:right w:val="single" w:sz="4" w:space="0" w:color="auto"/>
            </w:tcBorders>
            <w:hideMark/>
          </w:tcPr>
          <w:p w14:paraId="3476BA3A" w14:textId="77777777" w:rsidR="00152419" w:rsidRPr="00550196" w:rsidRDefault="00152419" w:rsidP="001E339D">
            <w:pPr>
              <w:pStyle w:val="Corpsdetexte"/>
              <w:keepNext/>
              <w:spacing w:before="100" w:beforeAutospacing="1" w:after="0" w:line="360" w:lineRule="auto"/>
              <w:contextualSpacing/>
              <w:rPr>
                <w:rFonts w:cs="Arial"/>
                <w:lang w:val="en-US"/>
              </w:rPr>
            </w:pPr>
            <w:r w:rsidRPr="00550196">
              <w:rPr>
                <w:rFonts w:cs="Arial"/>
                <w:lang w:val="en-US"/>
              </w:rPr>
              <w:t>Guston (2013)</w:t>
            </w:r>
          </w:p>
        </w:tc>
        <w:tc>
          <w:tcPr>
            <w:tcW w:w="1559" w:type="dxa"/>
            <w:tcBorders>
              <w:top w:val="single" w:sz="4" w:space="0" w:color="auto"/>
              <w:left w:val="single" w:sz="4" w:space="0" w:color="auto"/>
              <w:bottom w:val="single" w:sz="4" w:space="0" w:color="auto"/>
              <w:right w:val="single" w:sz="4" w:space="0" w:color="auto"/>
            </w:tcBorders>
          </w:tcPr>
          <w:p w14:paraId="49D30A8D" w14:textId="77777777" w:rsidR="00152419" w:rsidRPr="00550196" w:rsidRDefault="00152419" w:rsidP="001E339D">
            <w:pPr>
              <w:pStyle w:val="Corpsdetexte"/>
              <w:keepNext/>
              <w:spacing w:before="100" w:beforeAutospacing="1" w:after="0" w:line="360" w:lineRule="auto"/>
              <w:contextualSpacing/>
              <w:jc w:val="center"/>
              <w:rPr>
                <w:rFonts w:cs="Arial"/>
                <w:lang w:val="en-US"/>
              </w:rPr>
            </w:pPr>
          </w:p>
        </w:tc>
        <w:tc>
          <w:tcPr>
            <w:tcW w:w="1985" w:type="dxa"/>
            <w:tcBorders>
              <w:top w:val="single" w:sz="4" w:space="0" w:color="auto"/>
              <w:left w:val="single" w:sz="4" w:space="0" w:color="auto"/>
              <w:bottom w:val="single" w:sz="4" w:space="0" w:color="auto"/>
              <w:right w:val="single" w:sz="4" w:space="0" w:color="auto"/>
            </w:tcBorders>
          </w:tcPr>
          <w:p w14:paraId="4048A800" w14:textId="77777777" w:rsidR="00152419" w:rsidRPr="00550196" w:rsidRDefault="00152419" w:rsidP="001E339D">
            <w:pPr>
              <w:pStyle w:val="Corpsdetexte"/>
              <w:keepNext/>
              <w:spacing w:before="100" w:beforeAutospacing="1" w:after="0" w:line="360" w:lineRule="auto"/>
              <w:contextualSpacing/>
              <w:jc w:val="center"/>
              <w:rPr>
                <w:lang w:val="en-US"/>
              </w:rPr>
            </w:pPr>
          </w:p>
        </w:tc>
        <w:tc>
          <w:tcPr>
            <w:tcW w:w="1559" w:type="dxa"/>
            <w:tcBorders>
              <w:top w:val="single" w:sz="4" w:space="0" w:color="auto"/>
              <w:left w:val="single" w:sz="4" w:space="0" w:color="auto"/>
              <w:bottom w:val="single" w:sz="4" w:space="0" w:color="auto"/>
              <w:right w:val="single" w:sz="4" w:space="0" w:color="auto"/>
            </w:tcBorders>
          </w:tcPr>
          <w:p w14:paraId="3E61ED9A" w14:textId="77777777" w:rsidR="00152419" w:rsidRPr="00550196" w:rsidRDefault="00160D43" w:rsidP="001E339D">
            <w:pPr>
              <w:pStyle w:val="Corpsdetexte"/>
              <w:keepNext/>
              <w:spacing w:before="100" w:beforeAutospacing="1" w:after="0" w:line="360" w:lineRule="auto"/>
              <w:contextualSpacing/>
              <w:jc w:val="center"/>
              <w:rPr>
                <w:rFonts w:cs="Arial"/>
                <w:lang w:val="en-US"/>
              </w:rPr>
            </w:pPr>
            <w:r w:rsidRPr="00550196">
              <w:rPr>
                <w:lang w:val="en-US"/>
              </w:rPr>
              <w:t>×</w:t>
            </w:r>
          </w:p>
        </w:tc>
        <w:tc>
          <w:tcPr>
            <w:tcW w:w="1985" w:type="dxa"/>
            <w:tcBorders>
              <w:top w:val="single" w:sz="4" w:space="0" w:color="auto"/>
              <w:left w:val="single" w:sz="4" w:space="0" w:color="auto"/>
              <w:bottom w:val="single" w:sz="4" w:space="0" w:color="auto"/>
              <w:right w:val="single" w:sz="4" w:space="0" w:color="auto"/>
            </w:tcBorders>
          </w:tcPr>
          <w:p w14:paraId="4DE51279" w14:textId="77777777" w:rsidR="00152419" w:rsidRPr="00550196" w:rsidRDefault="00152419" w:rsidP="001E339D">
            <w:pPr>
              <w:pStyle w:val="Corpsdetexte"/>
              <w:keepNext/>
              <w:spacing w:before="100" w:beforeAutospacing="1" w:after="0" w:line="360" w:lineRule="auto"/>
              <w:contextualSpacing/>
              <w:jc w:val="center"/>
              <w:rPr>
                <w:rFonts w:cs="Arial"/>
                <w:lang w:val="en-US"/>
              </w:rPr>
            </w:pPr>
          </w:p>
        </w:tc>
      </w:tr>
      <w:tr w:rsidR="00152419" w:rsidRPr="00550196" w14:paraId="3DE4E2B7" w14:textId="77777777" w:rsidTr="00892FEF">
        <w:trPr>
          <w:trHeight w:val="426"/>
        </w:trPr>
        <w:tc>
          <w:tcPr>
            <w:tcW w:w="2518" w:type="dxa"/>
            <w:tcBorders>
              <w:top w:val="single" w:sz="4" w:space="0" w:color="auto"/>
              <w:left w:val="single" w:sz="4" w:space="0" w:color="auto"/>
              <w:bottom w:val="single" w:sz="4" w:space="0" w:color="auto"/>
              <w:right w:val="single" w:sz="4" w:space="0" w:color="auto"/>
            </w:tcBorders>
            <w:hideMark/>
          </w:tcPr>
          <w:p w14:paraId="4488CCA2" w14:textId="63FE5B8B" w:rsidR="00152419" w:rsidRPr="00550196" w:rsidRDefault="00152419" w:rsidP="001E339D">
            <w:pPr>
              <w:pStyle w:val="Corpsdetexte"/>
              <w:keepNext/>
              <w:spacing w:before="100" w:beforeAutospacing="1" w:after="0" w:line="360" w:lineRule="auto"/>
              <w:contextualSpacing/>
              <w:jc w:val="both"/>
              <w:rPr>
                <w:rFonts w:cs="Arial"/>
                <w:lang w:val="en-US"/>
              </w:rPr>
            </w:pPr>
            <w:r w:rsidRPr="00550196">
              <w:rPr>
                <w:rFonts w:cs="Arial"/>
                <w:lang w:val="en-US"/>
              </w:rPr>
              <w:t xml:space="preserve">Owen </w:t>
            </w:r>
            <w:r w:rsidRPr="00550196">
              <w:rPr>
                <w:rFonts w:cs="Arial"/>
                <w:i/>
                <w:lang w:val="en-US"/>
              </w:rPr>
              <w:t>et al</w:t>
            </w:r>
            <w:r w:rsidRPr="00550196">
              <w:rPr>
                <w:rFonts w:cs="Arial"/>
                <w:lang w:val="en-US"/>
              </w:rPr>
              <w:t>. (2012, 2013</w:t>
            </w:r>
            <w:r w:rsidR="00C03740" w:rsidRPr="00550196">
              <w:rPr>
                <w:rFonts w:cs="Arial"/>
                <w:lang w:val="en-US"/>
              </w:rPr>
              <w:t>a</w:t>
            </w:r>
            <w:r w:rsidRPr="00550196">
              <w:rPr>
                <w:rFonts w:cs="Arial"/>
                <w:lang w:val="en-US"/>
              </w:rPr>
              <w:t>)</w:t>
            </w:r>
          </w:p>
        </w:tc>
        <w:tc>
          <w:tcPr>
            <w:tcW w:w="1559" w:type="dxa"/>
            <w:tcBorders>
              <w:top w:val="single" w:sz="4" w:space="0" w:color="auto"/>
              <w:left w:val="single" w:sz="4" w:space="0" w:color="auto"/>
              <w:bottom w:val="single" w:sz="4" w:space="0" w:color="auto"/>
              <w:right w:val="single" w:sz="4" w:space="0" w:color="auto"/>
            </w:tcBorders>
          </w:tcPr>
          <w:p w14:paraId="4F1F4528" w14:textId="77777777" w:rsidR="00152419" w:rsidRPr="00550196" w:rsidRDefault="00152419" w:rsidP="001E339D">
            <w:pPr>
              <w:pStyle w:val="Corpsdetexte"/>
              <w:keepNext/>
              <w:spacing w:before="100" w:beforeAutospacing="1" w:after="0" w:line="360" w:lineRule="auto"/>
              <w:contextualSpacing/>
              <w:jc w:val="center"/>
              <w:rPr>
                <w:rFonts w:cs="Arial"/>
                <w:lang w:val="en-US"/>
              </w:rPr>
            </w:pPr>
          </w:p>
        </w:tc>
        <w:tc>
          <w:tcPr>
            <w:tcW w:w="1985" w:type="dxa"/>
            <w:tcBorders>
              <w:top w:val="single" w:sz="4" w:space="0" w:color="auto"/>
              <w:left w:val="single" w:sz="4" w:space="0" w:color="auto"/>
              <w:bottom w:val="single" w:sz="4" w:space="0" w:color="auto"/>
              <w:right w:val="single" w:sz="4" w:space="0" w:color="auto"/>
            </w:tcBorders>
          </w:tcPr>
          <w:p w14:paraId="7DACF55B" w14:textId="77777777" w:rsidR="00152419" w:rsidRPr="00550196" w:rsidRDefault="00152419" w:rsidP="001E339D">
            <w:pPr>
              <w:pStyle w:val="Corpsdetexte"/>
              <w:keepNext/>
              <w:spacing w:before="100" w:beforeAutospacing="1" w:after="0" w:line="360" w:lineRule="auto"/>
              <w:contextualSpacing/>
              <w:jc w:val="center"/>
              <w:rPr>
                <w:rFonts w:cs="Arial"/>
                <w:lang w:val="en-US"/>
              </w:rPr>
            </w:pPr>
          </w:p>
        </w:tc>
        <w:tc>
          <w:tcPr>
            <w:tcW w:w="1559" w:type="dxa"/>
            <w:tcBorders>
              <w:top w:val="single" w:sz="4" w:space="0" w:color="auto"/>
              <w:left w:val="single" w:sz="4" w:space="0" w:color="auto"/>
              <w:bottom w:val="single" w:sz="4" w:space="0" w:color="auto"/>
              <w:right w:val="single" w:sz="4" w:space="0" w:color="auto"/>
            </w:tcBorders>
          </w:tcPr>
          <w:p w14:paraId="6F4D9E7D" w14:textId="77777777" w:rsidR="00152419" w:rsidRPr="00550196" w:rsidRDefault="00152419" w:rsidP="001E339D">
            <w:pPr>
              <w:pStyle w:val="Corpsdetexte"/>
              <w:keepNext/>
              <w:spacing w:before="100" w:beforeAutospacing="1" w:after="0" w:line="360" w:lineRule="auto"/>
              <w:contextualSpacing/>
              <w:jc w:val="center"/>
              <w:rPr>
                <w:rFonts w:cs="Arial"/>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0FC61A1F" w14:textId="77777777" w:rsidR="00152419" w:rsidRPr="00550196" w:rsidRDefault="00152419" w:rsidP="001E339D">
            <w:pPr>
              <w:pStyle w:val="Corpsdetexte"/>
              <w:keepNext/>
              <w:spacing w:before="100" w:beforeAutospacing="1" w:after="0" w:line="360" w:lineRule="auto"/>
              <w:contextualSpacing/>
              <w:jc w:val="center"/>
              <w:rPr>
                <w:rFonts w:cs="Arial"/>
                <w:lang w:val="en-US"/>
              </w:rPr>
            </w:pPr>
            <w:r w:rsidRPr="00550196">
              <w:rPr>
                <w:lang w:val="en-US"/>
              </w:rPr>
              <w:t>×</w:t>
            </w:r>
          </w:p>
        </w:tc>
      </w:tr>
      <w:tr w:rsidR="00152419" w:rsidRPr="00550196" w14:paraId="66059647" w14:textId="77777777" w:rsidTr="00892FEF">
        <w:trPr>
          <w:trHeight w:val="426"/>
        </w:trPr>
        <w:tc>
          <w:tcPr>
            <w:tcW w:w="2518" w:type="dxa"/>
            <w:tcBorders>
              <w:top w:val="single" w:sz="4" w:space="0" w:color="auto"/>
              <w:left w:val="single" w:sz="4" w:space="0" w:color="auto"/>
              <w:bottom w:val="single" w:sz="4" w:space="0" w:color="auto"/>
              <w:right w:val="single" w:sz="4" w:space="0" w:color="auto"/>
            </w:tcBorders>
            <w:hideMark/>
          </w:tcPr>
          <w:p w14:paraId="10DA5CF3" w14:textId="77777777" w:rsidR="00152419" w:rsidRPr="00550196" w:rsidRDefault="00892FEF" w:rsidP="001E339D">
            <w:pPr>
              <w:pStyle w:val="Corpsdetexte"/>
              <w:keepNext/>
              <w:spacing w:before="100" w:beforeAutospacing="1" w:after="0" w:line="360" w:lineRule="auto"/>
              <w:contextualSpacing/>
              <w:rPr>
                <w:rFonts w:cs="Arial"/>
                <w:lang w:val="en-US"/>
              </w:rPr>
            </w:pPr>
            <w:r w:rsidRPr="00550196">
              <w:rPr>
                <w:rFonts w:cs="Arial"/>
                <w:lang w:val="en-US"/>
              </w:rPr>
              <w:t>Grinbaum and</w:t>
            </w:r>
            <w:r w:rsidR="00152419" w:rsidRPr="00550196">
              <w:rPr>
                <w:rFonts w:cs="Arial"/>
                <w:lang w:val="en-US"/>
              </w:rPr>
              <w:t xml:space="preserve"> Groves (2013)</w:t>
            </w:r>
          </w:p>
        </w:tc>
        <w:tc>
          <w:tcPr>
            <w:tcW w:w="1559" w:type="dxa"/>
            <w:tcBorders>
              <w:top w:val="single" w:sz="4" w:space="0" w:color="auto"/>
              <w:left w:val="single" w:sz="4" w:space="0" w:color="auto"/>
              <w:bottom w:val="single" w:sz="4" w:space="0" w:color="auto"/>
              <w:right w:val="single" w:sz="4" w:space="0" w:color="auto"/>
            </w:tcBorders>
          </w:tcPr>
          <w:p w14:paraId="242CA148" w14:textId="77777777" w:rsidR="00152419" w:rsidRPr="00550196" w:rsidRDefault="00152419" w:rsidP="001E339D">
            <w:pPr>
              <w:pStyle w:val="Corpsdetexte"/>
              <w:keepNext/>
              <w:spacing w:before="100" w:beforeAutospacing="1" w:after="0" w:line="360" w:lineRule="auto"/>
              <w:contextualSpacing/>
              <w:jc w:val="center"/>
              <w:rPr>
                <w:rFonts w:cs="Arial"/>
                <w:lang w:val="en-US"/>
              </w:rPr>
            </w:pPr>
          </w:p>
        </w:tc>
        <w:tc>
          <w:tcPr>
            <w:tcW w:w="1985" w:type="dxa"/>
            <w:tcBorders>
              <w:top w:val="single" w:sz="4" w:space="0" w:color="auto"/>
              <w:left w:val="single" w:sz="4" w:space="0" w:color="auto"/>
              <w:bottom w:val="single" w:sz="4" w:space="0" w:color="auto"/>
              <w:right w:val="single" w:sz="4" w:space="0" w:color="auto"/>
            </w:tcBorders>
          </w:tcPr>
          <w:p w14:paraId="5F341A2D" w14:textId="77777777" w:rsidR="00152419" w:rsidRPr="00550196" w:rsidRDefault="00152419" w:rsidP="001E339D">
            <w:pPr>
              <w:pStyle w:val="Corpsdetexte"/>
              <w:keepNext/>
              <w:spacing w:before="100" w:beforeAutospacing="1" w:after="0" w:line="360" w:lineRule="auto"/>
              <w:contextualSpacing/>
              <w:jc w:val="center"/>
              <w:rPr>
                <w:rFonts w:cs="Arial"/>
                <w:lang w:val="en-US"/>
              </w:rPr>
            </w:pPr>
          </w:p>
        </w:tc>
        <w:tc>
          <w:tcPr>
            <w:tcW w:w="1559" w:type="dxa"/>
            <w:tcBorders>
              <w:top w:val="single" w:sz="4" w:space="0" w:color="auto"/>
              <w:left w:val="single" w:sz="4" w:space="0" w:color="auto"/>
              <w:bottom w:val="single" w:sz="4" w:space="0" w:color="auto"/>
              <w:right w:val="single" w:sz="4" w:space="0" w:color="auto"/>
            </w:tcBorders>
          </w:tcPr>
          <w:p w14:paraId="6CDD1413" w14:textId="77777777" w:rsidR="00152419" w:rsidRPr="00550196" w:rsidRDefault="00152419" w:rsidP="001E339D">
            <w:pPr>
              <w:pStyle w:val="Corpsdetexte"/>
              <w:keepNext/>
              <w:spacing w:before="100" w:beforeAutospacing="1" w:after="0" w:line="360" w:lineRule="auto"/>
              <w:contextualSpacing/>
              <w:jc w:val="center"/>
              <w:rPr>
                <w:rFonts w:cs="Arial"/>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78581409" w14:textId="77777777" w:rsidR="00152419" w:rsidRPr="00550196" w:rsidRDefault="00152419" w:rsidP="001E339D">
            <w:pPr>
              <w:pStyle w:val="Corpsdetexte"/>
              <w:keepNext/>
              <w:spacing w:before="100" w:beforeAutospacing="1" w:after="0" w:line="360" w:lineRule="auto"/>
              <w:contextualSpacing/>
              <w:jc w:val="center"/>
              <w:rPr>
                <w:rFonts w:cs="Arial"/>
                <w:lang w:val="en-US"/>
              </w:rPr>
            </w:pPr>
            <w:r w:rsidRPr="00550196">
              <w:rPr>
                <w:lang w:val="en-US"/>
              </w:rPr>
              <w:t>×</w:t>
            </w:r>
          </w:p>
        </w:tc>
      </w:tr>
      <w:tr w:rsidR="00152419" w:rsidRPr="00550196" w14:paraId="15658DA0" w14:textId="77777777" w:rsidTr="00892FEF">
        <w:trPr>
          <w:trHeight w:val="426"/>
        </w:trPr>
        <w:tc>
          <w:tcPr>
            <w:tcW w:w="2518" w:type="dxa"/>
            <w:tcBorders>
              <w:top w:val="single" w:sz="4" w:space="0" w:color="auto"/>
              <w:left w:val="single" w:sz="4" w:space="0" w:color="auto"/>
              <w:bottom w:val="single" w:sz="4" w:space="0" w:color="auto"/>
              <w:right w:val="single" w:sz="4" w:space="0" w:color="auto"/>
            </w:tcBorders>
            <w:hideMark/>
          </w:tcPr>
          <w:p w14:paraId="7F63091E" w14:textId="77777777" w:rsidR="00152419" w:rsidRPr="00550196" w:rsidRDefault="00152419" w:rsidP="001E339D">
            <w:pPr>
              <w:pStyle w:val="Corpsdetexte"/>
              <w:keepNext/>
              <w:spacing w:before="100" w:beforeAutospacing="1" w:after="0" w:line="360" w:lineRule="auto"/>
              <w:contextualSpacing/>
              <w:jc w:val="both"/>
              <w:rPr>
                <w:rFonts w:cs="Arial"/>
                <w:lang w:val="en-US"/>
              </w:rPr>
            </w:pPr>
            <w:r w:rsidRPr="00550196">
              <w:rPr>
                <w:rFonts w:cs="Arial"/>
                <w:lang w:val="en-US"/>
              </w:rPr>
              <w:t>EC Report (2013)</w:t>
            </w:r>
          </w:p>
        </w:tc>
        <w:tc>
          <w:tcPr>
            <w:tcW w:w="1559" w:type="dxa"/>
            <w:tcBorders>
              <w:top w:val="single" w:sz="4" w:space="0" w:color="auto"/>
              <w:left w:val="single" w:sz="4" w:space="0" w:color="auto"/>
              <w:bottom w:val="single" w:sz="4" w:space="0" w:color="auto"/>
              <w:right w:val="single" w:sz="4" w:space="0" w:color="auto"/>
            </w:tcBorders>
          </w:tcPr>
          <w:p w14:paraId="1561B03F" w14:textId="77777777" w:rsidR="00152419" w:rsidRPr="00550196" w:rsidRDefault="00152419" w:rsidP="001E339D">
            <w:pPr>
              <w:pStyle w:val="Corpsdetexte"/>
              <w:keepNext/>
              <w:spacing w:before="100" w:beforeAutospacing="1" w:after="0" w:line="360" w:lineRule="auto"/>
              <w:contextualSpacing/>
              <w:jc w:val="center"/>
              <w:rPr>
                <w:rFonts w:cs="Arial"/>
                <w:lang w:val="en-US"/>
              </w:rPr>
            </w:pPr>
          </w:p>
        </w:tc>
        <w:tc>
          <w:tcPr>
            <w:tcW w:w="1985" w:type="dxa"/>
            <w:tcBorders>
              <w:top w:val="single" w:sz="4" w:space="0" w:color="auto"/>
              <w:left w:val="single" w:sz="4" w:space="0" w:color="auto"/>
              <w:bottom w:val="single" w:sz="4" w:space="0" w:color="auto"/>
              <w:right w:val="single" w:sz="4" w:space="0" w:color="auto"/>
            </w:tcBorders>
          </w:tcPr>
          <w:p w14:paraId="5FB32D89" w14:textId="77777777" w:rsidR="00152419" w:rsidRPr="00550196" w:rsidRDefault="00152419" w:rsidP="001E339D">
            <w:pPr>
              <w:pStyle w:val="Corpsdetexte"/>
              <w:keepNext/>
              <w:spacing w:before="100" w:beforeAutospacing="1" w:after="0" w:line="360" w:lineRule="auto"/>
              <w:contextualSpacing/>
              <w:jc w:val="center"/>
              <w:rPr>
                <w:rFonts w:cs="Arial"/>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77E6DA00" w14:textId="77777777" w:rsidR="00152419" w:rsidRPr="00550196" w:rsidRDefault="00152419" w:rsidP="001E339D">
            <w:pPr>
              <w:pStyle w:val="Corpsdetexte"/>
              <w:keepNext/>
              <w:spacing w:before="100" w:beforeAutospacing="1" w:after="0" w:line="360" w:lineRule="auto"/>
              <w:contextualSpacing/>
              <w:jc w:val="center"/>
              <w:rPr>
                <w:rFonts w:cs="Arial"/>
                <w:lang w:val="en-US"/>
              </w:rPr>
            </w:pPr>
            <w:r w:rsidRPr="00550196">
              <w:rPr>
                <w:rFonts w:cs="Arial"/>
                <w:lang w:val="en-US"/>
              </w:rPr>
              <w:t xml:space="preserve">× </w:t>
            </w:r>
          </w:p>
        </w:tc>
        <w:tc>
          <w:tcPr>
            <w:tcW w:w="1985" w:type="dxa"/>
            <w:tcBorders>
              <w:top w:val="single" w:sz="4" w:space="0" w:color="auto"/>
              <w:left w:val="single" w:sz="4" w:space="0" w:color="auto"/>
              <w:bottom w:val="single" w:sz="4" w:space="0" w:color="auto"/>
              <w:right w:val="single" w:sz="4" w:space="0" w:color="auto"/>
            </w:tcBorders>
          </w:tcPr>
          <w:p w14:paraId="6E462E27" w14:textId="77777777" w:rsidR="00152419" w:rsidRPr="00550196" w:rsidRDefault="00152419" w:rsidP="001E339D">
            <w:pPr>
              <w:pStyle w:val="Corpsdetexte"/>
              <w:keepNext/>
              <w:spacing w:before="100" w:beforeAutospacing="1" w:after="0" w:line="360" w:lineRule="auto"/>
              <w:contextualSpacing/>
              <w:jc w:val="both"/>
              <w:rPr>
                <w:rFonts w:cs="Arial"/>
                <w:lang w:val="en-US"/>
              </w:rPr>
            </w:pPr>
          </w:p>
        </w:tc>
      </w:tr>
      <w:tr w:rsidR="00152419" w:rsidRPr="00550196" w14:paraId="6B5CE0E2" w14:textId="77777777" w:rsidTr="00892FEF">
        <w:trPr>
          <w:trHeight w:val="426"/>
        </w:trPr>
        <w:tc>
          <w:tcPr>
            <w:tcW w:w="2518" w:type="dxa"/>
            <w:tcBorders>
              <w:top w:val="single" w:sz="4" w:space="0" w:color="auto"/>
              <w:left w:val="single" w:sz="4" w:space="0" w:color="auto"/>
              <w:bottom w:val="single" w:sz="4" w:space="0" w:color="auto"/>
              <w:right w:val="single" w:sz="4" w:space="0" w:color="auto"/>
            </w:tcBorders>
            <w:hideMark/>
          </w:tcPr>
          <w:p w14:paraId="73F6E58D" w14:textId="77777777" w:rsidR="00152419" w:rsidRPr="00550196" w:rsidRDefault="00152419" w:rsidP="001E339D">
            <w:pPr>
              <w:pStyle w:val="Corpsdetexte"/>
              <w:keepNext/>
              <w:spacing w:before="100" w:beforeAutospacing="1" w:after="0" w:line="360" w:lineRule="auto"/>
              <w:contextualSpacing/>
              <w:jc w:val="both"/>
              <w:rPr>
                <w:rFonts w:cs="Arial"/>
                <w:lang w:val="en-US"/>
              </w:rPr>
            </w:pPr>
            <w:r w:rsidRPr="00550196">
              <w:rPr>
                <w:rFonts w:cs="Arial"/>
                <w:lang w:val="en-US"/>
              </w:rPr>
              <w:t>Sutcliffe (2011)</w:t>
            </w:r>
          </w:p>
        </w:tc>
        <w:tc>
          <w:tcPr>
            <w:tcW w:w="1559" w:type="dxa"/>
            <w:tcBorders>
              <w:top w:val="single" w:sz="4" w:space="0" w:color="auto"/>
              <w:left w:val="single" w:sz="4" w:space="0" w:color="auto"/>
              <w:bottom w:val="single" w:sz="4" w:space="0" w:color="auto"/>
              <w:right w:val="single" w:sz="4" w:space="0" w:color="auto"/>
            </w:tcBorders>
          </w:tcPr>
          <w:p w14:paraId="61D1356D" w14:textId="77777777" w:rsidR="00152419" w:rsidRPr="00550196" w:rsidRDefault="00152419" w:rsidP="001E339D">
            <w:pPr>
              <w:pStyle w:val="Corpsdetexte"/>
              <w:keepNext/>
              <w:spacing w:before="100" w:beforeAutospacing="1" w:after="0" w:line="360" w:lineRule="auto"/>
              <w:contextualSpacing/>
              <w:jc w:val="center"/>
              <w:rPr>
                <w:rFonts w:cs="Arial"/>
                <w:lang w:val="en-US"/>
              </w:rPr>
            </w:pPr>
          </w:p>
        </w:tc>
        <w:tc>
          <w:tcPr>
            <w:tcW w:w="1985" w:type="dxa"/>
            <w:tcBorders>
              <w:top w:val="single" w:sz="4" w:space="0" w:color="auto"/>
              <w:left w:val="single" w:sz="4" w:space="0" w:color="auto"/>
              <w:bottom w:val="single" w:sz="4" w:space="0" w:color="auto"/>
              <w:right w:val="single" w:sz="4" w:space="0" w:color="auto"/>
            </w:tcBorders>
          </w:tcPr>
          <w:p w14:paraId="31FB8352" w14:textId="77777777" w:rsidR="00152419" w:rsidRPr="00550196" w:rsidRDefault="00152419" w:rsidP="001E339D">
            <w:pPr>
              <w:pStyle w:val="Corpsdetexte"/>
              <w:keepNext/>
              <w:spacing w:before="100" w:beforeAutospacing="1" w:after="0" w:line="360" w:lineRule="auto"/>
              <w:contextualSpacing/>
              <w:jc w:val="center"/>
              <w:rPr>
                <w:rFonts w:cs="Arial"/>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18E9A9C6" w14:textId="77777777" w:rsidR="00152419" w:rsidRPr="00550196" w:rsidRDefault="00152419" w:rsidP="001E339D">
            <w:pPr>
              <w:pStyle w:val="Corpsdetexte"/>
              <w:keepNext/>
              <w:spacing w:before="100" w:beforeAutospacing="1" w:after="0" w:line="360" w:lineRule="auto"/>
              <w:contextualSpacing/>
              <w:jc w:val="center"/>
              <w:rPr>
                <w:rFonts w:cs="Arial"/>
                <w:lang w:val="en-US"/>
              </w:rPr>
            </w:pPr>
            <w:r w:rsidRPr="00550196">
              <w:rPr>
                <w:rFonts w:cs="Arial"/>
                <w:lang w:val="en-US"/>
              </w:rPr>
              <w:t xml:space="preserve">× </w:t>
            </w:r>
          </w:p>
        </w:tc>
        <w:tc>
          <w:tcPr>
            <w:tcW w:w="1985" w:type="dxa"/>
            <w:tcBorders>
              <w:top w:val="single" w:sz="4" w:space="0" w:color="auto"/>
              <w:left w:val="single" w:sz="4" w:space="0" w:color="auto"/>
              <w:bottom w:val="single" w:sz="4" w:space="0" w:color="auto"/>
              <w:right w:val="single" w:sz="4" w:space="0" w:color="auto"/>
            </w:tcBorders>
          </w:tcPr>
          <w:p w14:paraId="5722C142" w14:textId="77777777" w:rsidR="00152419" w:rsidRPr="00550196" w:rsidRDefault="00152419" w:rsidP="001E339D">
            <w:pPr>
              <w:pStyle w:val="Corpsdetexte"/>
              <w:keepNext/>
              <w:spacing w:before="100" w:beforeAutospacing="1" w:after="0" w:line="360" w:lineRule="auto"/>
              <w:contextualSpacing/>
              <w:jc w:val="both"/>
              <w:rPr>
                <w:rFonts w:cs="Arial"/>
                <w:lang w:val="en-US"/>
              </w:rPr>
            </w:pPr>
          </w:p>
        </w:tc>
      </w:tr>
      <w:tr w:rsidR="00152419" w:rsidRPr="00550196" w14:paraId="4C74DA89" w14:textId="77777777" w:rsidTr="00892FEF">
        <w:trPr>
          <w:trHeight w:val="412"/>
        </w:trPr>
        <w:tc>
          <w:tcPr>
            <w:tcW w:w="2518" w:type="dxa"/>
            <w:tcBorders>
              <w:top w:val="single" w:sz="4" w:space="0" w:color="auto"/>
              <w:left w:val="single" w:sz="4" w:space="0" w:color="auto"/>
              <w:bottom w:val="single" w:sz="4" w:space="0" w:color="auto"/>
              <w:right w:val="single" w:sz="4" w:space="0" w:color="auto"/>
            </w:tcBorders>
            <w:hideMark/>
          </w:tcPr>
          <w:p w14:paraId="652C2B1F" w14:textId="77777777" w:rsidR="00152419" w:rsidRPr="00550196" w:rsidRDefault="00152419" w:rsidP="001E339D">
            <w:pPr>
              <w:pStyle w:val="Corpsdetexte"/>
              <w:keepNext/>
              <w:spacing w:before="100" w:beforeAutospacing="1" w:after="0" w:line="360" w:lineRule="auto"/>
              <w:contextualSpacing/>
              <w:jc w:val="both"/>
              <w:rPr>
                <w:rFonts w:cs="Arial"/>
                <w:lang w:val="en-US"/>
              </w:rPr>
            </w:pPr>
            <w:r w:rsidRPr="00550196">
              <w:rPr>
                <w:rFonts w:cs="Arial"/>
                <w:lang w:val="en-US"/>
              </w:rPr>
              <w:t>INDECT</w:t>
            </w:r>
          </w:p>
        </w:tc>
        <w:tc>
          <w:tcPr>
            <w:tcW w:w="1559" w:type="dxa"/>
            <w:tcBorders>
              <w:top w:val="single" w:sz="4" w:space="0" w:color="auto"/>
              <w:left w:val="single" w:sz="4" w:space="0" w:color="auto"/>
              <w:bottom w:val="single" w:sz="4" w:space="0" w:color="auto"/>
              <w:right w:val="single" w:sz="4" w:space="0" w:color="auto"/>
            </w:tcBorders>
            <w:hideMark/>
          </w:tcPr>
          <w:p w14:paraId="6A7F2930" w14:textId="77777777" w:rsidR="00152419" w:rsidRPr="00550196" w:rsidRDefault="00152419" w:rsidP="001E339D">
            <w:pPr>
              <w:pStyle w:val="Corpsdetexte"/>
              <w:keepNext/>
              <w:spacing w:before="100" w:beforeAutospacing="1" w:after="0" w:line="360" w:lineRule="auto"/>
              <w:contextualSpacing/>
              <w:jc w:val="center"/>
              <w:rPr>
                <w:rFonts w:cs="Arial"/>
                <w:lang w:val="en-US"/>
              </w:rPr>
            </w:pPr>
            <w:r w:rsidRPr="00550196">
              <w:rPr>
                <w:lang w:val="en-US"/>
              </w:rPr>
              <w:t>×</w:t>
            </w:r>
          </w:p>
        </w:tc>
        <w:tc>
          <w:tcPr>
            <w:tcW w:w="1985" w:type="dxa"/>
            <w:tcBorders>
              <w:top w:val="single" w:sz="4" w:space="0" w:color="auto"/>
              <w:left w:val="single" w:sz="4" w:space="0" w:color="auto"/>
              <w:bottom w:val="single" w:sz="4" w:space="0" w:color="auto"/>
              <w:right w:val="single" w:sz="4" w:space="0" w:color="auto"/>
            </w:tcBorders>
          </w:tcPr>
          <w:p w14:paraId="2B5C09FA" w14:textId="77777777" w:rsidR="00152419" w:rsidRPr="00550196" w:rsidRDefault="00152419" w:rsidP="001E339D">
            <w:pPr>
              <w:pStyle w:val="Corpsdetexte"/>
              <w:keepNext/>
              <w:spacing w:before="100" w:beforeAutospacing="1" w:after="0" w:line="360" w:lineRule="auto"/>
              <w:contextualSpacing/>
              <w:jc w:val="center"/>
              <w:rPr>
                <w:rFonts w:cs="Arial"/>
                <w:lang w:val="en-US"/>
              </w:rPr>
            </w:pPr>
          </w:p>
        </w:tc>
        <w:tc>
          <w:tcPr>
            <w:tcW w:w="1559" w:type="dxa"/>
            <w:tcBorders>
              <w:top w:val="single" w:sz="4" w:space="0" w:color="auto"/>
              <w:left w:val="single" w:sz="4" w:space="0" w:color="auto"/>
              <w:bottom w:val="single" w:sz="4" w:space="0" w:color="auto"/>
              <w:right w:val="single" w:sz="4" w:space="0" w:color="auto"/>
            </w:tcBorders>
          </w:tcPr>
          <w:p w14:paraId="04F7991C" w14:textId="77777777" w:rsidR="00152419" w:rsidRPr="00550196" w:rsidRDefault="00152419" w:rsidP="001E339D">
            <w:pPr>
              <w:pStyle w:val="Corpsdetexte"/>
              <w:keepNext/>
              <w:spacing w:before="100" w:beforeAutospacing="1" w:after="0" w:line="360" w:lineRule="auto"/>
              <w:contextualSpacing/>
              <w:jc w:val="center"/>
              <w:rPr>
                <w:lang w:val="en-US"/>
              </w:rPr>
            </w:pPr>
          </w:p>
        </w:tc>
        <w:tc>
          <w:tcPr>
            <w:tcW w:w="1985" w:type="dxa"/>
            <w:tcBorders>
              <w:top w:val="single" w:sz="4" w:space="0" w:color="auto"/>
              <w:left w:val="single" w:sz="4" w:space="0" w:color="auto"/>
              <w:bottom w:val="single" w:sz="4" w:space="0" w:color="auto"/>
              <w:right w:val="single" w:sz="4" w:space="0" w:color="auto"/>
            </w:tcBorders>
          </w:tcPr>
          <w:p w14:paraId="29B9801E" w14:textId="77777777" w:rsidR="00152419" w:rsidRPr="00550196" w:rsidRDefault="00152419" w:rsidP="001E339D">
            <w:pPr>
              <w:pStyle w:val="Corpsdetexte"/>
              <w:keepNext/>
              <w:spacing w:before="100" w:beforeAutospacing="1" w:after="0" w:line="360" w:lineRule="auto"/>
              <w:contextualSpacing/>
              <w:jc w:val="both"/>
              <w:rPr>
                <w:rFonts w:cs="Arial"/>
                <w:lang w:val="en-US"/>
              </w:rPr>
            </w:pPr>
          </w:p>
        </w:tc>
      </w:tr>
    </w:tbl>
    <w:p w14:paraId="39F0993B" w14:textId="77777777" w:rsidR="00152419" w:rsidRPr="00550196" w:rsidRDefault="00152419" w:rsidP="001E339D">
      <w:pPr>
        <w:spacing w:after="0" w:line="360" w:lineRule="auto"/>
        <w:jc w:val="both"/>
        <w:rPr>
          <w:sz w:val="24"/>
          <w:szCs w:val="24"/>
          <w:lang w:val="en-US"/>
        </w:rPr>
      </w:pPr>
    </w:p>
    <w:p w14:paraId="5E332FA5" w14:textId="77777777" w:rsidR="00152419" w:rsidRPr="00550196" w:rsidRDefault="00152419" w:rsidP="001E339D">
      <w:pPr>
        <w:spacing w:after="0" w:line="360" w:lineRule="auto"/>
        <w:jc w:val="both"/>
        <w:rPr>
          <w:sz w:val="24"/>
          <w:szCs w:val="24"/>
          <w:lang w:val="en-US"/>
        </w:rPr>
      </w:pPr>
    </w:p>
    <w:p w14:paraId="6CB7A428" w14:textId="7D9DC554" w:rsidR="00152419" w:rsidRPr="00550196" w:rsidRDefault="00152419" w:rsidP="001E339D">
      <w:pPr>
        <w:spacing w:after="0" w:line="360" w:lineRule="auto"/>
        <w:jc w:val="both"/>
        <w:rPr>
          <w:sz w:val="24"/>
          <w:szCs w:val="24"/>
          <w:lang w:val="en-US"/>
        </w:rPr>
      </w:pPr>
      <w:r w:rsidRPr="00550196">
        <w:rPr>
          <w:b/>
          <w:sz w:val="24"/>
          <w:szCs w:val="24"/>
          <w:lang w:val="en-US"/>
        </w:rPr>
        <w:t>Conclusion</w:t>
      </w:r>
      <w:r w:rsidR="00BF2D88" w:rsidRPr="00550196">
        <w:rPr>
          <w:sz w:val="24"/>
          <w:szCs w:val="24"/>
          <w:lang w:val="en-US"/>
        </w:rPr>
        <w:t>: Keeping in mind</w:t>
      </w:r>
      <w:r w:rsidRPr="00550196">
        <w:rPr>
          <w:sz w:val="24"/>
          <w:szCs w:val="24"/>
          <w:lang w:val="en-US"/>
        </w:rPr>
        <w:t xml:space="preserve"> that </w:t>
      </w:r>
      <w:r w:rsidR="00D230B2" w:rsidRPr="00550196">
        <w:rPr>
          <w:sz w:val="24"/>
          <w:szCs w:val="24"/>
          <w:lang w:val="en-US"/>
        </w:rPr>
        <w:t xml:space="preserve">the aim of our analysis </w:t>
      </w:r>
      <w:r w:rsidRPr="00550196">
        <w:rPr>
          <w:sz w:val="24"/>
          <w:szCs w:val="24"/>
          <w:lang w:val="en-US"/>
        </w:rPr>
        <w:t xml:space="preserve">is different </w:t>
      </w:r>
      <w:r w:rsidR="00D230B2" w:rsidRPr="00550196">
        <w:rPr>
          <w:sz w:val="24"/>
          <w:szCs w:val="24"/>
          <w:lang w:val="en-US"/>
        </w:rPr>
        <w:t xml:space="preserve">from </w:t>
      </w:r>
      <w:r w:rsidRPr="00550196">
        <w:rPr>
          <w:sz w:val="24"/>
          <w:szCs w:val="24"/>
          <w:lang w:val="en-US"/>
        </w:rPr>
        <w:t xml:space="preserve">that </w:t>
      </w:r>
      <w:r w:rsidR="00D230B2" w:rsidRPr="00550196">
        <w:rPr>
          <w:sz w:val="24"/>
          <w:szCs w:val="24"/>
          <w:lang w:val="en-US"/>
        </w:rPr>
        <w:t>of</w:t>
      </w:r>
      <w:r w:rsidRPr="00550196">
        <w:rPr>
          <w:sz w:val="24"/>
          <w:szCs w:val="24"/>
          <w:lang w:val="en-US"/>
        </w:rPr>
        <w:t xml:space="preserve"> Callon-Joly’s typology (social processes of technology management</w:t>
      </w:r>
      <w:r w:rsidR="00072469" w:rsidRPr="00550196">
        <w:rPr>
          <w:sz w:val="24"/>
          <w:szCs w:val="24"/>
          <w:lang w:val="en-US"/>
        </w:rPr>
        <w:t xml:space="preserve"> </w:t>
      </w:r>
      <w:r w:rsidR="00072469" w:rsidRPr="00550196">
        <w:rPr>
          <w:i/>
          <w:sz w:val="24"/>
          <w:szCs w:val="24"/>
          <w:lang w:val="en-US"/>
        </w:rPr>
        <w:t>vs</w:t>
      </w:r>
      <w:r w:rsidR="00072469" w:rsidRPr="00550196">
        <w:rPr>
          <w:sz w:val="24"/>
          <w:szCs w:val="24"/>
          <w:lang w:val="en-US"/>
        </w:rPr>
        <w:t xml:space="preserve"> RRI theories, construction of scientific knowledge </w:t>
      </w:r>
      <w:r w:rsidR="00072469" w:rsidRPr="00550196">
        <w:rPr>
          <w:i/>
          <w:sz w:val="24"/>
          <w:szCs w:val="24"/>
          <w:lang w:val="en-US"/>
        </w:rPr>
        <w:t>vs</w:t>
      </w:r>
      <w:r w:rsidR="00072469" w:rsidRPr="00550196">
        <w:rPr>
          <w:sz w:val="24"/>
          <w:szCs w:val="24"/>
          <w:lang w:val="en-US"/>
        </w:rPr>
        <w:t xml:space="preserve"> drawing of normative knowledge</w:t>
      </w:r>
      <w:r w:rsidRPr="00550196">
        <w:rPr>
          <w:sz w:val="24"/>
          <w:szCs w:val="24"/>
          <w:lang w:val="en-US"/>
        </w:rPr>
        <w:t xml:space="preserve">), it seems that </w:t>
      </w:r>
      <w:r w:rsidR="00241D3C" w:rsidRPr="00550196">
        <w:rPr>
          <w:sz w:val="24"/>
          <w:szCs w:val="24"/>
          <w:lang w:val="en-US"/>
        </w:rPr>
        <w:t xml:space="preserve">the center of gravity of theoretical conception of </w:t>
      </w:r>
      <w:r w:rsidRPr="00550196">
        <w:rPr>
          <w:sz w:val="24"/>
          <w:szCs w:val="24"/>
          <w:lang w:val="en-US"/>
        </w:rPr>
        <w:t>participa</w:t>
      </w:r>
      <w:r w:rsidR="00BF2D88" w:rsidRPr="00550196">
        <w:rPr>
          <w:sz w:val="24"/>
          <w:szCs w:val="24"/>
          <w:lang w:val="en-US"/>
        </w:rPr>
        <w:t xml:space="preserve">tion </w:t>
      </w:r>
      <w:r w:rsidR="00072469" w:rsidRPr="00550196">
        <w:rPr>
          <w:sz w:val="24"/>
          <w:szCs w:val="24"/>
          <w:lang w:val="en-US"/>
        </w:rPr>
        <w:t xml:space="preserve">and dialogue </w:t>
      </w:r>
      <w:r w:rsidR="00BF2D88" w:rsidRPr="00550196">
        <w:rPr>
          <w:sz w:val="24"/>
          <w:szCs w:val="24"/>
          <w:lang w:val="en-US"/>
        </w:rPr>
        <w:t>has shifted</w:t>
      </w:r>
      <w:r w:rsidRPr="00550196">
        <w:rPr>
          <w:sz w:val="24"/>
          <w:szCs w:val="24"/>
          <w:lang w:val="en-US"/>
        </w:rPr>
        <w:t xml:space="preserve">. In other words, there is no one now (at least at the </w:t>
      </w:r>
      <w:r w:rsidR="00BF2D88" w:rsidRPr="00550196">
        <w:rPr>
          <w:sz w:val="24"/>
          <w:szCs w:val="24"/>
          <w:lang w:val="en-US"/>
        </w:rPr>
        <w:t>level of RRI</w:t>
      </w:r>
      <w:r w:rsidRPr="00550196">
        <w:rPr>
          <w:sz w:val="24"/>
          <w:szCs w:val="24"/>
          <w:lang w:val="en-US"/>
        </w:rPr>
        <w:t xml:space="preserve"> </w:t>
      </w:r>
      <w:r w:rsidRPr="00550196">
        <w:rPr>
          <w:i/>
          <w:sz w:val="24"/>
          <w:szCs w:val="24"/>
          <w:lang w:val="en-US"/>
        </w:rPr>
        <w:t>theories</w:t>
      </w:r>
      <w:r w:rsidR="00BF2D88" w:rsidRPr="00550196">
        <w:rPr>
          <w:sz w:val="24"/>
          <w:szCs w:val="24"/>
          <w:lang w:val="en-US"/>
        </w:rPr>
        <w:t>) to defend the Standard Model or the Revised Standard M</w:t>
      </w:r>
      <w:r w:rsidRPr="00550196">
        <w:rPr>
          <w:sz w:val="24"/>
          <w:szCs w:val="24"/>
          <w:lang w:val="en-US"/>
        </w:rPr>
        <w:t>odel. In RRI conceptions, participation,</w:t>
      </w:r>
      <w:r w:rsidR="00072469" w:rsidRPr="00550196">
        <w:rPr>
          <w:sz w:val="24"/>
          <w:szCs w:val="24"/>
          <w:lang w:val="en-US"/>
        </w:rPr>
        <w:t xml:space="preserve"> dialogue</w:t>
      </w:r>
      <w:r w:rsidRPr="00550196">
        <w:rPr>
          <w:sz w:val="24"/>
          <w:szCs w:val="24"/>
          <w:lang w:val="en-US"/>
        </w:rPr>
        <w:t xml:space="preserve"> and the inclusion of </w:t>
      </w:r>
      <w:r w:rsidRPr="00550196">
        <w:rPr>
          <w:sz w:val="24"/>
          <w:szCs w:val="24"/>
          <w:lang w:val="en-US"/>
        </w:rPr>
        <w:lastRenderedPageBreak/>
        <w:t>stakeholder’s desires, values, or value systems is a prerequisite of any “responsible” development of technology. Yet</w:t>
      </w:r>
      <w:r w:rsidR="00760485" w:rsidRPr="00550196">
        <w:rPr>
          <w:sz w:val="24"/>
          <w:szCs w:val="24"/>
          <w:lang w:val="en-US"/>
        </w:rPr>
        <w:t>,</w:t>
      </w:r>
      <w:r w:rsidRPr="00550196">
        <w:rPr>
          <w:sz w:val="24"/>
          <w:szCs w:val="24"/>
          <w:lang w:val="en-US"/>
        </w:rPr>
        <w:t xml:space="preserve"> what has to be depicted more carefully, is the degrees, levels and modalities of participation</w:t>
      </w:r>
      <w:r w:rsidR="00072469" w:rsidRPr="00550196">
        <w:rPr>
          <w:sz w:val="24"/>
          <w:szCs w:val="24"/>
          <w:lang w:val="en-US"/>
        </w:rPr>
        <w:t xml:space="preserve"> and deliberation</w:t>
      </w:r>
      <w:r w:rsidRPr="00550196">
        <w:rPr>
          <w:sz w:val="24"/>
          <w:szCs w:val="24"/>
          <w:lang w:val="en-US"/>
        </w:rPr>
        <w:t xml:space="preserve">, the kind of actors included and the criteria </w:t>
      </w:r>
      <w:r w:rsidR="00D230B2" w:rsidRPr="00550196">
        <w:rPr>
          <w:sz w:val="24"/>
          <w:szCs w:val="24"/>
          <w:lang w:val="en-US"/>
        </w:rPr>
        <w:t xml:space="preserve">according to </w:t>
      </w:r>
      <w:r w:rsidRPr="00550196">
        <w:rPr>
          <w:sz w:val="24"/>
          <w:szCs w:val="24"/>
          <w:lang w:val="en-US"/>
        </w:rPr>
        <w:t>which the efficiency and legitimacy</w:t>
      </w:r>
      <w:r w:rsidR="00331910" w:rsidRPr="00550196">
        <w:rPr>
          <w:sz w:val="24"/>
          <w:szCs w:val="24"/>
          <w:lang w:val="en-US"/>
        </w:rPr>
        <w:t xml:space="preserve"> of </w:t>
      </w:r>
      <w:r w:rsidR="00072469" w:rsidRPr="00550196">
        <w:rPr>
          <w:sz w:val="24"/>
          <w:szCs w:val="24"/>
          <w:lang w:val="en-US"/>
        </w:rPr>
        <w:t xml:space="preserve">inclusion </w:t>
      </w:r>
      <w:r w:rsidR="00331910" w:rsidRPr="00550196">
        <w:rPr>
          <w:sz w:val="24"/>
          <w:szCs w:val="24"/>
          <w:lang w:val="en-US"/>
        </w:rPr>
        <w:t xml:space="preserve">is assessed. </w:t>
      </w:r>
      <w:r w:rsidRPr="00550196">
        <w:rPr>
          <w:sz w:val="24"/>
          <w:szCs w:val="24"/>
          <w:lang w:val="en-US"/>
        </w:rPr>
        <w:t xml:space="preserve">This will require us to build a new typology. </w:t>
      </w:r>
    </w:p>
    <w:p w14:paraId="5C217CDA" w14:textId="77777777" w:rsidR="00152419" w:rsidRPr="00550196" w:rsidRDefault="00152419" w:rsidP="001E339D">
      <w:pPr>
        <w:spacing w:after="0" w:line="360" w:lineRule="auto"/>
        <w:jc w:val="both"/>
        <w:rPr>
          <w:sz w:val="24"/>
          <w:szCs w:val="24"/>
          <w:lang w:val="en-US"/>
        </w:rPr>
      </w:pPr>
    </w:p>
    <w:p w14:paraId="0BBFADCF" w14:textId="77777777" w:rsidR="00A21FEF" w:rsidRPr="00550196" w:rsidRDefault="00A21FEF" w:rsidP="001E339D">
      <w:pPr>
        <w:spacing w:after="0" w:line="360" w:lineRule="auto"/>
        <w:jc w:val="both"/>
        <w:rPr>
          <w:sz w:val="24"/>
          <w:szCs w:val="24"/>
          <w:lang w:val="en-US"/>
        </w:rPr>
      </w:pPr>
    </w:p>
    <w:p w14:paraId="537BA648" w14:textId="6851D69C" w:rsidR="00A14C63" w:rsidRPr="00550196" w:rsidRDefault="00A14C63" w:rsidP="00676A3A">
      <w:pPr>
        <w:pStyle w:val="Titre2"/>
        <w:rPr>
          <w:lang w:val="en-US"/>
        </w:rPr>
      </w:pPr>
      <w:bookmarkStart w:id="7" w:name="_Toc392104743"/>
      <w:r w:rsidRPr="00550196">
        <w:rPr>
          <w:lang w:val="en-US"/>
        </w:rPr>
        <w:t>3.3. A typology of governance models of RRI conceptions</w:t>
      </w:r>
      <w:bookmarkEnd w:id="7"/>
      <w:r w:rsidRPr="00550196">
        <w:rPr>
          <w:lang w:val="en-US"/>
        </w:rPr>
        <w:t xml:space="preserve"> </w:t>
      </w:r>
    </w:p>
    <w:p w14:paraId="49A6E7F4" w14:textId="77777777" w:rsidR="00676A3A" w:rsidRPr="00550196" w:rsidRDefault="00676A3A" w:rsidP="001E339D">
      <w:pPr>
        <w:spacing w:after="0" w:line="360" w:lineRule="auto"/>
        <w:jc w:val="both"/>
        <w:rPr>
          <w:sz w:val="24"/>
          <w:szCs w:val="24"/>
          <w:lang w:val="en-US"/>
        </w:rPr>
      </w:pPr>
    </w:p>
    <w:p w14:paraId="231D66A4" w14:textId="1F7C183A" w:rsidR="00D044A5" w:rsidRPr="00550196" w:rsidRDefault="00D044A5" w:rsidP="001E339D">
      <w:pPr>
        <w:spacing w:after="0" w:line="360" w:lineRule="auto"/>
        <w:jc w:val="both"/>
        <w:rPr>
          <w:sz w:val="24"/>
          <w:szCs w:val="24"/>
          <w:lang w:val="en-US"/>
        </w:rPr>
      </w:pPr>
      <w:r w:rsidRPr="00550196">
        <w:rPr>
          <w:sz w:val="24"/>
          <w:szCs w:val="24"/>
          <w:lang w:val="en-US"/>
        </w:rPr>
        <w:t xml:space="preserve">Having applied the parameters of the grid to </w:t>
      </w:r>
      <w:r w:rsidR="00191C40" w:rsidRPr="00550196">
        <w:rPr>
          <w:sz w:val="24"/>
          <w:szCs w:val="24"/>
          <w:lang w:val="en-US"/>
        </w:rPr>
        <w:t xml:space="preserve">our main RRI conceptions, two </w:t>
      </w:r>
      <w:r w:rsidRPr="00550196">
        <w:rPr>
          <w:sz w:val="24"/>
          <w:szCs w:val="24"/>
          <w:lang w:val="en-US"/>
        </w:rPr>
        <w:t xml:space="preserve">main models of RRI governance emerge. The typology we propose echoes the Callon-Joly typology, departing however from it in several </w:t>
      </w:r>
      <w:r w:rsidR="00D230B2" w:rsidRPr="00550196">
        <w:rPr>
          <w:sz w:val="24"/>
          <w:szCs w:val="24"/>
          <w:lang w:val="en-US"/>
        </w:rPr>
        <w:t>ways</w:t>
      </w:r>
      <w:r w:rsidRPr="00550196">
        <w:rPr>
          <w:sz w:val="24"/>
          <w:szCs w:val="24"/>
          <w:lang w:val="en-US"/>
        </w:rPr>
        <w:t>. First, we try here to build ide</w:t>
      </w:r>
      <w:r w:rsidR="00EF7996" w:rsidRPr="00550196">
        <w:rPr>
          <w:sz w:val="24"/>
          <w:szCs w:val="24"/>
          <w:lang w:val="en-US"/>
        </w:rPr>
        <w:t xml:space="preserve">al types of theories and not </w:t>
      </w:r>
      <w:r w:rsidR="00406134" w:rsidRPr="00550196">
        <w:rPr>
          <w:sz w:val="24"/>
          <w:szCs w:val="24"/>
          <w:lang w:val="en-US"/>
        </w:rPr>
        <w:t xml:space="preserve">ideal </w:t>
      </w:r>
      <w:r w:rsidR="00C6265E" w:rsidRPr="00550196">
        <w:rPr>
          <w:sz w:val="24"/>
          <w:szCs w:val="24"/>
          <w:lang w:val="en-US"/>
        </w:rPr>
        <w:t xml:space="preserve">schemes </w:t>
      </w:r>
      <w:r w:rsidR="00406134" w:rsidRPr="00550196">
        <w:rPr>
          <w:sz w:val="24"/>
          <w:szCs w:val="24"/>
          <w:lang w:val="en-US"/>
        </w:rPr>
        <w:t xml:space="preserve">of </w:t>
      </w:r>
      <w:r w:rsidRPr="00550196">
        <w:rPr>
          <w:sz w:val="24"/>
          <w:szCs w:val="24"/>
          <w:lang w:val="en-US"/>
        </w:rPr>
        <w:t xml:space="preserve">real processes of technology management. </w:t>
      </w:r>
      <w:r w:rsidR="009E4E7C" w:rsidRPr="00550196">
        <w:rPr>
          <w:sz w:val="24"/>
          <w:szCs w:val="24"/>
          <w:lang w:val="en-US"/>
        </w:rPr>
        <w:t xml:space="preserve">Among other things, this means that the relevance of the typology is not quantitative but rather qualitative </w:t>
      </w:r>
      <w:r w:rsidR="00F771FF" w:rsidRPr="00550196">
        <w:rPr>
          <w:sz w:val="24"/>
          <w:szCs w:val="24"/>
          <w:lang w:val="en-US"/>
        </w:rPr>
        <w:t>(</w:t>
      </w:r>
      <w:r w:rsidR="009E4E7C" w:rsidRPr="00550196">
        <w:rPr>
          <w:sz w:val="24"/>
          <w:szCs w:val="24"/>
          <w:lang w:val="en-US"/>
        </w:rPr>
        <w:t xml:space="preserve">as </w:t>
      </w:r>
      <w:r w:rsidR="00F771FF" w:rsidRPr="00550196">
        <w:rPr>
          <w:sz w:val="24"/>
          <w:szCs w:val="24"/>
          <w:lang w:val="en-US"/>
        </w:rPr>
        <w:t xml:space="preserve">the number of RRI approaches is not very high). </w:t>
      </w:r>
      <w:r w:rsidR="009E4E7C" w:rsidRPr="00550196">
        <w:rPr>
          <w:sz w:val="24"/>
          <w:szCs w:val="24"/>
          <w:lang w:val="en-US"/>
        </w:rPr>
        <w:t xml:space="preserve">Second, this typology is a work in progress. </w:t>
      </w:r>
      <w:r w:rsidR="00F771FF" w:rsidRPr="00550196">
        <w:rPr>
          <w:sz w:val="24"/>
          <w:szCs w:val="24"/>
          <w:lang w:val="en-US"/>
        </w:rPr>
        <w:t>T</w:t>
      </w:r>
      <w:r w:rsidR="00C6265E" w:rsidRPr="00550196">
        <w:rPr>
          <w:sz w:val="24"/>
          <w:szCs w:val="24"/>
          <w:lang w:val="en-US"/>
        </w:rPr>
        <w:t>he Analytical G</w:t>
      </w:r>
      <w:r w:rsidR="00B079FB" w:rsidRPr="00550196">
        <w:rPr>
          <w:sz w:val="24"/>
          <w:szCs w:val="24"/>
          <w:lang w:val="en-US"/>
        </w:rPr>
        <w:t>rid</w:t>
      </w:r>
      <w:r w:rsidR="00F771FF" w:rsidRPr="00550196">
        <w:rPr>
          <w:sz w:val="24"/>
          <w:szCs w:val="24"/>
          <w:lang w:val="en-US"/>
        </w:rPr>
        <w:t xml:space="preserve"> was the first step</w:t>
      </w:r>
      <w:r w:rsidR="00B079FB" w:rsidRPr="00550196">
        <w:rPr>
          <w:sz w:val="24"/>
          <w:szCs w:val="24"/>
          <w:lang w:val="en-US"/>
        </w:rPr>
        <w:t>, while</w:t>
      </w:r>
      <w:r w:rsidR="009E4E7C" w:rsidRPr="00550196">
        <w:rPr>
          <w:sz w:val="24"/>
          <w:szCs w:val="24"/>
          <w:lang w:val="en-US"/>
        </w:rPr>
        <w:t xml:space="preserve"> </w:t>
      </w:r>
      <w:r w:rsidR="00D230B2" w:rsidRPr="00550196">
        <w:rPr>
          <w:sz w:val="24"/>
          <w:szCs w:val="24"/>
          <w:lang w:val="en-US"/>
        </w:rPr>
        <w:t xml:space="preserve">the </w:t>
      </w:r>
      <w:r w:rsidR="009E4E7C" w:rsidRPr="00550196">
        <w:rPr>
          <w:sz w:val="24"/>
          <w:szCs w:val="24"/>
          <w:lang w:val="en-US"/>
        </w:rPr>
        <w:t xml:space="preserve">next steps </w:t>
      </w:r>
      <w:r w:rsidR="00D230B2" w:rsidRPr="00550196">
        <w:rPr>
          <w:sz w:val="24"/>
          <w:szCs w:val="24"/>
          <w:lang w:val="en-US"/>
        </w:rPr>
        <w:t xml:space="preserve">will </w:t>
      </w:r>
      <w:r w:rsidR="009E4E7C" w:rsidRPr="00550196">
        <w:rPr>
          <w:sz w:val="24"/>
          <w:szCs w:val="24"/>
          <w:lang w:val="en-US"/>
        </w:rPr>
        <w:t xml:space="preserve">include modifying and refining the typology according to the results of case studies that are </w:t>
      </w:r>
      <w:r w:rsidR="00D230B2" w:rsidRPr="00550196">
        <w:rPr>
          <w:sz w:val="24"/>
          <w:szCs w:val="24"/>
          <w:lang w:val="en-US"/>
        </w:rPr>
        <w:t xml:space="preserve">currently being </w:t>
      </w:r>
      <w:r w:rsidR="009E4E7C" w:rsidRPr="00550196">
        <w:rPr>
          <w:sz w:val="24"/>
          <w:szCs w:val="24"/>
          <w:lang w:val="en-US"/>
        </w:rPr>
        <w:t>conducted (WP3 and WP4)</w:t>
      </w:r>
      <w:r w:rsidR="007F66F0" w:rsidRPr="00550196">
        <w:rPr>
          <w:sz w:val="24"/>
          <w:szCs w:val="24"/>
          <w:lang w:val="en-US"/>
        </w:rPr>
        <w:t xml:space="preserve">. </w:t>
      </w:r>
      <w:r w:rsidR="00B079FB" w:rsidRPr="00550196">
        <w:rPr>
          <w:sz w:val="24"/>
          <w:szCs w:val="24"/>
          <w:lang w:val="en-US"/>
        </w:rPr>
        <w:t xml:space="preserve">Finally, </w:t>
      </w:r>
      <w:r w:rsidR="009E4E7C" w:rsidRPr="00550196">
        <w:rPr>
          <w:sz w:val="24"/>
          <w:szCs w:val="24"/>
          <w:lang w:val="en-US"/>
        </w:rPr>
        <w:t>a</w:t>
      </w:r>
      <w:r w:rsidR="007F66F0" w:rsidRPr="00550196">
        <w:rPr>
          <w:sz w:val="24"/>
          <w:szCs w:val="24"/>
          <w:lang w:val="en-US"/>
        </w:rPr>
        <w:t>s the models are ideal t</w:t>
      </w:r>
      <w:r w:rsidR="00835131" w:rsidRPr="00550196">
        <w:rPr>
          <w:sz w:val="24"/>
          <w:szCs w:val="24"/>
          <w:lang w:val="en-US"/>
        </w:rPr>
        <w:t>ypes</w:t>
      </w:r>
      <w:r w:rsidR="007F66F0" w:rsidRPr="00550196">
        <w:rPr>
          <w:sz w:val="24"/>
          <w:szCs w:val="24"/>
          <w:lang w:val="en-US"/>
        </w:rPr>
        <w:t xml:space="preserve"> (cf. Weber)</w:t>
      </w:r>
      <w:r w:rsidR="00835131" w:rsidRPr="00550196">
        <w:rPr>
          <w:sz w:val="24"/>
          <w:szCs w:val="24"/>
          <w:lang w:val="en-US"/>
        </w:rPr>
        <w:t xml:space="preserve">, they never grasp </w:t>
      </w:r>
      <w:r w:rsidRPr="00550196">
        <w:rPr>
          <w:sz w:val="24"/>
          <w:szCs w:val="24"/>
          <w:lang w:val="en-US"/>
        </w:rPr>
        <w:t xml:space="preserve">all the complexity of </w:t>
      </w:r>
      <w:r w:rsidR="009E4E7C" w:rsidRPr="00550196">
        <w:rPr>
          <w:sz w:val="24"/>
          <w:szCs w:val="24"/>
          <w:lang w:val="en-US"/>
        </w:rPr>
        <w:t xml:space="preserve">the </w:t>
      </w:r>
      <w:r w:rsidRPr="00550196">
        <w:rPr>
          <w:sz w:val="24"/>
          <w:szCs w:val="24"/>
          <w:lang w:val="en-US"/>
        </w:rPr>
        <w:t>reality</w:t>
      </w:r>
      <w:r w:rsidR="009E4E7C" w:rsidRPr="00550196">
        <w:rPr>
          <w:sz w:val="24"/>
          <w:szCs w:val="24"/>
          <w:lang w:val="en-US"/>
        </w:rPr>
        <w:t xml:space="preserve"> </w:t>
      </w:r>
      <w:r w:rsidR="00D230B2" w:rsidRPr="00550196">
        <w:rPr>
          <w:sz w:val="24"/>
          <w:szCs w:val="24"/>
          <w:lang w:val="en-US"/>
        </w:rPr>
        <w:t xml:space="preserve">that </w:t>
      </w:r>
      <w:r w:rsidR="009E4E7C" w:rsidRPr="00550196">
        <w:rPr>
          <w:sz w:val="24"/>
          <w:szCs w:val="24"/>
          <w:lang w:val="en-US"/>
        </w:rPr>
        <w:t>they are schematizing</w:t>
      </w:r>
      <w:r w:rsidRPr="00550196">
        <w:rPr>
          <w:sz w:val="24"/>
          <w:szCs w:val="24"/>
          <w:lang w:val="en-US"/>
        </w:rPr>
        <w:t xml:space="preserve">. </w:t>
      </w:r>
      <w:r w:rsidR="009E4E7C" w:rsidRPr="00550196">
        <w:rPr>
          <w:sz w:val="24"/>
          <w:szCs w:val="24"/>
          <w:lang w:val="en-US"/>
        </w:rPr>
        <w:t xml:space="preserve">Therefore, </w:t>
      </w:r>
      <w:r w:rsidRPr="00550196">
        <w:rPr>
          <w:sz w:val="24"/>
          <w:szCs w:val="24"/>
          <w:lang w:val="en-US"/>
        </w:rPr>
        <w:t>RRI conceptions might not</w:t>
      </w:r>
      <w:r w:rsidR="009E4E7C" w:rsidRPr="00550196">
        <w:rPr>
          <w:sz w:val="24"/>
          <w:szCs w:val="24"/>
          <w:lang w:val="en-US"/>
        </w:rPr>
        <w:t xml:space="preserve"> fit perfectly </w:t>
      </w:r>
      <w:r w:rsidR="00D230B2" w:rsidRPr="00550196">
        <w:rPr>
          <w:sz w:val="24"/>
          <w:szCs w:val="24"/>
          <w:lang w:val="en-US"/>
        </w:rPr>
        <w:t>i</w:t>
      </w:r>
      <w:r w:rsidR="009E4E7C" w:rsidRPr="00550196">
        <w:rPr>
          <w:sz w:val="24"/>
          <w:szCs w:val="24"/>
          <w:lang w:val="en-US"/>
        </w:rPr>
        <w:t xml:space="preserve">n those models (cf. </w:t>
      </w:r>
      <w:r w:rsidR="004C7A78" w:rsidRPr="00550196">
        <w:rPr>
          <w:sz w:val="24"/>
          <w:szCs w:val="24"/>
          <w:lang w:val="en-US"/>
        </w:rPr>
        <w:t>Grinbaum and</w:t>
      </w:r>
      <w:r w:rsidRPr="00550196">
        <w:rPr>
          <w:sz w:val="24"/>
          <w:szCs w:val="24"/>
          <w:lang w:val="en-US"/>
        </w:rPr>
        <w:t xml:space="preserve"> Groves</w:t>
      </w:r>
      <w:r w:rsidR="004C7A78" w:rsidRPr="00550196">
        <w:rPr>
          <w:sz w:val="24"/>
          <w:szCs w:val="24"/>
          <w:lang w:val="en-US"/>
        </w:rPr>
        <w:t>’ approach</w:t>
      </w:r>
      <w:r w:rsidR="009E4E7C" w:rsidRPr="00550196">
        <w:rPr>
          <w:sz w:val="24"/>
          <w:szCs w:val="24"/>
          <w:lang w:val="en-US"/>
        </w:rPr>
        <w:t>, below</w:t>
      </w:r>
      <w:r w:rsidR="004C7A78" w:rsidRPr="00550196">
        <w:rPr>
          <w:sz w:val="24"/>
          <w:szCs w:val="24"/>
          <w:lang w:val="en-US"/>
        </w:rPr>
        <w:t>, for instance</w:t>
      </w:r>
      <w:r w:rsidR="00B079FB" w:rsidRPr="00550196">
        <w:rPr>
          <w:sz w:val="24"/>
          <w:szCs w:val="24"/>
          <w:lang w:val="en-US"/>
        </w:rPr>
        <w:t>), not invalidating the categories but nuancing them.</w:t>
      </w:r>
      <w:r w:rsidRPr="00550196">
        <w:rPr>
          <w:sz w:val="24"/>
          <w:szCs w:val="24"/>
          <w:lang w:val="en-US"/>
        </w:rPr>
        <w:t xml:space="preserve"> </w:t>
      </w:r>
      <w:r w:rsidR="00F771FF" w:rsidRPr="00550196">
        <w:rPr>
          <w:sz w:val="24"/>
          <w:szCs w:val="24"/>
          <w:lang w:val="en-US"/>
        </w:rPr>
        <w:t xml:space="preserve">Besides, </w:t>
      </w:r>
      <w:r w:rsidR="00B079FB" w:rsidRPr="00550196">
        <w:rPr>
          <w:sz w:val="24"/>
          <w:szCs w:val="24"/>
          <w:lang w:val="en-US"/>
        </w:rPr>
        <w:t xml:space="preserve">the </w:t>
      </w:r>
      <w:r w:rsidRPr="00550196">
        <w:rPr>
          <w:sz w:val="24"/>
          <w:szCs w:val="24"/>
          <w:lang w:val="en-US"/>
        </w:rPr>
        <w:t xml:space="preserve">differences between the models are </w:t>
      </w:r>
      <w:r w:rsidR="00B079FB" w:rsidRPr="00550196">
        <w:rPr>
          <w:sz w:val="24"/>
          <w:szCs w:val="24"/>
          <w:lang w:val="en-US"/>
        </w:rPr>
        <w:t xml:space="preserve">sometimes </w:t>
      </w:r>
      <w:r w:rsidRPr="00550196">
        <w:rPr>
          <w:sz w:val="24"/>
          <w:szCs w:val="24"/>
          <w:lang w:val="en-US"/>
        </w:rPr>
        <w:t>a matter of degree b</w:t>
      </w:r>
      <w:r w:rsidR="00835131" w:rsidRPr="00550196">
        <w:rPr>
          <w:sz w:val="24"/>
          <w:szCs w:val="24"/>
          <w:lang w:val="en-US"/>
        </w:rPr>
        <w:t xml:space="preserve">y which a component is promoted. </w:t>
      </w:r>
      <w:r w:rsidRPr="00550196">
        <w:rPr>
          <w:sz w:val="24"/>
          <w:szCs w:val="24"/>
          <w:lang w:val="en-US"/>
        </w:rPr>
        <w:t xml:space="preserve">For example, </w:t>
      </w:r>
      <w:r w:rsidR="00D230B2" w:rsidRPr="00550196">
        <w:rPr>
          <w:sz w:val="24"/>
          <w:szCs w:val="24"/>
          <w:lang w:val="en-US"/>
        </w:rPr>
        <w:t xml:space="preserve">where </w:t>
      </w:r>
      <w:r w:rsidR="001B7504" w:rsidRPr="00550196">
        <w:rPr>
          <w:sz w:val="24"/>
          <w:szCs w:val="24"/>
          <w:lang w:val="en-US"/>
        </w:rPr>
        <w:t xml:space="preserve">every RRI conception relies </w:t>
      </w:r>
      <w:r w:rsidRPr="00550196">
        <w:rPr>
          <w:sz w:val="24"/>
          <w:szCs w:val="24"/>
          <w:lang w:val="en-US"/>
        </w:rPr>
        <w:t xml:space="preserve">on participation or responsiveness, </w:t>
      </w:r>
      <w:r w:rsidR="00D230B2" w:rsidRPr="00550196">
        <w:rPr>
          <w:sz w:val="24"/>
          <w:szCs w:val="24"/>
          <w:lang w:val="en-US"/>
        </w:rPr>
        <w:t xml:space="preserve">in most cases, </w:t>
      </w:r>
      <w:r w:rsidR="00835131" w:rsidRPr="00550196">
        <w:rPr>
          <w:sz w:val="24"/>
          <w:szCs w:val="24"/>
          <w:lang w:val="en-US"/>
        </w:rPr>
        <w:t xml:space="preserve">they differ </w:t>
      </w:r>
      <w:r w:rsidRPr="00550196">
        <w:rPr>
          <w:sz w:val="24"/>
          <w:szCs w:val="24"/>
          <w:lang w:val="en-US"/>
        </w:rPr>
        <w:t xml:space="preserve">as for the role both pillars play, or </w:t>
      </w:r>
      <w:r w:rsidR="00D230B2" w:rsidRPr="00550196">
        <w:rPr>
          <w:sz w:val="24"/>
          <w:szCs w:val="24"/>
          <w:lang w:val="en-US"/>
        </w:rPr>
        <w:t xml:space="preserve">as for </w:t>
      </w:r>
      <w:r w:rsidRPr="00550196">
        <w:rPr>
          <w:sz w:val="24"/>
          <w:szCs w:val="24"/>
          <w:lang w:val="en-US"/>
        </w:rPr>
        <w:t xml:space="preserve">the degree </w:t>
      </w:r>
      <w:r w:rsidR="00D230B2" w:rsidRPr="00550196">
        <w:rPr>
          <w:sz w:val="24"/>
          <w:szCs w:val="24"/>
          <w:lang w:val="en-US"/>
        </w:rPr>
        <w:t xml:space="preserve">to </w:t>
      </w:r>
      <w:r w:rsidRPr="00550196">
        <w:rPr>
          <w:sz w:val="24"/>
          <w:szCs w:val="24"/>
          <w:lang w:val="en-US"/>
        </w:rPr>
        <w:t>which each element participates</w:t>
      </w:r>
      <w:r w:rsidR="00072469" w:rsidRPr="00550196">
        <w:rPr>
          <w:sz w:val="24"/>
          <w:szCs w:val="24"/>
          <w:lang w:val="en-US"/>
        </w:rPr>
        <w:t xml:space="preserve"> in</w:t>
      </w:r>
      <w:r w:rsidRPr="00550196">
        <w:rPr>
          <w:sz w:val="24"/>
          <w:szCs w:val="24"/>
          <w:lang w:val="en-US"/>
        </w:rPr>
        <w:t xml:space="preserve"> the overall process. </w:t>
      </w:r>
    </w:p>
    <w:p w14:paraId="3C30BF60" w14:textId="77777777" w:rsidR="00134F5D" w:rsidRPr="00550196" w:rsidRDefault="00134F5D" w:rsidP="001E339D">
      <w:pPr>
        <w:spacing w:after="0" w:line="360" w:lineRule="auto"/>
        <w:jc w:val="both"/>
        <w:rPr>
          <w:sz w:val="24"/>
          <w:szCs w:val="24"/>
          <w:lang w:val="en-US"/>
        </w:rPr>
      </w:pPr>
    </w:p>
    <w:p w14:paraId="352AA6E8" w14:textId="77D4A6BA" w:rsidR="00134F5D" w:rsidRPr="00550196" w:rsidRDefault="00F94C1D" w:rsidP="001E339D">
      <w:pPr>
        <w:spacing w:after="0" w:line="360" w:lineRule="auto"/>
        <w:jc w:val="both"/>
        <w:rPr>
          <w:sz w:val="24"/>
          <w:szCs w:val="24"/>
          <w:lang w:val="en-US"/>
        </w:rPr>
      </w:pPr>
      <w:r w:rsidRPr="00550196">
        <w:rPr>
          <w:sz w:val="24"/>
          <w:szCs w:val="24"/>
          <w:lang w:val="en-US"/>
        </w:rPr>
        <w:t>To be more precise, five</w:t>
      </w:r>
      <w:r w:rsidR="008C0578" w:rsidRPr="00550196">
        <w:rPr>
          <w:sz w:val="24"/>
          <w:szCs w:val="24"/>
          <w:lang w:val="en-US"/>
        </w:rPr>
        <w:t xml:space="preserve"> characteristics </w:t>
      </w:r>
      <w:r w:rsidR="00134F5D" w:rsidRPr="00550196">
        <w:rPr>
          <w:sz w:val="24"/>
          <w:szCs w:val="24"/>
          <w:lang w:val="en-US"/>
        </w:rPr>
        <w:t>guided us in the construction of this typology</w:t>
      </w:r>
      <w:r w:rsidR="001F01C5" w:rsidRPr="00550196">
        <w:rPr>
          <w:sz w:val="24"/>
          <w:szCs w:val="24"/>
          <w:lang w:val="en-US"/>
        </w:rPr>
        <w:t>.</w:t>
      </w:r>
    </w:p>
    <w:p w14:paraId="749C5FF1" w14:textId="612A4763" w:rsidR="00134F5D" w:rsidRPr="00550196" w:rsidRDefault="00F117C8" w:rsidP="001E339D">
      <w:pPr>
        <w:spacing w:after="0" w:line="360" w:lineRule="auto"/>
        <w:jc w:val="both"/>
        <w:rPr>
          <w:sz w:val="24"/>
          <w:szCs w:val="24"/>
          <w:lang w:val="en-US"/>
        </w:rPr>
      </w:pPr>
      <w:r w:rsidRPr="00550196">
        <w:rPr>
          <w:sz w:val="24"/>
          <w:szCs w:val="24"/>
          <w:lang w:val="en-US"/>
        </w:rPr>
        <w:t>1)</w:t>
      </w:r>
      <w:r w:rsidR="002D5D24" w:rsidRPr="00550196">
        <w:rPr>
          <w:sz w:val="24"/>
          <w:szCs w:val="24"/>
          <w:lang w:val="en-US"/>
        </w:rPr>
        <w:t xml:space="preserve"> T</w:t>
      </w:r>
      <w:r w:rsidR="00C6265E" w:rsidRPr="00550196">
        <w:rPr>
          <w:sz w:val="24"/>
          <w:szCs w:val="24"/>
          <w:lang w:val="en-US"/>
        </w:rPr>
        <w:t>he process of norm construction.</w:t>
      </w:r>
    </w:p>
    <w:p w14:paraId="438CBA7E" w14:textId="4CFDF2F4" w:rsidR="00E4719C" w:rsidRPr="00550196" w:rsidRDefault="002054C5" w:rsidP="00F94C1D">
      <w:pPr>
        <w:spacing w:after="0" w:line="360" w:lineRule="auto"/>
        <w:jc w:val="both"/>
        <w:rPr>
          <w:sz w:val="24"/>
          <w:szCs w:val="24"/>
          <w:lang w:val="en-US"/>
        </w:rPr>
      </w:pPr>
      <w:r w:rsidRPr="00550196">
        <w:rPr>
          <w:sz w:val="24"/>
          <w:szCs w:val="24"/>
          <w:lang w:val="en-US"/>
        </w:rPr>
        <w:t>How norms of responsibility are elaborated in RRI theories? We found that t</w:t>
      </w:r>
      <w:r w:rsidR="00F94C1D" w:rsidRPr="00550196">
        <w:rPr>
          <w:sz w:val="24"/>
          <w:szCs w:val="24"/>
          <w:lang w:val="en-US"/>
        </w:rPr>
        <w:t>wo non-exclusive dimensions can coexist. The</w:t>
      </w:r>
      <w:r w:rsidR="009C0DE6" w:rsidRPr="00550196">
        <w:rPr>
          <w:sz w:val="24"/>
          <w:szCs w:val="24"/>
          <w:lang w:val="en-US"/>
        </w:rPr>
        <w:t xml:space="preserve"> first one corresponds to a “</w:t>
      </w:r>
      <w:r w:rsidR="00F94C1D" w:rsidRPr="00550196">
        <w:rPr>
          <w:sz w:val="24"/>
          <w:szCs w:val="24"/>
          <w:lang w:val="en-US"/>
        </w:rPr>
        <w:t>substantive</w:t>
      </w:r>
      <w:r w:rsidR="009C0DE6" w:rsidRPr="00550196">
        <w:rPr>
          <w:sz w:val="24"/>
          <w:szCs w:val="24"/>
          <w:lang w:val="en-US"/>
        </w:rPr>
        <w:t>”</w:t>
      </w:r>
      <w:r w:rsidR="00F94C1D" w:rsidRPr="00550196">
        <w:rPr>
          <w:sz w:val="24"/>
          <w:szCs w:val="24"/>
          <w:lang w:val="en-US"/>
        </w:rPr>
        <w:t xml:space="preserve"> way of producing norms: the RRI theory at stake relies on an already existing s</w:t>
      </w:r>
      <w:r w:rsidR="004A6237" w:rsidRPr="00550196">
        <w:rPr>
          <w:sz w:val="24"/>
          <w:szCs w:val="24"/>
          <w:lang w:val="en-US"/>
        </w:rPr>
        <w:t>et of norms (for instance, the Universal D</w:t>
      </w:r>
      <w:r w:rsidR="00F94C1D" w:rsidRPr="00550196">
        <w:rPr>
          <w:sz w:val="24"/>
          <w:szCs w:val="24"/>
          <w:lang w:val="en-US"/>
        </w:rPr>
        <w:t xml:space="preserve">eclaration of Human Rights). The second one rests on a very broad </w:t>
      </w:r>
      <w:r w:rsidR="00F94C1D" w:rsidRPr="00550196">
        <w:rPr>
          <w:sz w:val="24"/>
          <w:szCs w:val="24"/>
          <w:lang w:val="en-US"/>
        </w:rPr>
        <w:lastRenderedPageBreak/>
        <w:t>form of proceduralism</w:t>
      </w:r>
      <w:r w:rsidR="00E4719C" w:rsidRPr="00550196">
        <w:rPr>
          <w:sz w:val="24"/>
          <w:szCs w:val="24"/>
          <w:lang w:val="en-US"/>
        </w:rPr>
        <w:t xml:space="preserve"> embedded in responsiveness and participation. Responsiveness understood as a capacity of social actors (often researchers, innovators, but also decision-makers) to include social values is supposed </w:t>
      </w:r>
      <w:r w:rsidR="0060646A" w:rsidRPr="00550196">
        <w:rPr>
          <w:sz w:val="24"/>
          <w:szCs w:val="24"/>
          <w:lang w:val="en-US"/>
        </w:rPr>
        <w:t>to help producing responsible norms. Participation</w:t>
      </w:r>
      <w:r w:rsidR="00E71514" w:rsidRPr="00550196">
        <w:rPr>
          <w:sz w:val="24"/>
          <w:szCs w:val="24"/>
          <w:lang w:val="en-US"/>
        </w:rPr>
        <w:t xml:space="preserve"> and deliberation should also lead to responsibility in </w:t>
      </w:r>
      <w:r w:rsidR="0060646A" w:rsidRPr="00550196">
        <w:rPr>
          <w:sz w:val="24"/>
          <w:szCs w:val="24"/>
          <w:lang w:val="en-US"/>
        </w:rPr>
        <w:t>offer</w:t>
      </w:r>
      <w:r w:rsidR="00E71514" w:rsidRPr="00550196">
        <w:rPr>
          <w:sz w:val="24"/>
          <w:szCs w:val="24"/>
          <w:lang w:val="en-US"/>
        </w:rPr>
        <w:t>ing</w:t>
      </w:r>
      <w:r w:rsidR="0060646A" w:rsidRPr="00550196">
        <w:rPr>
          <w:sz w:val="24"/>
          <w:szCs w:val="24"/>
          <w:lang w:val="en-US"/>
        </w:rPr>
        <w:t xml:space="preserve"> a set of </w:t>
      </w:r>
      <w:r w:rsidR="00E71514" w:rsidRPr="00550196">
        <w:rPr>
          <w:sz w:val="24"/>
          <w:szCs w:val="24"/>
          <w:lang w:val="en-US"/>
        </w:rPr>
        <w:t xml:space="preserve">normative </w:t>
      </w:r>
      <w:r w:rsidR="0060646A" w:rsidRPr="00550196">
        <w:rPr>
          <w:sz w:val="24"/>
          <w:szCs w:val="24"/>
          <w:lang w:val="en-US"/>
        </w:rPr>
        <w:t>constraints</w:t>
      </w:r>
      <w:r w:rsidR="00E71514" w:rsidRPr="00550196">
        <w:rPr>
          <w:sz w:val="24"/>
          <w:szCs w:val="24"/>
          <w:lang w:val="en-US"/>
        </w:rPr>
        <w:t xml:space="preserve"> and moral judgments</w:t>
      </w:r>
      <w:r w:rsidR="004A6237" w:rsidRPr="00550196">
        <w:rPr>
          <w:sz w:val="24"/>
          <w:szCs w:val="24"/>
          <w:lang w:val="en-US"/>
        </w:rPr>
        <w:t xml:space="preserve"> </w:t>
      </w:r>
      <w:r w:rsidR="00E71514" w:rsidRPr="00550196">
        <w:rPr>
          <w:sz w:val="24"/>
          <w:szCs w:val="24"/>
          <w:lang w:val="en-US"/>
        </w:rPr>
        <w:t xml:space="preserve">broader </w:t>
      </w:r>
      <w:r w:rsidR="004A6237" w:rsidRPr="00550196">
        <w:rPr>
          <w:sz w:val="24"/>
          <w:szCs w:val="24"/>
          <w:lang w:val="en-US"/>
        </w:rPr>
        <w:t>than</w:t>
      </w:r>
      <w:r w:rsidR="0060646A" w:rsidRPr="00550196">
        <w:rPr>
          <w:sz w:val="24"/>
          <w:szCs w:val="24"/>
          <w:lang w:val="en-US"/>
        </w:rPr>
        <w:t xml:space="preserve"> scientific, political and economic drivers</w:t>
      </w:r>
      <w:r w:rsidR="009C0DE6" w:rsidRPr="00550196">
        <w:rPr>
          <w:sz w:val="24"/>
          <w:szCs w:val="24"/>
          <w:lang w:val="en-US"/>
        </w:rPr>
        <w:t xml:space="preserve">. </w:t>
      </w:r>
      <w:r w:rsidR="00FC17F8" w:rsidRPr="00550196">
        <w:rPr>
          <w:sz w:val="24"/>
          <w:szCs w:val="24"/>
          <w:lang w:val="en-US"/>
        </w:rPr>
        <w:t xml:space="preserve">Invoking participation, deliberation and responsiveness introduces a procedural dimension in a theory, because the content is not assessed as such but determined by the quality of the procedure: the rightness/goodness of norms depends on the properties of the mechanism of norm’s production. However, and this point will be further analyzed in chapter 4, </w:t>
      </w:r>
      <w:r w:rsidR="008B097F" w:rsidRPr="00550196">
        <w:rPr>
          <w:sz w:val="24"/>
          <w:szCs w:val="24"/>
          <w:lang w:val="en-US"/>
        </w:rPr>
        <w:t>the various forms of participation and deliberation, the (sometimes conflicting) relations between both processes, and even the specific dimensions of responsiveness</w:t>
      </w:r>
      <w:r w:rsidR="004A6237" w:rsidRPr="00550196">
        <w:rPr>
          <w:sz w:val="24"/>
          <w:szCs w:val="24"/>
          <w:lang w:val="en-US"/>
        </w:rPr>
        <w:t xml:space="preserve"> are only poorly conceived in RRI theories</w:t>
      </w:r>
      <w:r w:rsidR="008B097F" w:rsidRPr="00550196">
        <w:rPr>
          <w:sz w:val="24"/>
          <w:szCs w:val="24"/>
          <w:lang w:val="en-US"/>
        </w:rPr>
        <w:t xml:space="preserve">. They remain at a very general level that do not explore the variety of practical and theoretical perspectives that have emerged in the past 50 years to set </w:t>
      </w:r>
      <w:r w:rsidR="00E71514" w:rsidRPr="00550196">
        <w:rPr>
          <w:sz w:val="24"/>
          <w:szCs w:val="24"/>
          <w:lang w:val="en-US"/>
        </w:rPr>
        <w:t>a</w:t>
      </w:r>
      <w:r w:rsidR="00B67DD0" w:rsidRPr="00550196">
        <w:rPr>
          <w:sz w:val="24"/>
          <w:szCs w:val="24"/>
          <w:lang w:val="en-US"/>
        </w:rPr>
        <w:t xml:space="preserve">) </w:t>
      </w:r>
      <w:r w:rsidR="008B097F" w:rsidRPr="00550196">
        <w:rPr>
          <w:sz w:val="24"/>
          <w:szCs w:val="24"/>
          <w:lang w:val="en-US"/>
        </w:rPr>
        <w:t>the</w:t>
      </w:r>
      <w:r w:rsidR="00B67DD0" w:rsidRPr="00550196">
        <w:rPr>
          <w:sz w:val="24"/>
          <w:szCs w:val="24"/>
          <w:lang w:val="en-US"/>
        </w:rPr>
        <w:t xml:space="preserve"> conditions </w:t>
      </w:r>
      <w:r w:rsidR="00E71514" w:rsidRPr="00550196">
        <w:rPr>
          <w:sz w:val="24"/>
          <w:szCs w:val="24"/>
          <w:lang w:val="en-US"/>
        </w:rPr>
        <w:t>of a good and legitimate</w:t>
      </w:r>
      <w:r w:rsidR="008B097F" w:rsidRPr="00550196">
        <w:rPr>
          <w:sz w:val="24"/>
          <w:szCs w:val="24"/>
          <w:lang w:val="en-US"/>
        </w:rPr>
        <w:t xml:space="preserve"> deliberation</w:t>
      </w:r>
      <w:r w:rsidR="00E71514" w:rsidRPr="00550196">
        <w:rPr>
          <w:sz w:val="24"/>
          <w:szCs w:val="24"/>
          <w:lang w:val="en-US"/>
        </w:rPr>
        <w:t xml:space="preserve"> (</w:t>
      </w:r>
      <w:r w:rsidR="00B67DD0" w:rsidRPr="00550196">
        <w:rPr>
          <w:sz w:val="24"/>
          <w:szCs w:val="24"/>
          <w:lang w:val="en-US"/>
        </w:rPr>
        <w:t>the veil of ignorance</w:t>
      </w:r>
      <w:r w:rsidR="000938ED" w:rsidRPr="00550196">
        <w:rPr>
          <w:sz w:val="24"/>
          <w:szCs w:val="24"/>
          <w:lang w:val="en-US"/>
        </w:rPr>
        <w:t xml:space="preserve"> and the moral qualities of society’s members</w:t>
      </w:r>
      <w:r w:rsidR="00B71495" w:rsidRPr="00550196">
        <w:rPr>
          <w:sz w:val="24"/>
          <w:szCs w:val="24"/>
          <w:lang w:val="en-US"/>
        </w:rPr>
        <w:t xml:space="preserve"> in Rawls’ theory of j</w:t>
      </w:r>
      <w:r w:rsidR="00B67DD0" w:rsidRPr="00550196">
        <w:rPr>
          <w:sz w:val="24"/>
          <w:szCs w:val="24"/>
          <w:lang w:val="en-US"/>
        </w:rPr>
        <w:t xml:space="preserve">ustice or </w:t>
      </w:r>
      <w:r w:rsidR="000938ED" w:rsidRPr="00550196">
        <w:rPr>
          <w:sz w:val="24"/>
          <w:szCs w:val="24"/>
          <w:lang w:val="en-US"/>
        </w:rPr>
        <w:t xml:space="preserve">the pragmatic presuppositions </w:t>
      </w:r>
      <w:r w:rsidR="00B67DD0" w:rsidRPr="00550196">
        <w:rPr>
          <w:sz w:val="24"/>
          <w:szCs w:val="24"/>
          <w:lang w:val="en-US"/>
        </w:rPr>
        <w:t>in Habermas discourse ethics for instance</w:t>
      </w:r>
      <w:r w:rsidR="000938ED" w:rsidRPr="00550196">
        <w:rPr>
          <w:rStyle w:val="Appelnotedebasdep"/>
          <w:sz w:val="24"/>
          <w:szCs w:val="24"/>
          <w:lang w:val="en-US"/>
        </w:rPr>
        <w:footnoteReference w:id="10"/>
      </w:r>
      <w:r w:rsidR="00B67DD0" w:rsidRPr="00550196">
        <w:rPr>
          <w:sz w:val="24"/>
          <w:szCs w:val="24"/>
          <w:lang w:val="en-US"/>
        </w:rPr>
        <w:t>)</w:t>
      </w:r>
      <w:r w:rsidR="008B097F" w:rsidRPr="00550196">
        <w:rPr>
          <w:sz w:val="24"/>
          <w:szCs w:val="24"/>
          <w:lang w:val="en-US"/>
        </w:rPr>
        <w:t xml:space="preserve">, or </w:t>
      </w:r>
      <w:r w:rsidR="00B67DD0" w:rsidRPr="00550196">
        <w:rPr>
          <w:sz w:val="24"/>
          <w:szCs w:val="24"/>
          <w:lang w:val="en-US"/>
        </w:rPr>
        <w:t xml:space="preserve">b) </w:t>
      </w:r>
      <w:r w:rsidR="008B097F" w:rsidRPr="00550196">
        <w:rPr>
          <w:sz w:val="24"/>
          <w:szCs w:val="24"/>
          <w:lang w:val="en-US"/>
        </w:rPr>
        <w:t xml:space="preserve">the requirements </w:t>
      </w:r>
      <w:r w:rsidR="00B67DD0" w:rsidRPr="00550196">
        <w:rPr>
          <w:sz w:val="24"/>
          <w:szCs w:val="24"/>
          <w:lang w:val="en-US"/>
        </w:rPr>
        <w:t xml:space="preserve">for a legitimate </w:t>
      </w:r>
      <w:r w:rsidR="008B097F" w:rsidRPr="00550196">
        <w:rPr>
          <w:sz w:val="24"/>
          <w:szCs w:val="24"/>
          <w:lang w:val="en-US"/>
        </w:rPr>
        <w:t>participation</w:t>
      </w:r>
      <w:r w:rsidR="00B67DD0" w:rsidRPr="00550196">
        <w:rPr>
          <w:sz w:val="24"/>
          <w:szCs w:val="24"/>
          <w:lang w:val="en-US"/>
        </w:rPr>
        <w:t xml:space="preserve"> (issues of representativity, pluralism, etc.)</w:t>
      </w:r>
      <w:r w:rsidR="008B097F" w:rsidRPr="00550196">
        <w:rPr>
          <w:sz w:val="24"/>
          <w:szCs w:val="24"/>
          <w:lang w:val="en-US"/>
        </w:rPr>
        <w:t xml:space="preserve">. </w:t>
      </w:r>
      <w:r w:rsidRPr="00550196">
        <w:rPr>
          <w:sz w:val="24"/>
          <w:szCs w:val="24"/>
          <w:lang w:val="en-US"/>
        </w:rPr>
        <w:t>The</w:t>
      </w:r>
      <w:r w:rsidR="00E71514" w:rsidRPr="00550196">
        <w:rPr>
          <w:sz w:val="24"/>
          <w:szCs w:val="24"/>
          <w:lang w:val="en-US"/>
        </w:rPr>
        <w:t>refore, the</w:t>
      </w:r>
      <w:r w:rsidRPr="00550196">
        <w:rPr>
          <w:sz w:val="24"/>
          <w:szCs w:val="24"/>
          <w:lang w:val="en-US"/>
        </w:rPr>
        <w:t xml:space="preserve"> </w:t>
      </w:r>
      <w:r w:rsidR="004A6237" w:rsidRPr="00550196">
        <w:rPr>
          <w:sz w:val="24"/>
          <w:szCs w:val="24"/>
          <w:lang w:val="en-US"/>
        </w:rPr>
        <w:t>“</w:t>
      </w:r>
      <w:r w:rsidRPr="00550196">
        <w:rPr>
          <w:sz w:val="24"/>
          <w:szCs w:val="24"/>
          <w:lang w:val="en-US"/>
        </w:rPr>
        <w:t>procedural</w:t>
      </w:r>
      <w:r w:rsidR="004A6237" w:rsidRPr="00550196">
        <w:rPr>
          <w:sz w:val="24"/>
          <w:szCs w:val="24"/>
          <w:lang w:val="en-US"/>
        </w:rPr>
        <w:t>”</w:t>
      </w:r>
      <w:r w:rsidRPr="00550196">
        <w:rPr>
          <w:sz w:val="24"/>
          <w:szCs w:val="24"/>
          <w:lang w:val="en-US"/>
        </w:rPr>
        <w:t xml:space="preserve"> dimension of RRI theories </w:t>
      </w:r>
      <w:r w:rsidR="00E71514" w:rsidRPr="00550196">
        <w:rPr>
          <w:sz w:val="24"/>
          <w:szCs w:val="24"/>
          <w:lang w:val="en-US"/>
        </w:rPr>
        <w:t>has,</w:t>
      </w:r>
      <w:r w:rsidR="00B67DD0" w:rsidRPr="00550196">
        <w:rPr>
          <w:sz w:val="24"/>
          <w:szCs w:val="24"/>
          <w:lang w:val="en-US"/>
        </w:rPr>
        <w:t xml:space="preserve"> here, </w:t>
      </w:r>
      <w:r w:rsidR="00E71514" w:rsidRPr="00550196">
        <w:rPr>
          <w:sz w:val="24"/>
          <w:szCs w:val="24"/>
          <w:lang w:val="en-US"/>
        </w:rPr>
        <w:t xml:space="preserve">to be </w:t>
      </w:r>
      <w:r w:rsidRPr="00550196">
        <w:rPr>
          <w:sz w:val="24"/>
          <w:szCs w:val="24"/>
          <w:lang w:val="en-US"/>
        </w:rPr>
        <w:t>very broadly</w:t>
      </w:r>
      <w:r w:rsidR="004A6237" w:rsidRPr="00550196">
        <w:rPr>
          <w:sz w:val="24"/>
          <w:szCs w:val="24"/>
          <w:lang w:val="en-US"/>
        </w:rPr>
        <w:t xml:space="preserve"> understood</w:t>
      </w:r>
      <w:r w:rsidRPr="00550196">
        <w:rPr>
          <w:sz w:val="24"/>
          <w:szCs w:val="24"/>
          <w:lang w:val="en-US"/>
        </w:rPr>
        <w:t>. Finally, RRI theories can rely on both a substantive and a</w:t>
      </w:r>
      <w:r w:rsidR="009C0DE6" w:rsidRPr="00550196">
        <w:rPr>
          <w:sz w:val="24"/>
          <w:szCs w:val="24"/>
          <w:lang w:val="en-US"/>
        </w:rPr>
        <w:t xml:space="preserve"> procedural </w:t>
      </w:r>
      <w:r w:rsidRPr="00550196">
        <w:rPr>
          <w:sz w:val="24"/>
          <w:szCs w:val="24"/>
          <w:lang w:val="en-US"/>
        </w:rPr>
        <w:t xml:space="preserve">way of norms’ production. </w:t>
      </w:r>
    </w:p>
    <w:p w14:paraId="45BB53A5" w14:textId="77777777" w:rsidR="002054C5" w:rsidRPr="00550196" w:rsidRDefault="002054C5" w:rsidP="00F117C8">
      <w:pPr>
        <w:spacing w:after="0" w:line="360" w:lineRule="auto"/>
        <w:jc w:val="both"/>
        <w:rPr>
          <w:sz w:val="24"/>
          <w:szCs w:val="24"/>
          <w:lang w:val="en-US"/>
        </w:rPr>
      </w:pPr>
    </w:p>
    <w:p w14:paraId="0771E11D" w14:textId="0C2621C5" w:rsidR="00F117C8" w:rsidRPr="00550196" w:rsidRDefault="00F117C8" w:rsidP="00F117C8">
      <w:pPr>
        <w:spacing w:after="0" w:line="360" w:lineRule="auto"/>
        <w:jc w:val="both"/>
        <w:rPr>
          <w:sz w:val="24"/>
          <w:szCs w:val="24"/>
          <w:lang w:val="en-US"/>
        </w:rPr>
      </w:pPr>
      <w:r w:rsidRPr="00550196">
        <w:rPr>
          <w:sz w:val="24"/>
          <w:szCs w:val="24"/>
          <w:lang w:val="en-US"/>
        </w:rPr>
        <w:t>2)</w:t>
      </w:r>
      <w:r w:rsidR="00913BE5" w:rsidRPr="00550196">
        <w:rPr>
          <w:sz w:val="24"/>
          <w:szCs w:val="24"/>
          <w:lang w:val="en-US"/>
        </w:rPr>
        <w:t xml:space="preserve"> T</w:t>
      </w:r>
      <w:r w:rsidRPr="00550196">
        <w:rPr>
          <w:sz w:val="24"/>
          <w:szCs w:val="24"/>
          <w:lang w:val="en-US"/>
        </w:rPr>
        <w:t>he approach of ethics (</w:t>
      </w:r>
      <w:r w:rsidR="00C6265E" w:rsidRPr="00550196">
        <w:rPr>
          <w:sz w:val="24"/>
          <w:szCs w:val="24"/>
          <w:lang w:val="en-US"/>
        </w:rPr>
        <w:t>several degrees of consequentialism, identification of</w:t>
      </w:r>
      <w:r w:rsidRPr="00550196">
        <w:rPr>
          <w:sz w:val="24"/>
          <w:szCs w:val="24"/>
          <w:lang w:val="en-US"/>
        </w:rPr>
        <w:t xml:space="preserve"> </w:t>
      </w:r>
      <w:r w:rsidR="00C6265E" w:rsidRPr="00550196">
        <w:rPr>
          <w:sz w:val="24"/>
          <w:szCs w:val="24"/>
          <w:lang w:val="en-US"/>
        </w:rPr>
        <w:t xml:space="preserve">ethical </w:t>
      </w:r>
      <w:r w:rsidRPr="00550196">
        <w:rPr>
          <w:sz w:val="24"/>
          <w:szCs w:val="24"/>
          <w:lang w:val="en-US"/>
        </w:rPr>
        <w:t>issues as in ELSI</w:t>
      </w:r>
      <w:r w:rsidR="007127C5" w:rsidRPr="00550196">
        <w:rPr>
          <w:sz w:val="24"/>
          <w:szCs w:val="24"/>
          <w:lang w:val="en-US"/>
        </w:rPr>
        <w:t xml:space="preserve"> perspectives</w:t>
      </w:r>
      <w:r w:rsidRPr="00550196">
        <w:rPr>
          <w:sz w:val="24"/>
          <w:szCs w:val="24"/>
          <w:lang w:val="en-US"/>
        </w:rPr>
        <w:t xml:space="preserve"> </w:t>
      </w:r>
      <w:r w:rsidR="00C6265E" w:rsidRPr="00550196">
        <w:rPr>
          <w:sz w:val="24"/>
          <w:szCs w:val="24"/>
          <w:lang w:val="en-US"/>
        </w:rPr>
        <w:t>or allowance of</w:t>
      </w:r>
      <w:r w:rsidRPr="00550196">
        <w:rPr>
          <w:sz w:val="24"/>
          <w:szCs w:val="24"/>
          <w:lang w:val="en-US"/>
        </w:rPr>
        <w:t xml:space="preserve"> a broader reflection on </w:t>
      </w:r>
      <w:r w:rsidR="00C6265E" w:rsidRPr="00550196">
        <w:rPr>
          <w:sz w:val="24"/>
          <w:szCs w:val="24"/>
          <w:lang w:val="en-US"/>
        </w:rPr>
        <w:t>the transformations of society, social actor and</w:t>
      </w:r>
      <w:r w:rsidRPr="00550196">
        <w:rPr>
          <w:sz w:val="24"/>
          <w:szCs w:val="24"/>
          <w:lang w:val="en-US"/>
        </w:rPr>
        <w:t xml:space="preserve"> </w:t>
      </w:r>
      <w:r w:rsidR="00C6265E" w:rsidRPr="00550196">
        <w:rPr>
          <w:sz w:val="24"/>
          <w:szCs w:val="24"/>
          <w:lang w:val="en-US"/>
        </w:rPr>
        <w:t xml:space="preserve">the </w:t>
      </w:r>
      <w:r w:rsidRPr="00550196">
        <w:rPr>
          <w:sz w:val="24"/>
          <w:szCs w:val="24"/>
          <w:lang w:val="en-US"/>
        </w:rPr>
        <w:t xml:space="preserve">paradigms </w:t>
      </w:r>
      <w:r w:rsidR="00C6265E" w:rsidRPr="00550196">
        <w:rPr>
          <w:sz w:val="24"/>
          <w:szCs w:val="24"/>
          <w:lang w:val="en-US"/>
        </w:rPr>
        <w:t xml:space="preserve">induced </w:t>
      </w:r>
      <w:r w:rsidRPr="00550196">
        <w:rPr>
          <w:sz w:val="24"/>
          <w:szCs w:val="24"/>
          <w:lang w:val="en-US"/>
        </w:rPr>
        <w:t>by technology</w:t>
      </w:r>
      <w:r w:rsidR="002D5D24" w:rsidRPr="00550196">
        <w:rPr>
          <w:sz w:val="24"/>
          <w:szCs w:val="24"/>
          <w:lang w:val="en-US"/>
        </w:rPr>
        <w:t xml:space="preserve"> as in the case of explorative philosophy)</w:t>
      </w:r>
      <w:r w:rsidR="00913BE5" w:rsidRPr="00550196">
        <w:rPr>
          <w:sz w:val="24"/>
          <w:szCs w:val="24"/>
          <w:lang w:val="en-US"/>
        </w:rPr>
        <w:t>.</w:t>
      </w:r>
    </w:p>
    <w:p w14:paraId="01839174" w14:textId="2DEA3897" w:rsidR="00F117C8" w:rsidRPr="00550196" w:rsidRDefault="00913BE5" w:rsidP="00F117C8">
      <w:pPr>
        <w:spacing w:after="0" w:line="360" w:lineRule="auto"/>
        <w:jc w:val="both"/>
        <w:rPr>
          <w:sz w:val="24"/>
          <w:szCs w:val="24"/>
          <w:lang w:val="en-US"/>
        </w:rPr>
      </w:pPr>
      <w:r w:rsidRPr="00550196">
        <w:rPr>
          <w:sz w:val="24"/>
          <w:szCs w:val="24"/>
          <w:lang w:val="en-US"/>
        </w:rPr>
        <w:t>3) T</w:t>
      </w:r>
      <w:r w:rsidR="00F117C8" w:rsidRPr="00550196">
        <w:rPr>
          <w:sz w:val="24"/>
          <w:szCs w:val="24"/>
          <w:lang w:val="en-US"/>
        </w:rPr>
        <w:t xml:space="preserve">he role of participation as mere consultation (to ensure social acceptability and/or more legitimacy) or as an attempt towards </w:t>
      </w:r>
      <w:r w:rsidR="00C6265E" w:rsidRPr="00550196">
        <w:rPr>
          <w:sz w:val="24"/>
          <w:szCs w:val="24"/>
          <w:lang w:val="en-US"/>
        </w:rPr>
        <w:t xml:space="preserve">a </w:t>
      </w:r>
      <w:r w:rsidR="00F117C8" w:rsidRPr="00550196">
        <w:rPr>
          <w:sz w:val="24"/>
          <w:szCs w:val="24"/>
          <w:lang w:val="en-US"/>
        </w:rPr>
        <w:t>co-construction of technology</w:t>
      </w:r>
      <w:r w:rsidR="002054C5" w:rsidRPr="00550196">
        <w:rPr>
          <w:sz w:val="24"/>
          <w:szCs w:val="24"/>
          <w:lang w:val="en-US"/>
        </w:rPr>
        <w:t>.</w:t>
      </w:r>
    </w:p>
    <w:p w14:paraId="43EA939A" w14:textId="0D89D146" w:rsidR="00F117C8" w:rsidRPr="00550196" w:rsidRDefault="00913BE5" w:rsidP="00F117C8">
      <w:pPr>
        <w:spacing w:after="0" w:line="360" w:lineRule="auto"/>
        <w:jc w:val="both"/>
        <w:rPr>
          <w:sz w:val="24"/>
          <w:szCs w:val="24"/>
          <w:lang w:val="en-US"/>
        </w:rPr>
      </w:pPr>
      <w:r w:rsidRPr="00550196">
        <w:rPr>
          <w:sz w:val="24"/>
          <w:szCs w:val="24"/>
          <w:lang w:val="en-US"/>
        </w:rPr>
        <w:t>4) T</w:t>
      </w:r>
      <w:r w:rsidR="00F117C8" w:rsidRPr="00550196">
        <w:rPr>
          <w:sz w:val="24"/>
          <w:szCs w:val="24"/>
          <w:lang w:val="en-US"/>
        </w:rPr>
        <w:t xml:space="preserve">he relation to knowledge (rationalistic </w:t>
      </w:r>
      <w:r w:rsidR="001C232F" w:rsidRPr="00550196">
        <w:rPr>
          <w:sz w:val="24"/>
          <w:szCs w:val="24"/>
          <w:lang w:val="en-US"/>
        </w:rPr>
        <w:t xml:space="preserve">approach of future and uncertainty </w:t>
      </w:r>
      <w:r w:rsidR="001C232F" w:rsidRPr="00550196">
        <w:rPr>
          <w:i/>
          <w:sz w:val="24"/>
          <w:szCs w:val="24"/>
          <w:lang w:val="en-US"/>
        </w:rPr>
        <w:t>vs</w:t>
      </w:r>
      <w:r w:rsidR="001C232F" w:rsidRPr="00550196">
        <w:rPr>
          <w:sz w:val="24"/>
          <w:szCs w:val="24"/>
          <w:lang w:val="en-US"/>
        </w:rPr>
        <w:t xml:space="preserve"> explorative philosophy as enabling </w:t>
      </w:r>
      <w:r w:rsidR="00C6265E" w:rsidRPr="00550196">
        <w:rPr>
          <w:sz w:val="24"/>
          <w:szCs w:val="24"/>
          <w:lang w:val="en-US"/>
        </w:rPr>
        <w:t xml:space="preserve">a normative </w:t>
      </w:r>
      <w:r w:rsidR="001C232F" w:rsidRPr="00550196">
        <w:rPr>
          <w:sz w:val="24"/>
          <w:szCs w:val="24"/>
          <w:lang w:val="en-US"/>
        </w:rPr>
        <w:t>deliberation</w:t>
      </w:r>
      <w:r w:rsidR="002054C5" w:rsidRPr="00550196">
        <w:rPr>
          <w:sz w:val="24"/>
          <w:szCs w:val="24"/>
          <w:lang w:val="en-US"/>
        </w:rPr>
        <w:t>)</w:t>
      </w:r>
      <w:r w:rsidR="001C232F" w:rsidRPr="00550196">
        <w:rPr>
          <w:sz w:val="24"/>
          <w:szCs w:val="24"/>
          <w:lang w:val="en-US"/>
        </w:rPr>
        <w:t xml:space="preserve">. </w:t>
      </w:r>
    </w:p>
    <w:p w14:paraId="74A2F4AC" w14:textId="3C4F7CC4" w:rsidR="00913BE5" w:rsidRPr="00550196" w:rsidRDefault="00913BE5" w:rsidP="00F117C8">
      <w:pPr>
        <w:spacing w:after="0" w:line="360" w:lineRule="auto"/>
        <w:jc w:val="both"/>
        <w:rPr>
          <w:sz w:val="24"/>
          <w:szCs w:val="24"/>
          <w:lang w:val="en-US"/>
        </w:rPr>
      </w:pPr>
      <w:r w:rsidRPr="00550196">
        <w:rPr>
          <w:sz w:val="24"/>
          <w:szCs w:val="24"/>
          <w:lang w:val="en-US"/>
        </w:rPr>
        <w:lastRenderedPageBreak/>
        <w:t>5) T</w:t>
      </w:r>
      <w:r w:rsidR="003D241B" w:rsidRPr="00550196">
        <w:rPr>
          <w:sz w:val="24"/>
          <w:szCs w:val="24"/>
          <w:lang w:val="en-US"/>
        </w:rPr>
        <w:t>he degree of ref</w:t>
      </w:r>
      <w:r w:rsidR="002054C5" w:rsidRPr="00550196">
        <w:rPr>
          <w:sz w:val="24"/>
          <w:szCs w:val="24"/>
          <w:lang w:val="en-US"/>
        </w:rPr>
        <w:t>lexivity (identification</w:t>
      </w:r>
      <w:r w:rsidR="007127C5" w:rsidRPr="00550196">
        <w:rPr>
          <w:sz w:val="24"/>
          <w:szCs w:val="24"/>
          <w:lang w:val="en-US"/>
        </w:rPr>
        <w:t xml:space="preserve"> of ethical issue</w:t>
      </w:r>
      <w:r w:rsidR="002054C5" w:rsidRPr="00550196">
        <w:rPr>
          <w:sz w:val="24"/>
          <w:szCs w:val="24"/>
          <w:lang w:val="en-US"/>
        </w:rPr>
        <w:t>s</w:t>
      </w:r>
      <w:r w:rsidR="003D241B" w:rsidRPr="00550196">
        <w:rPr>
          <w:sz w:val="24"/>
          <w:szCs w:val="24"/>
          <w:lang w:val="en-US"/>
        </w:rPr>
        <w:t xml:space="preserve"> </w:t>
      </w:r>
      <w:r w:rsidR="003D241B" w:rsidRPr="00550196">
        <w:rPr>
          <w:i/>
          <w:sz w:val="24"/>
          <w:szCs w:val="24"/>
          <w:lang w:val="en-US"/>
        </w:rPr>
        <w:t>vs</w:t>
      </w:r>
      <w:r w:rsidR="003D241B" w:rsidRPr="00550196">
        <w:rPr>
          <w:sz w:val="24"/>
          <w:szCs w:val="24"/>
          <w:lang w:val="en-US"/>
        </w:rPr>
        <w:t xml:space="preserve"> attempt to open the framing)</w:t>
      </w:r>
    </w:p>
    <w:p w14:paraId="57A60CD6" w14:textId="77777777" w:rsidR="00F117C8" w:rsidRPr="00550196" w:rsidRDefault="00F117C8" w:rsidP="00F117C8">
      <w:pPr>
        <w:spacing w:after="0" w:line="360" w:lineRule="auto"/>
        <w:jc w:val="both"/>
        <w:rPr>
          <w:sz w:val="24"/>
          <w:szCs w:val="24"/>
          <w:lang w:val="en-US"/>
        </w:rPr>
      </w:pPr>
    </w:p>
    <w:p w14:paraId="62BA3268" w14:textId="2485C5F0" w:rsidR="00B079FB" w:rsidRPr="00550196" w:rsidRDefault="00A14C63" w:rsidP="008B0B3E">
      <w:pPr>
        <w:pStyle w:val="Titre3"/>
        <w:rPr>
          <w:lang w:val="en-US"/>
        </w:rPr>
      </w:pPr>
      <w:bookmarkStart w:id="8" w:name="_Toc392104744"/>
      <w:r w:rsidRPr="00550196">
        <w:rPr>
          <w:lang w:val="en-US"/>
        </w:rPr>
        <w:t>3.3</w:t>
      </w:r>
      <w:r w:rsidR="00B079FB" w:rsidRPr="00550196">
        <w:rPr>
          <w:lang w:val="en-US"/>
        </w:rPr>
        <w:t xml:space="preserve">.1. Model 1 </w:t>
      </w:r>
      <w:r w:rsidR="002E4E11" w:rsidRPr="00550196">
        <w:rPr>
          <w:lang w:val="en-US"/>
        </w:rPr>
        <w:t xml:space="preserve">– </w:t>
      </w:r>
      <w:r w:rsidR="008502F4" w:rsidRPr="00550196">
        <w:rPr>
          <w:lang w:val="en-US"/>
        </w:rPr>
        <w:t>responsibility grounded in social acceptability</w:t>
      </w:r>
      <w:bookmarkEnd w:id="8"/>
    </w:p>
    <w:p w14:paraId="6F5CEFD0" w14:textId="77777777" w:rsidR="00317406" w:rsidRPr="00550196" w:rsidRDefault="00317406" w:rsidP="00317406">
      <w:pPr>
        <w:pStyle w:val="Paragraphedeliste"/>
        <w:spacing w:after="0" w:line="360" w:lineRule="auto"/>
        <w:ind w:left="0"/>
        <w:jc w:val="both"/>
        <w:rPr>
          <w:sz w:val="24"/>
          <w:szCs w:val="24"/>
          <w:lang w:val="en-US"/>
        </w:rPr>
      </w:pPr>
    </w:p>
    <w:p w14:paraId="4C5A2D59" w14:textId="6536600E" w:rsidR="002D5D24" w:rsidRPr="00550196" w:rsidRDefault="002D5D24" w:rsidP="00317406">
      <w:pPr>
        <w:pStyle w:val="Paragraphedeliste"/>
        <w:numPr>
          <w:ilvl w:val="0"/>
          <w:numId w:val="15"/>
        </w:numPr>
        <w:spacing w:after="0" w:line="360" w:lineRule="auto"/>
        <w:jc w:val="both"/>
        <w:rPr>
          <w:b/>
          <w:sz w:val="24"/>
          <w:szCs w:val="24"/>
          <w:lang w:val="en-US"/>
        </w:rPr>
      </w:pPr>
      <w:r w:rsidRPr="00550196">
        <w:rPr>
          <w:b/>
          <w:sz w:val="24"/>
          <w:szCs w:val="24"/>
          <w:lang w:val="en-US"/>
        </w:rPr>
        <w:t xml:space="preserve">The process of norm construction </w:t>
      </w:r>
    </w:p>
    <w:p w14:paraId="6CEEAF98" w14:textId="77777777" w:rsidR="002D5D24" w:rsidRPr="00550196" w:rsidRDefault="002D5D24" w:rsidP="001E339D">
      <w:pPr>
        <w:spacing w:after="0" w:line="360" w:lineRule="auto"/>
        <w:jc w:val="both"/>
        <w:rPr>
          <w:sz w:val="24"/>
          <w:szCs w:val="24"/>
          <w:lang w:val="en-US"/>
        </w:rPr>
      </w:pPr>
    </w:p>
    <w:p w14:paraId="6EEC4C18" w14:textId="0F98E9B9" w:rsidR="007B7F40" w:rsidRPr="00550196" w:rsidRDefault="00B079FB" w:rsidP="001E339D">
      <w:pPr>
        <w:spacing w:after="0" w:line="360" w:lineRule="auto"/>
        <w:jc w:val="both"/>
        <w:rPr>
          <w:sz w:val="24"/>
          <w:szCs w:val="24"/>
          <w:lang w:val="en-US"/>
        </w:rPr>
      </w:pPr>
      <w:r w:rsidRPr="00550196">
        <w:rPr>
          <w:sz w:val="24"/>
          <w:szCs w:val="24"/>
          <w:lang w:val="en-US"/>
        </w:rPr>
        <w:t xml:space="preserve">In Model 1, RRI is </w:t>
      </w:r>
      <w:r w:rsidR="00134F5D" w:rsidRPr="00550196">
        <w:rPr>
          <w:sz w:val="24"/>
          <w:szCs w:val="24"/>
          <w:lang w:val="en-US"/>
        </w:rPr>
        <w:t xml:space="preserve">characterized </w:t>
      </w:r>
      <w:r w:rsidRPr="00550196">
        <w:rPr>
          <w:sz w:val="24"/>
          <w:szCs w:val="24"/>
          <w:lang w:val="en-US"/>
        </w:rPr>
        <w:t xml:space="preserve">with </w:t>
      </w:r>
      <w:r w:rsidR="00134F5D" w:rsidRPr="00550196">
        <w:rPr>
          <w:sz w:val="24"/>
          <w:szCs w:val="24"/>
          <w:lang w:val="en-US"/>
        </w:rPr>
        <w:t xml:space="preserve">a </w:t>
      </w:r>
      <w:r w:rsidR="00D230B2" w:rsidRPr="00550196">
        <w:rPr>
          <w:sz w:val="24"/>
          <w:szCs w:val="24"/>
          <w:lang w:val="en-US"/>
        </w:rPr>
        <w:t>method</w:t>
      </w:r>
      <w:r w:rsidRPr="00550196">
        <w:rPr>
          <w:sz w:val="24"/>
          <w:szCs w:val="24"/>
          <w:lang w:val="en-US"/>
        </w:rPr>
        <w:t xml:space="preserve"> of </w:t>
      </w:r>
      <w:r w:rsidR="00D230B2" w:rsidRPr="00550196">
        <w:rPr>
          <w:sz w:val="24"/>
          <w:szCs w:val="24"/>
          <w:lang w:val="en-US"/>
        </w:rPr>
        <w:t xml:space="preserve">norm production </w:t>
      </w:r>
      <w:r w:rsidR="00134F5D" w:rsidRPr="00550196">
        <w:rPr>
          <w:sz w:val="24"/>
          <w:szCs w:val="24"/>
          <w:lang w:val="en-US"/>
        </w:rPr>
        <w:t xml:space="preserve">that is both substantive and procedural. Substantive because it relies on already existing norms </w:t>
      </w:r>
      <w:r w:rsidRPr="00550196">
        <w:rPr>
          <w:sz w:val="24"/>
          <w:szCs w:val="24"/>
          <w:lang w:val="en-US"/>
        </w:rPr>
        <w:t xml:space="preserve">(for example, EU norms of sustainability, quality of life, </w:t>
      </w:r>
      <w:r w:rsidR="0093374E" w:rsidRPr="00550196">
        <w:rPr>
          <w:sz w:val="24"/>
          <w:szCs w:val="24"/>
          <w:lang w:val="en-US"/>
        </w:rPr>
        <w:t>“</w:t>
      </w:r>
      <w:r w:rsidR="0093374E" w:rsidRPr="00550196">
        <w:rPr>
          <w:rFonts w:eastAsia="Times New Roman" w:cs="Times New Roman"/>
          <w:sz w:val="24"/>
          <w:szCs w:val="24"/>
          <w:lang w:val="en-US" w:eastAsia="fr-FR"/>
        </w:rPr>
        <w:t>highly competitive social market economy, aiming at full employment and social progress</w:t>
      </w:r>
      <w:r w:rsidR="0093374E" w:rsidRPr="00550196">
        <w:rPr>
          <w:sz w:val="24"/>
          <w:szCs w:val="24"/>
          <w:lang w:val="en-US"/>
        </w:rPr>
        <w:t>”</w:t>
      </w:r>
      <w:r w:rsidR="00072469" w:rsidRPr="00550196">
        <w:rPr>
          <w:rStyle w:val="Appelnotedebasdep"/>
          <w:sz w:val="24"/>
          <w:szCs w:val="24"/>
          <w:lang w:val="en-US"/>
        </w:rPr>
        <w:footnoteReference w:id="11"/>
      </w:r>
      <w:r w:rsidR="0093374E" w:rsidRPr="00550196">
        <w:rPr>
          <w:sz w:val="24"/>
          <w:szCs w:val="24"/>
          <w:lang w:val="en-US"/>
        </w:rPr>
        <w:t xml:space="preserve"> </w:t>
      </w:r>
      <w:r w:rsidR="00072469" w:rsidRPr="00550196">
        <w:rPr>
          <w:sz w:val="24"/>
          <w:szCs w:val="24"/>
          <w:lang w:val="en-US"/>
        </w:rPr>
        <w:t>etc.</w:t>
      </w:r>
      <w:r w:rsidR="00D821D8" w:rsidRPr="00550196">
        <w:rPr>
          <w:sz w:val="24"/>
          <w:szCs w:val="24"/>
          <w:lang w:val="en-US"/>
        </w:rPr>
        <w:t xml:space="preserve"> </w:t>
      </w:r>
      <w:r w:rsidR="004E221C" w:rsidRPr="00550196">
        <w:rPr>
          <w:sz w:val="24"/>
          <w:szCs w:val="24"/>
          <w:lang w:val="en-US"/>
        </w:rPr>
        <w:t xml:space="preserve">With </w:t>
      </w:r>
      <w:r w:rsidR="00DB0C09" w:rsidRPr="00550196">
        <w:rPr>
          <w:sz w:val="24"/>
          <w:szCs w:val="24"/>
          <w:lang w:val="en-US"/>
        </w:rPr>
        <w:t xml:space="preserve">the </w:t>
      </w:r>
      <w:r w:rsidRPr="00550196">
        <w:rPr>
          <w:sz w:val="24"/>
          <w:szCs w:val="24"/>
          <w:lang w:val="en-US"/>
        </w:rPr>
        <w:t xml:space="preserve">EU, the set of norms proposed </w:t>
      </w:r>
      <w:r w:rsidR="004E221C" w:rsidRPr="00550196">
        <w:rPr>
          <w:sz w:val="24"/>
          <w:szCs w:val="24"/>
          <w:lang w:val="en-US"/>
        </w:rPr>
        <w:t xml:space="preserve">through </w:t>
      </w:r>
      <w:r w:rsidRPr="00550196">
        <w:rPr>
          <w:sz w:val="24"/>
          <w:szCs w:val="24"/>
          <w:lang w:val="en-US"/>
        </w:rPr>
        <w:t xml:space="preserve">the </w:t>
      </w:r>
      <w:r w:rsidR="0093374E" w:rsidRPr="00550196">
        <w:rPr>
          <w:sz w:val="24"/>
          <w:szCs w:val="24"/>
          <w:lang w:val="en-US"/>
        </w:rPr>
        <w:t xml:space="preserve">Treaty of Lisbon, among others, </w:t>
      </w:r>
      <w:r w:rsidRPr="00550196">
        <w:rPr>
          <w:sz w:val="24"/>
          <w:szCs w:val="24"/>
          <w:lang w:val="en-US"/>
        </w:rPr>
        <w:t>has been democratically settled</w:t>
      </w:r>
      <w:r w:rsidR="0093374E" w:rsidRPr="00550196">
        <w:rPr>
          <w:sz w:val="24"/>
          <w:szCs w:val="24"/>
          <w:lang w:val="en-US"/>
        </w:rPr>
        <w:t xml:space="preserve"> (approved by the European Parliament)</w:t>
      </w:r>
      <w:r w:rsidRPr="00550196">
        <w:rPr>
          <w:sz w:val="24"/>
          <w:szCs w:val="24"/>
          <w:lang w:val="en-US"/>
        </w:rPr>
        <w:t>, but in a discrete fashion, as a social agreement</w:t>
      </w:r>
      <w:r w:rsidR="00BB4EF8" w:rsidRPr="00550196">
        <w:rPr>
          <w:sz w:val="24"/>
          <w:szCs w:val="24"/>
          <w:lang w:val="en-US"/>
        </w:rPr>
        <w:t xml:space="preserve"> established</w:t>
      </w:r>
      <w:r w:rsidRPr="00550196">
        <w:rPr>
          <w:sz w:val="24"/>
          <w:szCs w:val="24"/>
          <w:lang w:val="en-US"/>
        </w:rPr>
        <w:t xml:space="preserve"> once for all. This set defines the normative horizon of RRI approaches. Then, below this general normative </w:t>
      </w:r>
      <w:r w:rsidR="008502F4" w:rsidRPr="00550196">
        <w:rPr>
          <w:sz w:val="24"/>
          <w:szCs w:val="24"/>
          <w:lang w:val="en-US"/>
        </w:rPr>
        <w:t xml:space="preserve">horizon, more practical norms – </w:t>
      </w:r>
      <w:r w:rsidRPr="00550196">
        <w:rPr>
          <w:sz w:val="24"/>
          <w:szCs w:val="24"/>
          <w:lang w:val="en-US"/>
        </w:rPr>
        <w:t xml:space="preserve">those shaping technology, research and innovation – allow for </w:t>
      </w:r>
      <w:r w:rsidR="0004136E" w:rsidRPr="00550196">
        <w:rPr>
          <w:sz w:val="24"/>
          <w:szCs w:val="24"/>
          <w:lang w:val="en-US"/>
        </w:rPr>
        <w:t xml:space="preserve">a form of </w:t>
      </w:r>
      <w:r w:rsidR="00835131" w:rsidRPr="00550196">
        <w:rPr>
          <w:sz w:val="24"/>
          <w:szCs w:val="24"/>
          <w:lang w:val="en-US"/>
        </w:rPr>
        <w:t xml:space="preserve">proceduralism </w:t>
      </w:r>
      <w:r w:rsidR="008502F4" w:rsidRPr="00550196">
        <w:rPr>
          <w:sz w:val="24"/>
          <w:szCs w:val="24"/>
          <w:lang w:val="en-US"/>
        </w:rPr>
        <w:t xml:space="preserve">that </w:t>
      </w:r>
      <w:r w:rsidR="0004136E" w:rsidRPr="00550196">
        <w:rPr>
          <w:sz w:val="24"/>
          <w:szCs w:val="24"/>
          <w:lang w:val="en-US"/>
        </w:rPr>
        <w:t xml:space="preserve">is </w:t>
      </w:r>
      <w:r w:rsidR="00835131" w:rsidRPr="00550196">
        <w:rPr>
          <w:sz w:val="24"/>
          <w:szCs w:val="24"/>
          <w:lang w:val="en-US"/>
        </w:rPr>
        <w:t xml:space="preserve">incorporated </w:t>
      </w:r>
      <w:r w:rsidR="004E221C" w:rsidRPr="00550196">
        <w:rPr>
          <w:sz w:val="24"/>
          <w:szCs w:val="24"/>
          <w:lang w:val="en-US"/>
        </w:rPr>
        <w:t xml:space="preserve">into the dynamics </w:t>
      </w:r>
      <w:r w:rsidRPr="00550196">
        <w:rPr>
          <w:sz w:val="24"/>
          <w:szCs w:val="24"/>
          <w:lang w:val="en-US"/>
        </w:rPr>
        <w:t xml:space="preserve">of </w:t>
      </w:r>
      <w:r w:rsidR="0004136E" w:rsidRPr="00550196">
        <w:rPr>
          <w:sz w:val="24"/>
          <w:szCs w:val="24"/>
          <w:lang w:val="en-US"/>
        </w:rPr>
        <w:t xml:space="preserve">“responsiveness” </w:t>
      </w:r>
      <w:r w:rsidR="007B7F40" w:rsidRPr="00550196">
        <w:rPr>
          <w:sz w:val="24"/>
          <w:szCs w:val="24"/>
          <w:lang w:val="en-US"/>
        </w:rPr>
        <w:t xml:space="preserve">which in turn rests on </w:t>
      </w:r>
      <w:r w:rsidR="0004136E" w:rsidRPr="00550196">
        <w:rPr>
          <w:sz w:val="24"/>
          <w:szCs w:val="24"/>
          <w:lang w:val="en-US"/>
        </w:rPr>
        <w:t xml:space="preserve">inclusion. </w:t>
      </w:r>
      <w:r w:rsidR="007B7F40" w:rsidRPr="00550196">
        <w:rPr>
          <w:sz w:val="24"/>
          <w:szCs w:val="24"/>
          <w:lang w:val="en-US"/>
        </w:rPr>
        <w:t xml:space="preserve">Under the banner of responsiveness, </w:t>
      </w:r>
      <w:r w:rsidR="00747D62" w:rsidRPr="00550196">
        <w:rPr>
          <w:sz w:val="24"/>
          <w:szCs w:val="24"/>
          <w:lang w:val="en-US"/>
        </w:rPr>
        <w:t>it is claimed that i</w:t>
      </w:r>
      <w:r w:rsidRPr="00550196">
        <w:rPr>
          <w:sz w:val="24"/>
          <w:szCs w:val="24"/>
          <w:lang w:val="en-US"/>
        </w:rPr>
        <w:t xml:space="preserve">nnovators and other social actors become mutually responsive in </w:t>
      </w:r>
      <w:r w:rsidR="004E221C" w:rsidRPr="00550196">
        <w:rPr>
          <w:sz w:val="24"/>
          <w:szCs w:val="24"/>
          <w:lang w:val="en-US"/>
        </w:rPr>
        <w:t xml:space="preserve">an attempt </w:t>
      </w:r>
      <w:r w:rsidR="00DB0C09" w:rsidRPr="00550196">
        <w:rPr>
          <w:sz w:val="24"/>
          <w:szCs w:val="24"/>
          <w:lang w:val="en-US"/>
        </w:rPr>
        <w:t>to</w:t>
      </w:r>
      <w:r w:rsidRPr="00550196">
        <w:rPr>
          <w:sz w:val="24"/>
          <w:szCs w:val="24"/>
          <w:lang w:val="en-US"/>
        </w:rPr>
        <w:t xml:space="preserve"> ensure process </w:t>
      </w:r>
      <w:r w:rsidR="004E221C" w:rsidRPr="00550196">
        <w:rPr>
          <w:sz w:val="24"/>
          <w:szCs w:val="24"/>
          <w:lang w:val="en-US"/>
        </w:rPr>
        <w:t xml:space="preserve">flexibility </w:t>
      </w:r>
      <w:r w:rsidRPr="00550196">
        <w:rPr>
          <w:sz w:val="24"/>
          <w:szCs w:val="24"/>
          <w:lang w:val="en-US"/>
        </w:rPr>
        <w:t xml:space="preserve">and </w:t>
      </w:r>
      <w:r w:rsidR="004E221C" w:rsidRPr="00550196">
        <w:rPr>
          <w:sz w:val="24"/>
          <w:szCs w:val="24"/>
          <w:lang w:val="en-US"/>
        </w:rPr>
        <w:t xml:space="preserve">strengthen </w:t>
      </w:r>
      <w:r w:rsidRPr="00550196">
        <w:rPr>
          <w:sz w:val="24"/>
          <w:szCs w:val="24"/>
          <w:lang w:val="en-US"/>
        </w:rPr>
        <w:t xml:space="preserve">the ability to shape research and innovation according to societal values. </w:t>
      </w:r>
    </w:p>
    <w:p w14:paraId="26B01061" w14:textId="77777777" w:rsidR="007B7F40" w:rsidRPr="00550196" w:rsidRDefault="007B7F40" w:rsidP="001E339D">
      <w:pPr>
        <w:spacing w:after="0" w:line="360" w:lineRule="auto"/>
        <w:jc w:val="both"/>
        <w:rPr>
          <w:sz w:val="24"/>
          <w:szCs w:val="24"/>
          <w:lang w:val="en-US"/>
        </w:rPr>
      </w:pPr>
    </w:p>
    <w:p w14:paraId="759B34B3" w14:textId="4B71BBDF" w:rsidR="003F7BE3" w:rsidRPr="00550196" w:rsidRDefault="00747D62" w:rsidP="001E339D">
      <w:pPr>
        <w:spacing w:after="0" w:line="360" w:lineRule="auto"/>
        <w:jc w:val="both"/>
        <w:rPr>
          <w:rFonts w:cs="Times New Roman"/>
          <w:sz w:val="24"/>
          <w:szCs w:val="24"/>
          <w:lang w:val="en-US"/>
        </w:rPr>
      </w:pPr>
      <w:r w:rsidRPr="00550196">
        <w:rPr>
          <w:rFonts w:cs="Times New Roman"/>
          <w:sz w:val="24"/>
          <w:szCs w:val="24"/>
          <w:lang w:val="en-US"/>
        </w:rPr>
        <w:t xml:space="preserve">As </w:t>
      </w:r>
      <w:r w:rsidRPr="00550196">
        <w:rPr>
          <w:sz w:val="24"/>
          <w:szCs w:val="24"/>
          <w:lang w:val="en-US"/>
        </w:rPr>
        <w:t xml:space="preserve">René von Schomberg </w:t>
      </w:r>
      <w:r w:rsidR="004E221C" w:rsidRPr="00550196">
        <w:rPr>
          <w:sz w:val="24"/>
          <w:szCs w:val="24"/>
          <w:lang w:val="en-US"/>
        </w:rPr>
        <w:t xml:space="preserve">claims it </w:t>
      </w:r>
      <w:r w:rsidRPr="00550196">
        <w:rPr>
          <w:sz w:val="24"/>
          <w:szCs w:val="24"/>
          <w:lang w:val="en-US"/>
        </w:rPr>
        <w:t>(2013, P. 21)</w:t>
      </w:r>
      <w:r w:rsidR="00BB4415" w:rsidRPr="00550196">
        <w:rPr>
          <w:sz w:val="24"/>
          <w:szCs w:val="24"/>
          <w:lang w:val="en-US"/>
        </w:rPr>
        <w:t>,</w:t>
      </w:r>
      <w:r w:rsidRPr="00550196">
        <w:rPr>
          <w:rFonts w:cs="Times New Roman"/>
          <w:sz w:val="24"/>
          <w:szCs w:val="24"/>
          <w:lang w:val="en-US"/>
        </w:rPr>
        <w:t xml:space="preserve"> “technical innovators become responsive to societal needs and societal actors become co-responsible for the innovation process”. This inclusive innovation process</w:t>
      </w:r>
      <w:r w:rsidR="00AF35F2" w:rsidRPr="00550196">
        <w:rPr>
          <w:rFonts w:cs="Times New Roman"/>
          <w:sz w:val="24"/>
          <w:szCs w:val="24"/>
          <w:lang w:val="en-US"/>
        </w:rPr>
        <w:t xml:space="preserve"> rests on an alleged capacity of actors to mutually understand the purposes and ends of other social actors and to adapt their values or value systems to those of the others. In the end, this should contribute to elaborate a common normative horizon, since the overall process </w:t>
      </w:r>
      <w:r w:rsidRPr="00550196">
        <w:rPr>
          <w:rFonts w:cs="Times New Roman"/>
          <w:sz w:val="24"/>
          <w:szCs w:val="24"/>
          <w:lang w:val="en-US"/>
        </w:rPr>
        <w:t>is aimed at ensuring a co-</w:t>
      </w:r>
      <w:r w:rsidR="00325A1A" w:rsidRPr="00550196">
        <w:rPr>
          <w:rFonts w:cs="Times New Roman"/>
          <w:sz w:val="24"/>
          <w:szCs w:val="24"/>
          <w:lang w:val="en-US"/>
        </w:rPr>
        <w:t>c</w:t>
      </w:r>
      <w:r w:rsidRPr="00550196">
        <w:rPr>
          <w:rFonts w:cs="Times New Roman"/>
          <w:sz w:val="24"/>
          <w:szCs w:val="24"/>
          <w:lang w:val="en-US"/>
        </w:rPr>
        <w:t>onstruction of</w:t>
      </w:r>
      <w:r w:rsidR="00AF35F2" w:rsidRPr="00550196">
        <w:rPr>
          <w:rFonts w:cs="Times New Roman"/>
          <w:sz w:val="24"/>
          <w:szCs w:val="24"/>
          <w:lang w:val="en-US"/>
        </w:rPr>
        <w:t xml:space="preserve"> “societal desirable products”. </w:t>
      </w:r>
      <w:r w:rsidR="0004136E" w:rsidRPr="00550196">
        <w:rPr>
          <w:rFonts w:cs="Times New Roman"/>
          <w:sz w:val="24"/>
          <w:szCs w:val="24"/>
          <w:lang w:val="en-US"/>
        </w:rPr>
        <w:t xml:space="preserve">In other words, the inclusion of social actors and the alleged capacity of researchers and innovators to respond to social need and to affect technologies’ pathway of development according to social values are elements of the procedure that lead </w:t>
      </w:r>
      <w:r w:rsidR="0004136E" w:rsidRPr="00550196">
        <w:rPr>
          <w:rFonts w:cs="Times New Roman"/>
          <w:i/>
          <w:sz w:val="24"/>
          <w:szCs w:val="24"/>
          <w:lang w:val="en-US"/>
        </w:rPr>
        <w:t>by</w:t>
      </w:r>
      <w:r w:rsidR="0004136E" w:rsidRPr="00550196">
        <w:rPr>
          <w:rFonts w:cs="Times New Roman"/>
          <w:sz w:val="24"/>
          <w:szCs w:val="24"/>
          <w:lang w:val="en-US"/>
        </w:rPr>
        <w:t xml:space="preserve"> </w:t>
      </w:r>
      <w:r w:rsidR="0004136E" w:rsidRPr="00550196">
        <w:rPr>
          <w:rFonts w:cs="Times New Roman"/>
          <w:i/>
          <w:sz w:val="24"/>
          <w:szCs w:val="24"/>
          <w:lang w:val="en-US"/>
        </w:rPr>
        <w:t>themselves</w:t>
      </w:r>
      <w:r w:rsidR="008502F4" w:rsidRPr="00550196">
        <w:rPr>
          <w:rFonts w:cs="Times New Roman"/>
          <w:sz w:val="24"/>
          <w:szCs w:val="24"/>
          <w:lang w:val="en-US"/>
        </w:rPr>
        <w:t xml:space="preserve"> to responsibility. Yet, w</w:t>
      </w:r>
      <w:r w:rsidR="0004136E" w:rsidRPr="00550196">
        <w:rPr>
          <w:rFonts w:cs="Times New Roman"/>
          <w:sz w:val="24"/>
          <w:szCs w:val="24"/>
          <w:lang w:val="en-US"/>
        </w:rPr>
        <w:t xml:space="preserve">e </w:t>
      </w:r>
      <w:r w:rsidR="00AB5AD2" w:rsidRPr="00550196">
        <w:rPr>
          <w:rFonts w:cs="Times New Roman"/>
          <w:sz w:val="24"/>
          <w:szCs w:val="24"/>
          <w:lang w:val="en-US"/>
        </w:rPr>
        <w:t xml:space="preserve">saw in chapter 2 that this presupposition suffers from </w:t>
      </w:r>
      <w:r w:rsidR="00AB5AD2" w:rsidRPr="00550196">
        <w:rPr>
          <w:rFonts w:cs="Times New Roman"/>
          <w:sz w:val="24"/>
          <w:szCs w:val="24"/>
          <w:lang w:val="en-US"/>
        </w:rPr>
        <w:lastRenderedPageBreak/>
        <w:t xml:space="preserve">being both intentionalist and schematizing, offering an already settled way of relating norms and context. </w:t>
      </w:r>
    </w:p>
    <w:p w14:paraId="100FB8F9" w14:textId="77777777" w:rsidR="002D5D24" w:rsidRPr="00550196" w:rsidRDefault="002D5D24" w:rsidP="002D5D24">
      <w:pPr>
        <w:pStyle w:val="Paragraphedeliste"/>
        <w:spacing w:after="0" w:line="360" w:lineRule="auto"/>
        <w:ind w:left="0"/>
        <w:jc w:val="both"/>
        <w:rPr>
          <w:sz w:val="24"/>
          <w:szCs w:val="24"/>
          <w:lang w:val="en-US"/>
        </w:rPr>
      </w:pPr>
    </w:p>
    <w:p w14:paraId="2F3572AA" w14:textId="3D292872" w:rsidR="002D5D24" w:rsidRPr="00550196" w:rsidRDefault="002D5D24" w:rsidP="00317406">
      <w:pPr>
        <w:pStyle w:val="Paragraphedeliste"/>
        <w:numPr>
          <w:ilvl w:val="0"/>
          <w:numId w:val="15"/>
        </w:numPr>
        <w:spacing w:after="0" w:line="360" w:lineRule="auto"/>
        <w:jc w:val="both"/>
        <w:rPr>
          <w:b/>
          <w:sz w:val="24"/>
          <w:szCs w:val="24"/>
          <w:lang w:val="en-US"/>
        </w:rPr>
      </w:pPr>
      <w:r w:rsidRPr="00550196">
        <w:rPr>
          <w:b/>
          <w:sz w:val="24"/>
          <w:szCs w:val="24"/>
          <w:lang w:val="en-US"/>
        </w:rPr>
        <w:t>The approach of ethics</w:t>
      </w:r>
    </w:p>
    <w:p w14:paraId="19C05F74" w14:textId="4BF1CA5A" w:rsidR="00B079FB" w:rsidRPr="00550196" w:rsidRDefault="003F7BE3" w:rsidP="001E339D">
      <w:pPr>
        <w:spacing w:after="0" w:line="360" w:lineRule="auto"/>
        <w:jc w:val="both"/>
        <w:rPr>
          <w:rFonts w:cs="Times New Roman"/>
          <w:sz w:val="24"/>
          <w:szCs w:val="24"/>
          <w:lang w:val="en-US"/>
        </w:rPr>
      </w:pPr>
      <w:r w:rsidRPr="00550196">
        <w:rPr>
          <w:rFonts w:cs="Times New Roman"/>
          <w:sz w:val="24"/>
          <w:szCs w:val="24"/>
          <w:lang w:val="en-US"/>
        </w:rPr>
        <w:t>Another salient trait of</w:t>
      </w:r>
      <w:r w:rsidR="008502F4" w:rsidRPr="00550196">
        <w:rPr>
          <w:rFonts w:cs="Times New Roman"/>
          <w:sz w:val="24"/>
          <w:szCs w:val="24"/>
          <w:lang w:val="en-US"/>
        </w:rPr>
        <w:t xml:space="preserve"> this model</w:t>
      </w:r>
      <w:r w:rsidRPr="00550196">
        <w:rPr>
          <w:rFonts w:cs="Times New Roman"/>
          <w:sz w:val="24"/>
          <w:szCs w:val="24"/>
          <w:lang w:val="en-US"/>
        </w:rPr>
        <w:t xml:space="preserve"> is that </w:t>
      </w:r>
      <w:r w:rsidRPr="00550196">
        <w:rPr>
          <w:sz w:val="24"/>
          <w:szCs w:val="24"/>
          <w:lang w:val="en-US"/>
        </w:rPr>
        <w:t>the overall ethical framework is often purely consequentialist, grounded in traditional ELSI approaches and/or focused on the ethical outcomes of given technologies.</w:t>
      </w:r>
      <w:r w:rsidRPr="00550196">
        <w:rPr>
          <w:rFonts w:cs="Times New Roman"/>
          <w:sz w:val="24"/>
          <w:szCs w:val="24"/>
          <w:lang w:val="en-US"/>
        </w:rPr>
        <w:t xml:space="preserve"> </w:t>
      </w:r>
      <w:r w:rsidR="00D516EB" w:rsidRPr="00550196">
        <w:rPr>
          <w:rFonts w:cs="Times New Roman"/>
          <w:sz w:val="24"/>
          <w:szCs w:val="24"/>
          <w:lang w:val="en-US"/>
        </w:rPr>
        <w:t>This would leave, just like in the Standard Model, much of the assessment process in the hand of experts. Indeed, o</w:t>
      </w:r>
      <w:r w:rsidRPr="00550196">
        <w:rPr>
          <w:rFonts w:cs="Times New Roman"/>
          <w:sz w:val="24"/>
          <w:szCs w:val="24"/>
          <w:lang w:val="en-US"/>
        </w:rPr>
        <w:t xml:space="preserve">ur </w:t>
      </w:r>
      <w:r w:rsidR="00AF35F2" w:rsidRPr="00550196">
        <w:rPr>
          <w:rFonts w:cs="Times New Roman"/>
          <w:sz w:val="24"/>
          <w:szCs w:val="24"/>
          <w:lang w:val="en-US"/>
        </w:rPr>
        <w:t>three examples (EC report, Sutcliffe’s and von Schomberg’s</w:t>
      </w:r>
      <w:r w:rsidR="00975C9E" w:rsidRPr="00550196">
        <w:rPr>
          <w:rFonts w:cs="Times New Roman"/>
          <w:sz w:val="24"/>
          <w:szCs w:val="24"/>
          <w:lang w:val="en-US"/>
        </w:rPr>
        <w:t xml:space="preserve"> approach</w:t>
      </w:r>
      <w:r w:rsidR="00AF35F2" w:rsidRPr="00550196">
        <w:rPr>
          <w:rFonts w:cs="Times New Roman"/>
          <w:sz w:val="24"/>
          <w:szCs w:val="24"/>
          <w:lang w:val="en-US"/>
        </w:rPr>
        <w:t xml:space="preserve">) </w:t>
      </w:r>
      <w:r w:rsidRPr="00550196">
        <w:rPr>
          <w:rFonts w:cs="Times New Roman"/>
          <w:sz w:val="24"/>
          <w:szCs w:val="24"/>
          <w:lang w:val="en-US"/>
        </w:rPr>
        <w:t xml:space="preserve">rely on technology assessment and technology foresight to apprehend </w:t>
      </w:r>
      <w:r w:rsidR="007C30F1" w:rsidRPr="00550196">
        <w:rPr>
          <w:rFonts w:cs="Times New Roman"/>
          <w:sz w:val="24"/>
          <w:szCs w:val="24"/>
          <w:lang w:val="en-US"/>
        </w:rPr>
        <w:t>and ration</w:t>
      </w:r>
      <w:r w:rsidR="00D516EB" w:rsidRPr="00550196">
        <w:rPr>
          <w:rFonts w:cs="Times New Roman"/>
          <w:sz w:val="24"/>
          <w:szCs w:val="24"/>
          <w:lang w:val="en-US"/>
        </w:rPr>
        <w:t xml:space="preserve">alize the unpredictable future, implicitly carrying a positivist perspective of risks (that can be objectively determined like in the Standard and Revised Standard Models). </w:t>
      </w:r>
      <w:r w:rsidR="007C30F1" w:rsidRPr="00550196">
        <w:rPr>
          <w:rFonts w:cs="Times New Roman"/>
          <w:sz w:val="24"/>
          <w:szCs w:val="24"/>
          <w:lang w:val="en-US"/>
        </w:rPr>
        <w:t>Outcomes assessment is an important part of the overall</w:t>
      </w:r>
      <w:r w:rsidR="00F370BE" w:rsidRPr="00550196">
        <w:rPr>
          <w:rFonts w:cs="Times New Roman"/>
          <w:sz w:val="24"/>
          <w:szCs w:val="24"/>
          <w:lang w:val="en-US"/>
        </w:rPr>
        <w:t xml:space="preserve"> </w:t>
      </w:r>
      <w:r w:rsidR="007C30F1" w:rsidRPr="00550196">
        <w:rPr>
          <w:rFonts w:cs="Times New Roman"/>
          <w:sz w:val="24"/>
          <w:szCs w:val="24"/>
          <w:lang w:val="en-US"/>
        </w:rPr>
        <w:t>assessment</w:t>
      </w:r>
      <w:r w:rsidR="00F370BE" w:rsidRPr="00550196">
        <w:rPr>
          <w:rFonts w:cs="Times New Roman"/>
          <w:sz w:val="24"/>
          <w:szCs w:val="24"/>
          <w:lang w:val="en-US"/>
        </w:rPr>
        <w:t xml:space="preserve"> process </w:t>
      </w:r>
      <w:r w:rsidR="007C30F1" w:rsidRPr="00550196">
        <w:rPr>
          <w:rFonts w:cs="Times New Roman"/>
          <w:sz w:val="24"/>
          <w:szCs w:val="24"/>
          <w:lang w:val="en-US"/>
        </w:rPr>
        <w:t xml:space="preserve">of technology and the ethical aspects of technology should be identified and listed </w:t>
      </w:r>
      <w:r w:rsidR="00217290" w:rsidRPr="00550196">
        <w:rPr>
          <w:rFonts w:cs="Times New Roman"/>
          <w:sz w:val="24"/>
          <w:szCs w:val="24"/>
          <w:lang w:val="en-US"/>
        </w:rPr>
        <w:t xml:space="preserve">to eventually </w:t>
      </w:r>
      <w:r w:rsidR="007C30F1" w:rsidRPr="00550196">
        <w:rPr>
          <w:rFonts w:cs="Times New Roman"/>
          <w:sz w:val="24"/>
          <w:szCs w:val="24"/>
          <w:lang w:val="en-US"/>
        </w:rPr>
        <w:t xml:space="preserve">be dealt with. </w:t>
      </w:r>
      <w:r w:rsidR="00217290" w:rsidRPr="00550196">
        <w:rPr>
          <w:rFonts w:cs="Times New Roman"/>
          <w:sz w:val="24"/>
          <w:szCs w:val="24"/>
          <w:lang w:val="en-US"/>
        </w:rPr>
        <w:t xml:space="preserve">Cost/benefit analysis is often highlighted as a useful tool of rationalization. To sum up, the </w:t>
      </w:r>
      <w:r w:rsidR="00A05D8A" w:rsidRPr="00550196">
        <w:rPr>
          <w:rFonts w:cs="Times New Roman"/>
          <w:sz w:val="24"/>
          <w:szCs w:val="24"/>
          <w:lang w:val="en-US"/>
        </w:rPr>
        <w:t xml:space="preserve">first model </w:t>
      </w:r>
      <w:r w:rsidR="00217290" w:rsidRPr="00550196">
        <w:rPr>
          <w:rFonts w:cs="Times New Roman"/>
          <w:sz w:val="24"/>
          <w:szCs w:val="24"/>
          <w:lang w:val="en-US"/>
        </w:rPr>
        <w:t xml:space="preserve">of RRI does not offer much more than traditional approaches of technology </w:t>
      </w:r>
      <w:r w:rsidR="00F370BE" w:rsidRPr="00550196">
        <w:rPr>
          <w:rFonts w:cs="Times New Roman"/>
          <w:sz w:val="24"/>
          <w:szCs w:val="24"/>
          <w:lang w:val="en-US"/>
        </w:rPr>
        <w:t xml:space="preserve">assessment to evaluate </w:t>
      </w:r>
      <w:r w:rsidR="00217290" w:rsidRPr="00550196">
        <w:rPr>
          <w:rFonts w:cs="Times New Roman"/>
          <w:sz w:val="24"/>
          <w:szCs w:val="24"/>
          <w:lang w:val="en-US"/>
        </w:rPr>
        <w:t>the ethical validity and the soc</w:t>
      </w:r>
      <w:r w:rsidR="005B69AC" w:rsidRPr="00550196">
        <w:rPr>
          <w:rFonts w:cs="Times New Roman"/>
          <w:sz w:val="24"/>
          <w:szCs w:val="24"/>
          <w:lang w:val="en-US"/>
        </w:rPr>
        <w:t xml:space="preserve">ial desirability of technology. Moreover, it suppose a delegation to these important issues to sets of experts and does not leave much room for a co-construction of the problem. </w:t>
      </w:r>
    </w:p>
    <w:p w14:paraId="041AAAFA" w14:textId="77777777" w:rsidR="007C30F1" w:rsidRPr="00550196" w:rsidRDefault="007C30F1" w:rsidP="001E339D">
      <w:pPr>
        <w:spacing w:after="0" w:line="360" w:lineRule="auto"/>
        <w:jc w:val="both"/>
        <w:rPr>
          <w:rFonts w:cs="Times New Roman"/>
          <w:sz w:val="24"/>
          <w:szCs w:val="24"/>
          <w:lang w:val="en-US"/>
        </w:rPr>
      </w:pPr>
    </w:p>
    <w:p w14:paraId="4637EF7D" w14:textId="33C61B5F" w:rsidR="002D5D24" w:rsidRPr="00550196" w:rsidRDefault="002D5D24" w:rsidP="00317406">
      <w:pPr>
        <w:pStyle w:val="Paragraphedeliste"/>
        <w:numPr>
          <w:ilvl w:val="0"/>
          <w:numId w:val="15"/>
        </w:numPr>
        <w:spacing w:after="0" w:line="360" w:lineRule="auto"/>
        <w:jc w:val="both"/>
        <w:rPr>
          <w:b/>
          <w:sz w:val="24"/>
          <w:szCs w:val="24"/>
          <w:lang w:val="en-US"/>
        </w:rPr>
      </w:pPr>
      <w:r w:rsidRPr="00550196">
        <w:rPr>
          <w:b/>
          <w:sz w:val="24"/>
          <w:szCs w:val="24"/>
          <w:lang w:val="en-US"/>
        </w:rPr>
        <w:t>The role of participation</w:t>
      </w:r>
    </w:p>
    <w:p w14:paraId="0E1DF764" w14:textId="7EC8F1B8" w:rsidR="00B079FB" w:rsidRPr="00550196" w:rsidRDefault="00B079FB" w:rsidP="001E339D">
      <w:pPr>
        <w:spacing w:after="0" w:line="360" w:lineRule="auto"/>
        <w:jc w:val="both"/>
        <w:rPr>
          <w:rFonts w:cs="Times New Roman"/>
          <w:sz w:val="24"/>
          <w:szCs w:val="24"/>
          <w:lang w:val="en-US"/>
        </w:rPr>
      </w:pPr>
      <w:r w:rsidRPr="00550196">
        <w:rPr>
          <w:sz w:val="24"/>
          <w:szCs w:val="24"/>
          <w:lang w:val="en-US"/>
        </w:rPr>
        <w:t xml:space="preserve">Unlike the standard model, </w:t>
      </w:r>
      <w:r w:rsidR="00F370BE" w:rsidRPr="00550196">
        <w:rPr>
          <w:sz w:val="24"/>
          <w:szCs w:val="24"/>
          <w:lang w:val="en-US"/>
        </w:rPr>
        <w:t xml:space="preserve">however, </w:t>
      </w:r>
      <w:r w:rsidR="00A05D8A" w:rsidRPr="00550196">
        <w:rPr>
          <w:sz w:val="24"/>
          <w:szCs w:val="24"/>
          <w:lang w:val="en-US"/>
        </w:rPr>
        <w:t xml:space="preserve">Model 1 </w:t>
      </w:r>
      <w:r w:rsidR="00F370BE" w:rsidRPr="00550196">
        <w:rPr>
          <w:sz w:val="24"/>
          <w:szCs w:val="24"/>
          <w:lang w:val="en-US"/>
        </w:rPr>
        <w:t xml:space="preserve">highlights the need for </w:t>
      </w:r>
      <w:r w:rsidRPr="00550196">
        <w:rPr>
          <w:sz w:val="24"/>
          <w:szCs w:val="24"/>
          <w:lang w:val="en-US"/>
        </w:rPr>
        <w:t>participation</w:t>
      </w:r>
      <w:r w:rsidR="00BB4EF8" w:rsidRPr="00550196">
        <w:rPr>
          <w:sz w:val="24"/>
          <w:szCs w:val="24"/>
          <w:lang w:val="en-US"/>
        </w:rPr>
        <w:t xml:space="preserve"> and sometimes deliberation</w:t>
      </w:r>
      <w:r w:rsidRPr="00550196">
        <w:rPr>
          <w:sz w:val="24"/>
          <w:szCs w:val="24"/>
          <w:lang w:val="en-US"/>
        </w:rPr>
        <w:t xml:space="preserve">. Yet, participation </w:t>
      </w:r>
      <w:r w:rsidR="00835131" w:rsidRPr="00550196">
        <w:rPr>
          <w:sz w:val="24"/>
          <w:szCs w:val="24"/>
          <w:lang w:val="en-US"/>
        </w:rPr>
        <w:t xml:space="preserve">often means </w:t>
      </w:r>
      <w:r w:rsidRPr="00550196">
        <w:rPr>
          <w:sz w:val="24"/>
          <w:szCs w:val="24"/>
          <w:lang w:val="en-US"/>
        </w:rPr>
        <w:t xml:space="preserve">mere consultation, </w:t>
      </w:r>
      <w:r w:rsidR="004E221C" w:rsidRPr="00550196">
        <w:rPr>
          <w:sz w:val="24"/>
          <w:szCs w:val="24"/>
          <w:lang w:val="en-US"/>
        </w:rPr>
        <w:t>focusing mostly on</w:t>
      </w:r>
      <w:r w:rsidRPr="00550196">
        <w:rPr>
          <w:sz w:val="24"/>
          <w:szCs w:val="24"/>
          <w:lang w:val="en-US"/>
        </w:rPr>
        <w:t xml:space="preserve"> the </w:t>
      </w:r>
      <w:r w:rsidR="004E221C" w:rsidRPr="00550196">
        <w:rPr>
          <w:sz w:val="24"/>
          <w:szCs w:val="24"/>
          <w:lang w:val="en-US"/>
        </w:rPr>
        <w:t xml:space="preserve">meeting </w:t>
      </w:r>
      <w:r w:rsidRPr="00550196">
        <w:rPr>
          <w:sz w:val="24"/>
          <w:szCs w:val="24"/>
          <w:lang w:val="en-US"/>
        </w:rPr>
        <w:t>of societal needs and the avoidance of market failures. Individual</w:t>
      </w:r>
      <w:r w:rsidR="00A5213E" w:rsidRPr="00550196">
        <w:rPr>
          <w:sz w:val="24"/>
          <w:szCs w:val="24"/>
          <w:lang w:val="en-US"/>
        </w:rPr>
        <w:t>s</w:t>
      </w:r>
      <w:r w:rsidRPr="00550196">
        <w:rPr>
          <w:sz w:val="24"/>
          <w:szCs w:val="24"/>
          <w:lang w:val="en-US"/>
        </w:rPr>
        <w:t xml:space="preserve"> are asked about their values and value systems in order to ensure that “</w:t>
      </w:r>
      <w:r w:rsidRPr="00550196">
        <w:rPr>
          <w:rFonts w:cs="Times New Roman"/>
          <w:sz w:val="24"/>
          <w:szCs w:val="24"/>
          <w:lang w:val="en-US"/>
        </w:rPr>
        <w:t xml:space="preserve">their views have been listened to and taken into account.” Sutcliffe (2011, p. 11). Processes of stakeholder’s involvement seeks to achieve three targets: a) Social acceptability and the legitimacy for research and innovation that consultation contributes to create; b) social desirability. In addition of a general normative horizon embedded in a given and substantive set of norms, the other source of norm production draws on actors’ values. In this model, ethical relevance comes from social desirability, </w:t>
      </w:r>
      <w:r w:rsidR="004E221C" w:rsidRPr="00550196">
        <w:rPr>
          <w:rFonts w:cs="Times New Roman"/>
          <w:sz w:val="24"/>
          <w:szCs w:val="24"/>
          <w:lang w:val="en-US"/>
        </w:rPr>
        <w:t>emphasizing</w:t>
      </w:r>
      <w:r w:rsidRPr="00550196">
        <w:rPr>
          <w:rFonts w:cs="Times New Roman"/>
          <w:sz w:val="24"/>
          <w:szCs w:val="24"/>
          <w:lang w:val="en-US"/>
        </w:rPr>
        <w:t xml:space="preserve"> the need for actors’ consultation. Finally, consultation aims at c) avoiding costly market failures in re</w:t>
      </w:r>
      <w:r w:rsidR="007F66F0" w:rsidRPr="00550196">
        <w:rPr>
          <w:rFonts w:cs="Times New Roman"/>
          <w:sz w:val="24"/>
          <w:szCs w:val="24"/>
          <w:lang w:val="en-US"/>
        </w:rPr>
        <w:t xml:space="preserve">vealing consumers’ preferences. </w:t>
      </w:r>
      <w:r w:rsidRPr="00550196">
        <w:rPr>
          <w:rFonts w:cs="Times New Roman"/>
          <w:sz w:val="24"/>
          <w:szCs w:val="24"/>
          <w:lang w:val="en-US"/>
        </w:rPr>
        <w:t xml:space="preserve">Co-construction and the need for shaping technology according to actors’ values are often </w:t>
      </w:r>
      <w:r w:rsidRPr="00550196">
        <w:rPr>
          <w:rFonts w:cs="Times New Roman"/>
          <w:sz w:val="24"/>
          <w:szCs w:val="24"/>
          <w:lang w:val="en-US"/>
        </w:rPr>
        <w:lastRenderedPageBreak/>
        <w:t xml:space="preserve">mentioned. However, it appears as a mere abstract purpose, a wishful thinking that leaves </w:t>
      </w:r>
      <w:r w:rsidR="004E221C" w:rsidRPr="00550196">
        <w:rPr>
          <w:rFonts w:cs="Times New Roman"/>
          <w:sz w:val="24"/>
          <w:szCs w:val="24"/>
          <w:lang w:val="en-US"/>
        </w:rPr>
        <w:t xml:space="preserve">aside </w:t>
      </w:r>
      <w:r w:rsidR="00BB4EF8" w:rsidRPr="00550196">
        <w:rPr>
          <w:rFonts w:cs="Times New Roman"/>
          <w:sz w:val="24"/>
          <w:szCs w:val="24"/>
          <w:lang w:val="en-US"/>
        </w:rPr>
        <w:t>three</w:t>
      </w:r>
      <w:r w:rsidRPr="00550196">
        <w:rPr>
          <w:rFonts w:cs="Times New Roman"/>
          <w:sz w:val="24"/>
          <w:szCs w:val="24"/>
          <w:lang w:val="en-US"/>
        </w:rPr>
        <w:t xml:space="preserve"> main issues: 1) the practical conditions </w:t>
      </w:r>
      <w:r w:rsidR="004E221C" w:rsidRPr="00550196">
        <w:rPr>
          <w:rFonts w:cs="Times New Roman"/>
          <w:sz w:val="24"/>
          <w:szCs w:val="24"/>
          <w:lang w:val="en-US"/>
        </w:rPr>
        <w:t xml:space="preserve">through </w:t>
      </w:r>
      <w:r w:rsidRPr="00550196">
        <w:rPr>
          <w:rFonts w:cs="Times New Roman"/>
          <w:sz w:val="24"/>
          <w:szCs w:val="24"/>
          <w:lang w:val="en-US"/>
        </w:rPr>
        <w:t xml:space="preserve">which a mutually responsive process of technology development can be implemented; 2) the normative framework though which value conflict (or value systems conflicts) can be resolved (lexicographic order, costs/ benefits, </w:t>
      </w:r>
      <w:r w:rsidRPr="00550196">
        <w:rPr>
          <w:rFonts w:cs="Times New Roman"/>
          <w:i/>
          <w:sz w:val="24"/>
          <w:szCs w:val="24"/>
          <w:lang w:val="en-US"/>
        </w:rPr>
        <w:t>etc</w:t>
      </w:r>
      <w:r w:rsidRPr="00550196">
        <w:rPr>
          <w:rFonts w:cs="Times New Roman"/>
          <w:sz w:val="24"/>
          <w:szCs w:val="24"/>
          <w:lang w:val="en-US"/>
        </w:rPr>
        <w:t>.)</w:t>
      </w:r>
      <w:r w:rsidR="00BB4EF8" w:rsidRPr="00550196">
        <w:rPr>
          <w:rFonts w:cs="Times New Roman"/>
          <w:sz w:val="24"/>
          <w:szCs w:val="24"/>
          <w:lang w:val="en-US"/>
        </w:rPr>
        <w:t>, 3) the possibility of a public dialogue as a process of co-construction of norms</w:t>
      </w:r>
      <w:r w:rsidR="000D3B63" w:rsidRPr="00550196">
        <w:rPr>
          <w:rStyle w:val="Appelnotedebasdep"/>
          <w:rFonts w:cs="Times New Roman"/>
          <w:sz w:val="24"/>
          <w:szCs w:val="24"/>
          <w:lang w:val="en-US"/>
        </w:rPr>
        <w:footnoteReference w:id="12"/>
      </w:r>
      <w:r w:rsidR="00BB4EF8" w:rsidRPr="00550196">
        <w:rPr>
          <w:rFonts w:cs="Times New Roman"/>
          <w:sz w:val="24"/>
          <w:szCs w:val="24"/>
          <w:lang w:val="en-US"/>
        </w:rPr>
        <w:t xml:space="preserve">. </w:t>
      </w:r>
    </w:p>
    <w:p w14:paraId="2EA85E24" w14:textId="77777777" w:rsidR="00DB0C09" w:rsidRPr="00550196" w:rsidRDefault="00DB0C09" w:rsidP="001E339D">
      <w:pPr>
        <w:spacing w:after="0" w:line="360" w:lineRule="auto"/>
        <w:jc w:val="both"/>
        <w:rPr>
          <w:sz w:val="24"/>
          <w:szCs w:val="24"/>
          <w:lang w:val="en-US"/>
        </w:rPr>
      </w:pPr>
    </w:p>
    <w:p w14:paraId="2C20F4AE" w14:textId="635EBE9B" w:rsidR="002D5D24" w:rsidRPr="00550196" w:rsidRDefault="002D5D24" w:rsidP="00317406">
      <w:pPr>
        <w:pStyle w:val="Paragraphedeliste"/>
        <w:numPr>
          <w:ilvl w:val="0"/>
          <w:numId w:val="15"/>
        </w:numPr>
        <w:spacing w:after="0" w:line="360" w:lineRule="auto"/>
        <w:jc w:val="both"/>
        <w:rPr>
          <w:b/>
          <w:sz w:val="24"/>
          <w:szCs w:val="24"/>
          <w:lang w:val="en-US"/>
        </w:rPr>
      </w:pPr>
      <w:r w:rsidRPr="00550196">
        <w:rPr>
          <w:b/>
          <w:sz w:val="24"/>
          <w:szCs w:val="24"/>
          <w:lang w:val="en-US"/>
        </w:rPr>
        <w:t>The relation to knowledge</w:t>
      </w:r>
    </w:p>
    <w:p w14:paraId="0C30685E" w14:textId="6D9909A4" w:rsidR="00B079FB" w:rsidRPr="00550196" w:rsidRDefault="00975C9E" w:rsidP="001E339D">
      <w:pPr>
        <w:spacing w:after="0" w:line="360" w:lineRule="auto"/>
        <w:jc w:val="both"/>
        <w:rPr>
          <w:sz w:val="24"/>
          <w:szCs w:val="24"/>
          <w:lang w:val="en-US"/>
        </w:rPr>
      </w:pPr>
      <w:r w:rsidRPr="00550196">
        <w:rPr>
          <w:sz w:val="24"/>
          <w:szCs w:val="24"/>
          <w:lang w:val="en-US"/>
        </w:rPr>
        <w:t>As for knowledge, the model of responsibility grounded on social acceptability</w:t>
      </w:r>
      <w:r w:rsidR="00B079FB" w:rsidRPr="00550196">
        <w:rPr>
          <w:sz w:val="24"/>
          <w:szCs w:val="24"/>
          <w:lang w:val="en-US"/>
        </w:rPr>
        <w:t xml:space="preserve"> holds a rationalistic framework, in which </w:t>
      </w:r>
      <w:r w:rsidR="004E221C" w:rsidRPr="00550196">
        <w:rPr>
          <w:sz w:val="24"/>
          <w:szCs w:val="24"/>
          <w:lang w:val="en-US"/>
        </w:rPr>
        <w:t xml:space="preserve">the </w:t>
      </w:r>
      <w:r w:rsidR="00B079FB" w:rsidRPr="00550196">
        <w:rPr>
          <w:sz w:val="24"/>
          <w:szCs w:val="24"/>
          <w:lang w:val="en-US"/>
        </w:rPr>
        <w:t xml:space="preserve">future is figured out </w:t>
      </w:r>
      <w:r w:rsidR="004E221C" w:rsidRPr="00550196">
        <w:rPr>
          <w:sz w:val="24"/>
          <w:szCs w:val="24"/>
          <w:lang w:val="en-US"/>
        </w:rPr>
        <w:t>through</w:t>
      </w:r>
      <w:r w:rsidR="00B079FB" w:rsidRPr="00550196">
        <w:rPr>
          <w:sz w:val="24"/>
          <w:szCs w:val="24"/>
          <w:lang w:val="en-US"/>
        </w:rPr>
        <w:t xml:space="preserve"> technolog</w:t>
      </w:r>
      <w:r w:rsidR="004E221C" w:rsidRPr="00550196">
        <w:rPr>
          <w:sz w:val="24"/>
          <w:szCs w:val="24"/>
          <w:lang w:val="en-US"/>
        </w:rPr>
        <w:t>ical</w:t>
      </w:r>
      <w:r w:rsidR="00B079FB" w:rsidRPr="00550196">
        <w:rPr>
          <w:sz w:val="24"/>
          <w:szCs w:val="24"/>
          <w:lang w:val="en-US"/>
        </w:rPr>
        <w:t xml:space="preserve"> assessment approaches and technolog</w:t>
      </w:r>
      <w:r w:rsidR="004E221C" w:rsidRPr="00550196">
        <w:rPr>
          <w:sz w:val="24"/>
          <w:szCs w:val="24"/>
          <w:lang w:val="en-US"/>
        </w:rPr>
        <w:t>ical</w:t>
      </w:r>
      <w:r w:rsidR="00B079FB" w:rsidRPr="00550196">
        <w:rPr>
          <w:sz w:val="24"/>
          <w:szCs w:val="24"/>
          <w:lang w:val="en-US"/>
        </w:rPr>
        <w:t xml:space="preserve"> foresight, although the unpredictability of many outcomes of emergi</w:t>
      </w:r>
      <w:r w:rsidR="00B93F1B" w:rsidRPr="00550196">
        <w:rPr>
          <w:sz w:val="24"/>
          <w:szCs w:val="24"/>
          <w:lang w:val="en-US"/>
        </w:rPr>
        <w:t xml:space="preserve">ng technology is acknowledged. </w:t>
      </w:r>
      <w:r w:rsidR="00B079FB" w:rsidRPr="00550196">
        <w:rPr>
          <w:sz w:val="24"/>
          <w:szCs w:val="24"/>
          <w:lang w:val="en-US"/>
        </w:rPr>
        <w:t>Building scenarios is one of these tools, but it has not the prominent role (as a normative process) it gains in Model 2. Consequently, the articulation between a representation of the future and a procedure of normative assessment</w:t>
      </w:r>
      <w:r w:rsidR="004E221C" w:rsidRPr="00550196">
        <w:rPr>
          <w:sz w:val="24"/>
          <w:szCs w:val="24"/>
          <w:lang w:val="en-US"/>
        </w:rPr>
        <w:t xml:space="preserve"> </w:t>
      </w:r>
      <w:r w:rsidR="00B079FB" w:rsidRPr="00550196">
        <w:rPr>
          <w:sz w:val="24"/>
          <w:szCs w:val="24"/>
          <w:lang w:val="en-US"/>
        </w:rPr>
        <w:t xml:space="preserve">relies on risk assessment </w:t>
      </w:r>
      <w:r w:rsidR="004E221C" w:rsidRPr="00550196">
        <w:rPr>
          <w:sz w:val="24"/>
          <w:szCs w:val="24"/>
          <w:lang w:val="en-US"/>
        </w:rPr>
        <w:t xml:space="preserve">more </w:t>
      </w:r>
      <w:r w:rsidR="00B079FB" w:rsidRPr="00550196">
        <w:rPr>
          <w:sz w:val="24"/>
          <w:szCs w:val="24"/>
          <w:lang w:val="en-US"/>
        </w:rPr>
        <w:t>than on the precautionary principle</w:t>
      </w:r>
      <w:r w:rsidRPr="00550196">
        <w:rPr>
          <w:sz w:val="24"/>
          <w:szCs w:val="24"/>
          <w:lang w:val="en-US"/>
        </w:rPr>
        <w:t>, h</w:t>
      </w:r>
      <w:r w:rsidR="00B079FB" w:rsidRPr="00550196">
        <w:rPr>
          <w:sz w:val="24"/>
          <w:szCs w:val="24"/>
          <w:lang w:val="en-US"/>
        </w:rPr>
        <w:t>owever</w:t>
      </w:r>
      <w:r w:rsidR="004E221C" w:rsidRPr="00550196">
        <w:rPr>
          <w:sz w:val="24"/>
          <w:szCs w:val="24"/>
          <w:lang w:val="en-US"/>
        </w:rPr>
        <w:t xml:space="preserve">, </w:t>
      </w:r>
      <w:r w:rsidR="00B079FB" w:rsidRPr="00550196">
        <w:rPr>
          <w:sz w:val="24"/>
          <w:szCs w:val="24"/>
          <w:lang w:val="en-US"/>
        </w:rPr>
        <w:t>n</w:t>
      </w:r>
      <w:r w:rsidR="00835131" w:rsidRPr="00550196">
        <w:rPr>
          <w:sz w:val="24"/>
          <w:szCs w:val="24"/>
          <w:lang w:val="en-US"/>
        </w:rPr>
        <w:t>o</w:t>
      </w:r>
      <w:r w:rsidR="00F153EC" w:rsidRPr="00550196">
        <w:rPr>
          <w:sz w:val="24"/>
          <w:szCs w:val="24"/>
          <w:lang w:val="en-US"/>
        </w:rPr>
        <w:t xml:space="preserve">t excluding the recourse of the latter. </w:t>
      </w:r>
    </w:p>
    <w:p w14:paraId="595CF9B6" w14:textId="77777777" w:rsidR="002D5D24" w:rsidRPr="00550196" w:rsidRDefault="002D5D24" w:rsidP="001E339D">
      <w:pPr>
        <w:spacing w:after="0" w:line="360" w:lineRule="auto"/>
        <w:jc w:val="both"/>
        <w:rPr>
          <w:sz w:val="24"/>
          <w:szCs w:val="24"/>
          <w:lang w:val="en-US"/>
        </w:rPr>
      </w:pPr>
    </w:p>
    <w:p w14:paraId="28D2D028" w14:textId="131DFF00" w:rsidR="002D5D24" w:rsidRPr="00550196" w:rsidRDefault="002D5D24" w:rsidP="00317406">
      <w:pPr>
        <w:pStyle w:val="Paragraphedeliste"/>
        <w:numPr>
          <w:ilvl w:val="0"/>
          <w:numId w:val="15"/>
        </w:numPr>
        <w:spacing w:after="0" w:line="360" w:lineRule="auto"/>
        <w:jc w:val="both"/>
        <w:rPr>
          <w:b/>
          <w:sz w:val="24"/>
          <w:szCs w:val="24"/>
          <w:lang w:val="en-US"/>
        </w:rPr>
      </w:pPr>
      <w:r w:rsidRPr="00550196">
        <w:rPr>
          <w:b/>
          <w:sz w:val="24"/>
          <w:szCs w:val="24"/>
          <w:lang w:val="en-US"/>
        </w:rPr>
        <w:t>The degree of reflexivity</w:t>
      </w:r>
    </w:p>
    <w:p w14:paraId="61AFC5B3" w14:textId="4D2335D9" w:rsidR="008D2271" w:rsidRPr="00550196" w:rsidRDefault="002D5D24" w:rsidP="001E339D">
      <w:pPr>
        <w:spacing w:after="0" w:line="360" w:lineRule="auto"/>
        <w:jc w:val="both"/>
        <w:rPr>
          <w:sz w:val="24"/>
          <w:szCs w:val="24"/>
          <w:lang w:val="en-US"/>
        </w:rPr>
      </w:pPr>
      <w:r w:rsidRPr="00550196">
        <w:rPr>
          <w:sz w:val="24"/>
          <w:szCs w:val="24"/>
          <w:lang w:val="en-US"/>
        </w:rPr>
        <w:t>Finally, the type of reflexivity mo</w:t>
      </w:r>
      <w:r w:rsidR="008D2271" w:rsidRPr="00550196">
        <w:rPr>
          <w:sz w:val="24"/>
          <w:szCs w:val="24"/>
          <w:lang w:val="en-US"/>
        </w:rPr>
        <w:t xml:space="preserve">bilized by this model comes close </w:t>
      </w:r>
      <w:r w:rsidRPr="00550196">
        <w:rPr>
          <w:sz w:val="24"/>
          <w:szCs w:val="24"/>
          <w:lang w:val="en-US"/>
        </w:rPr>
        <w:t>from fi</w:t>
      </w:r>
      <w:r w:rsidR="008D2271" w:rsidRPr="00550196">
        <w:rPr>
          <w:sz w:val="24"/>
          <w:szCs w:val="24"/>
          <w:lang w:val="en-US"/>
        </w:rPr>
        <w:t>rst order reflexivity: responsible actors are supposed to identify</w:t>
      </w:r>
      <w:r w:rsidRPr="00550196">
        <w:rPr>
          <w:sz w:val="24"/>
          <w:szCs w:val="24"/>
          <w:lang w:val="en-US"/>
        </w:rPr>
        <w:t xml:space="preserve"> key ethical i</w:t>
      </w:r>
      <w:r w:rsidR="00975C9E" w:rsidRPr="00550196">
        <w:rPr>
          <w:sz w:val="24"/>
          <w:szCs w:val="24"/>
          <w:lang w:val="en-US"/>
        </w:rPr>
        <w:t>ssues</w:t>
      </w:r>
      <w:r w:rsidR="008D2271" w:rsidRPr="00550196">
        <w:rPr>
          <w:sz w:val="24"/>
          <w:szCs w:val="24"/>
          <w:lang w:val="en-US"/>
        </w:rPr>
        <w:t xml:space="preserve"> as a list of problems to be</w:t>
      </w:r>
      <w:r w:rsidR="00E302F0" w:rsidRPr="00550196">
        <w:rPr>
          <w:sz w:val="24"/>
          <w:szCs w:val="24"/>
          <w:lang w:val="en-US"/>
        </w:rPr>
        <w:t xml:space="preserve"> watched and/or</w:t>
      </w:r>
      <w:r w:rsidR="008D2271" w:rsidRPr="00550196">
        <w:rPr>
          <w:sz w:val="24"/>
          <w:szCs w:val="24"/>
          <w:lang w:val="en-US"/>
        </w:rPr>
        <w:t xml:space="preserve"> answered</w:t>
      </w:r>
      <w:r w:rsidR="00975C9E" w:rsidRPr="00550196">
        <w:rPr>
          <w:sz w:val="24"/>
          <w:szCs w:val="24"/>
          <w:lang w:val="en-US"/>
        </w:rPr>
        <w:t>. This approach presupposes</w:t>
      </w:r>
      <w:r w:rsidRPr="00550196">
        <w:rPr>
          <w:sz w:val="24"/>
          <w:szCs w:val="24"/>
          <w:lang w:val="en-US"/>
        </w:rPr>
        <w:t xml:space="preserve"> a deterministic relationship between e</w:t>
      </w:r>
      <w:r w:rsidR="008D2271" w:rsidRPr="00550196">
        <w:rPr>
          <w:sz w:val="24"/>
          <w:szCs w:val="24"/>
          <w:lang w:val="en-US"/>
        </w:rPr>
        <w:t>thical issues and technology that neglects the constructivist power of social actors to define what is considered as an ethical issue.</w:t>
      </w:r>
      <w:r w:rsidR="00E302F0" w:rsidRPr="00550196">
        <w:rPr>
          <w:sz w:val="24"/>
          <w:szCs w:val="24"/>
          <w:lang w:val="en-US"/>
        </w:rPr>
        <w:t xml:space="preserve"> Since the way in which problems are built closely determine the shape of the answers, we can say that norms are, here, mostly established out of the context. </w:t>
      </w:r>
    </w:p>
    <w:p w14:paraId="501EED79" w14:textId="77777777" w:rsidR="008D2271" w:rsidRPr="00550196" w:rsidRDefault="008D2271" w:rsidP="001E339D">
      <w:pPr>
        <w:spacing w:after="0" w:line="360" w:lineRule="auto"/>
        <w:jc w:val="both"/>
        <w:rPr>
          <w:sz w:val="24"/>
          <w:szCs w:val="24"/>
          <w:lang w:val="en-US"/>
        </w:rPr>
      </w:pPr>
    </w:p>
    <w:p w14:paraId="38209718" w14:textId="77777777" w:rsidR="00B50B41" w:rsidRPr="00550196" w:rsidRDefault="00B50B41" w:rsidP="001E339D">
      <w:pPr>
        <w:spacing w:after="0" w:line="360" w:lineRule="auto"/>
        <w:jc w:val="both"/>
        <w:rPr>
          <w:sz w:val="24"/>
          <w:szCs w:val="24"/>
          <w:lang w:val="en-US"/>
        </w:rPr>
      </w:pPr>
    </w:p>
    <w:p w14:paraId="55514F5B" w14:textId="77777777" w:rsidR="00B079FB" w:rsidRPr="00550196" w:rsidRDefault="004975B7" w:rsidP="001E339D">
      <w:pPr>
        <w:spacing w:after="0" w:line="360" w:lineRule="auto"/>
        <w:rPr>
          <w:sz w:val="24"/>
          <w:szCs w:val="24"/>
          <w:lang w:val="en-US"/>
        </w:rPr>
        <w:sectPr w:rsidR="00B079FB" w:rsidRPr="00550196" w:rsidSect="004D746D">
          <w:pgSz w:w="11906" w:h="16838"/>
          <w:pgMar w:top="1418" w:right="1418" w:bottom="1418" w:left="1418" w:header="709" w:footer="709" w:gutter="0"/>
          <w:cols w:space="708"/>
          <w:docGrid w:linePitch="360"/>
        </w:sectPr>
      </w:pPr>
      <w:r w:rsidRPr="00550196">
        <w:rPr>
          <w:sz w:val="24"/>
          <w:szCs w:val="24"/>
          <w:lang w:val="en-US"/>
        </w:rPr>
        <w:br w:type="page"/>
      </w:r>
    </w:p>
    <w:p w14:paraId="2B5E3585" w14:textId="77777777" w:rsidR="00B079FB" w:rsidRPr="00550196" w:rsidRDefault="00B079FB" w:rsidP="001E339D">
      <w:pPr>
        <w:spacing w:after="0" w:line="360" w:lineRule="auto"/>
        <w:jc w:val="both"/>
        <w:rPr>
          <w:sz w:val="24"/>
          <w:szCs w:val="24"/>
          <w:lang w:val="en-US"/>
        </w:rPr>
      </w:pPr>
    </w:p>
    <w:p w14:paraId="5837F287" w14:textId="77777777" w:rsidR="00B079FB" w:rsidRPr="00550196" w:rsidRDefault="00A14C63" w:rsidP="001E339D">
      <w:pPr>
        <w:spacing w:after="0" w:line="360" w:lineRule="auto"/>
        <w:jc w:val="both"/>
        <w:rPr>
          <w:b/>
          <w:sz w:val="24"/>
          <w:szCs w:val="24"/>
          <w:lang w:val="en-US"/>
        </w:rPr>
      </w:pPr>
      <w:r w:rsidRPr="00550196">
        <w:rPr>
          <w:b/>
          <w:sz w:val="24"/>
          <w:szCs w:val="24"/>
          <w:lang w:val="en-US"/>
        </w:rPr>
        <w:t>Table 3.2. The substantive model of responsibility</w:t>
      </w:r>
    </w:p>
    <w:tbl>
      <w:tblPr>
        <w:tblStyle w:val="TableauGrille5Fonc-Accentuation11"/>
        <w:tblW w:w="15593" w:type="dxa"/>
        <w:tblLayout w:type="fixed"/>
        <w:tblLook w:val="04A0" w:firstRow="1" w:lastRow="0" w:firstColumn="1" w:lastColumn="0" w:noHBand="0" w:noVBand="1"/>
      </w:tblPr>
      <w:tblGrid>
        <w:gridCol w:w="1843"/>
        <w:gridCol w:w="2693"/>
        <w:gridCol w:w="4111"/>
        <w:gridCol w:w="3402"/>
        <w:gridCol w:w="3544"/>
      </w:tblGrid>
      <w:tr w:rsidR="00B079FB" w:rsidRPr="00550196" w14:paraId="319C789A" w14:textId="77777777" w:rsidTr="00AE5E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55FFC42" w14:textId="77777777" w:rsidR="00B079FB" w:rsidRPr="00550196" w:rsidRDefault="00B079FB" w:rsidP="001E339D">
            <w:pPr>
              <w:spacing w:line="360" w:lineRule="auto"/>
              <w:rPr>
                <w:sz w:val="24"/>
                <w:szCs w:val="24"/>
                <w:lang w:val="en-US"/>
              </w:rPr>
            </w:pPr>
          </w:p>
        </w:tc>
        <w:tc>
          <w:tcPr>
            <w:tcW w:w="2693" w:type="dxa"/>
          </w:tcPr>
          <w:p w14:paraId="7E5D5A4C" w14:textId="77777777" w:rsidR="00B079FB" w:rsidRPr="00550196" w:rsidRDefault="00B079FB" w:rsidP="001E339D">
            <w:pPr>
              <w:spacing w:line="360" w:lineRule="auto"/>
              <w:cnfStyle w:val="100000000000" w:firstRow="1" w:lastRow="0" w:firstColumn="0" w:lastColumn="0" w:oddVBand="0" w:evenVBand="0" w:oddHBand="0" w:evenHBand="0" w:firstRowFirstColumn="0" w:firstRowLastColumn="0" w:lastRowFirstColumn="0" w:lastRowLastColumn="0"/>
              <w:rPr>
                <w:sz w:val="24"/>
                <w:szCs w:val="24"/>
                <w:lang w:val="en-US"/>
              </w:rPr>
            </w:pPr>
          </w:p>
        </w:tc>
        <w:tc>
          <w:tcPr>
            <w:tcW w:w="4111" w:type="dxa"/>
            <w:shd w:val="clear" w:color="auto" w:fill="5B9BD5"/>
          </w:tcPr>
          <w:p w14:paraId="5E5E0C38" w14:textId="7A30480F" w:rsidR="00B079FB" w:rsidRPr="00550196" w:rsidRDefault="007F66F0" w:rsidP="001E339D">
            <w:pPr>
              <w:spacing w:line="360" w:lineRule="auto"/>
              <w:cnfStyle w:val="100000000000" w:firstRow="1" w:lastRow="0" w:firstColumn="0" w:lastColumn="0" w:oddVBand="0" w:evenVBand="0" w:oddHBand="0" w:evenHBand="0" w:firstRowFirstColumn="0" w:firstRowLastColumn="0" w:lastRowFirstColumn="0" w:lastRowLastColumn="0"/>
              <w:rPr>
                <w:sz w:val="24"/>
                <w:szCs w:val="24"/>
                <w:lang w:val="en-US"/>
              </w:rPr>
            </w:pPr>
            <w:r w:rsidRPr="00550196">
              <w:rPr>
                <w:sz w:val="24"/>
                <w:szCs w:val="24"/>
                <w:lang w:val="en-US"/>
              </w:rPr>
              <w:t>v</w:t>
            </w:r>
            <w:r w:rsidR="00921980" w:rsidRPr="00550196">
              <w:rPr>
                <w:sz w:val="24"/>
                <w:szCs w:val="24"/>
                <w:lang w:val="en-US"/>
              </w:rPr>
              <w:t xml:space="preserve">on Schomberg </w:t>
            </w:r>
            <w:r w:rsidR="005E775E" w:rsidRPr="00550196">
              <w:rPr>
                <w:sz w:val="24"/>
                <w:szCs w:val="24"/>
                <w:lang w:val="en-US"/>
              </w:rPr>
              <w:t>(2011, a, b; 2013)</w:t>
            </w:r>
          </w:p>
        </w:tc>
        <w:tc>
          <w:tcPr>
            <w:tcW w:w="3402" w:type="dxa"/>
          </w:tcPr>
          <w:p w14:paraId="5907AEDD" w14:textId="77777777" w:rsidR="00B079FB" w:rsidRPr="00550196" w:rsidRDefault="00B079FB" w:rsidP="001E339D">
            <w:pPr>
              <w:spacing w:line="360" w:lineRule="auto"/>
              <w:cnfStyle w:val="100000000000" w:firstRow="1" w:lastRow="0" w:firstColumn="0" w:lastColumn="0" w:oddVBand="0" w:evenVBand="0" w:oddHBand="0" w:evenHBand="0" w:firstRowFirstColumn="0" w:firstRowLastColumn="0" w:lastRowFirstColumn="0" w:lastRowLastColumn="0"/>
              <w:rPr>
                <w:sz w:val="24"/>
                <w:szCs w:val="24"/>
                <w:lang w:val="en-US"/>
              </w:rPr>
            </w:pPr>
            <w:r w:rsidRPr="00550196">
              <w:rPr>
                <w:sz w:val="24"/>
                <w:szCs w:val="24"/>
                <w:lang w:val="en-US"/>
              </w:rPr>
              <w:t xml:space="preserve">EC Report </w:t>
            </w:r>
            <w:r w:rsidR="005E775E" w:rsidRPr="00550196">
              <w:rPr>
                <w:sz w:val="24"/>
                <w:szCs w:val="24"/>
                <w:lang w:val="en-US"/>
              </w:rPr>
              <w:t>(2013)</w:t>
            </w:r>
          </w:p>
        </w:tc>
        <w:tc>
          <w:tcPr>
            <w:tcW w:w="3544" w:type="dxa"/>
          </w:tcPr>
          <w:p w14:paraId="16CC2B0E" w14:textId="77777777" w:rsidR="00B079FB" w:rsidRPr="00550196" w:rsidRDefault="005E775E" w:rsidP="001E339D">
            <w:pPr>
              <w:spacing w:line="360" w:lineRule="auto"/>
              <w:cnfStyle w:val="100000000000" w:firstRow="1" w:lastRow="0" w:firstColumn="0" w:lastColumn="0" w:oddVBand="0" w:evenVBand="0" w:oddHBand="0" w:evenHBand="0" w:firstRowFirstColumn="0" w:firstRowLastColumn="0" w:lastRowFirstColumn="0" w:lastRowLastColumn="0"/>
              <w:rPr>
                <w:sz w:val="24"/>
                <w:szCs w:val="24"/>
                <w:lang w:val="en-US"/>
              </w:rPr>
            </w:pPr>
            <w:r w:rsidRPr="00550196">
              <w:rPr>
                <w:sz w:val="24"/>
                <w:szCs w:val="24"/>
                <w:lang w:val="en-US"/>
              </w:rPr>
              <w:t>Sutcliffe (</w:t>
            </w:r>
            <w:r w:rsidR="00921980" w:rsidRPr="00550196">
              <w:rPr>
                <w:sz w:val="24"/>
                <w:szCs w:val="24"/>
                <w:lang w:val="en-US"/>
              </w:rPr>
              <w:t>2011</w:t>
            </w:r>
            <w:r w:rsidRPr="00550196">
              <w:rPr>
                <w:sz w:val="24"/>
                <w:szCs w:val="24"/>
                <w:lang w:val="en-US"/>
              </w:rPr>
              <w:t>)</w:t>
            </w:r>
          </w:p>
        </w:tc>
      </w:tr>
      <w:tr w:rsidR="00B079FB" w:rsidRPr="00550196" w14:paraId="4C903870" w14:textId="77777777" w:rsidTr="00AE5E3E">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843" w:type="dxa"/>
            <w:vMerge w:val="restart"/>
          </w:tcPr>
          <w:p w14:paraId="7598B109" w14:textId="77777777" w:rsidR="007A5FCE" w:rsidRPr="00550196" w:rsidRDefault="00B079FB" w:rsidP="001E339D">
            <w:pPr>
              <w:spacing w:line="360" w:lineRule="auto"/>
              <w:rPr>
                <w:sz w:val="24"/>
                <w:szCs w:val="24"/>
                <w:lang w:val="en-US"/>
              </w:rPr>
            </w:pPr>
            <w:r w:rsidRPr="00550196">
              <w:rPr>
                <w:sz w:val="24"/>
                <w:szCs w:val="24"/>
                <w:lang w:val="en-US"/>
              </w:rPr>
              <w:t>Participation</w:t>
            </w:r>
            <w:r w:rsidR="007A5FCE" w:rsidRPr="00550196">
              <w:rPr>
                <w:sz w:val="24"/>
                <w:szCs w:val="24"/>
                <w:lang w:val="en-US"/>
              </w:rPr>
              <w:t>/</w:t>
            </w:r>
          </w:p>
          <w:p w14:paraId="5ACB6E7B" w14:textId="7DCCAA5D" w:rsidR="00B079FB" w:rsidRPr="00550196" w:rsidRDefault="007A5FCE" w:rsidP="001E339D">
            <w:pPr>
              <w:spacing w:line="360" w:lineRule="auto"/>
              <w:rPr>
                <w:sz w:val="24"/>
                <w:szCs w:val="24"/>
                <w:lang w:val="en-US"/>
              </w:rPr>
            </w:pPr>
            <w:r w:rsidRPr="00550196">
              <w:rPr>
                <w:sz w:val="24"/>
                <w:szCs w:val="24"/>
                <w:lang w:val="en-US"/>
              </w:rPr>
              <w:t>deliberation</w:t>
            </w:r>
            <w:r w:rsidR="00B079FB" w:rsidRPr="00550196">
              <w:rPr>
                <w:sz w:val="24"/>
                <w:szCs w:val="24"/>
                <w:lang w:val="en-US"/>
              </w:rPr>
              <w:t xml:space="preserve"> </w:t>
            </w:r>
          </w:p>
        </w:tc>
        <w:tc>
          <w:tcPr>
            <w:tcW w:w="2693" w:type="dxa"/>
            <w:shd w:val="clear" w:color="auto" w:fill="5B9BD5"/>
          </w:tcPr>
          <w:p w14:paraId="495A49E9" w14:textId="77777777" w:rsidR="00B079FB" w:rsidRPr="00550196" w:rsidRDefault="00AE5E3E" w:rsidP="001E339D">
            <w:pPr>
              <w:spacing w:line="360" w:lineRule="auto"/>
              <w:cnfStyle w:val="000000100000" w:firstRow="0" w:lastRow="0" w:firstColumn="0" w:lastColumn="0" w:oddVBand="0" w:evenVBand="0" w:oddHBand="1"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 xml:space="preserve">Consultation for more: </w:t>
            </w:r>
          </w:p>
          <w:p w14:paraId="27D258B2" w14:textId="77777777" w:rsidR="00B079FB" w:rsidRPr="00550196" w:rsidRDefault="00B079FB" w:rsidP="001E339D">
            <w:pPr>
              <w:pStyle w:val="Paragraphedeliste"/>
              <w:numPr>
                <w:ilvl w:val="0"/>
                <w:numId w:val="7"/>
              </w:numPr>
              <w:spacing w:line="360" w:lineRule="auto"/>
              <w:ind w:left="430"/>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lang w:val="en-US"/>
              </w:rPr>
            </w:pPr>
            <w:r w:rsidRPr="00550196">
              <w:rPr>
                <w:color w:val="FFFFFF" w:themeColor="background1"/>
                <w:sz w:val="24"/>
                <w:szCs w:val="24"/>
                <w:lang w:val="en-US"/>
              </w:rPr>
              <w:t>Legitimacy (social acceptability)</w:t>
            </w:r>
          </w:p>
          <w:p w14:paraId="4BA17177" w14:textId="4ED20D40" w:rsidR="00B079FB" w:rsidRPr="00550196" w:rsidRDefault="0036686A" w:rsidP="001E339D">
            <w:pPr>
              <w:pStyle w:val="Paragraphedeliste"/>
              <w:numPr>
                <w:ilvl w:val="0"/>
                <w:numId w:val="7"/>
              </w:numPr>
              <w:spacing w:line="360" w:lineRule="auto"/>
              <w:ind w:left="430"/>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lang w:val="en-US"/>
              </w:rPr>
            </w:pPr>
            <w:r w:rsidRPr="00550196">
              <w:rPr>
                <w:color w:val="FFFFFF" w:themeColor="background1"/>
                <w:sz w:val="24"/>
                <w:szCs w:val="24"/>
                <w:lang w:val="en-US"/>
              </w:rPr>
              <w:t>S</w:t>
            </w:r>
            <w:r w:rsidR="00B079FB" w:rsidRPr="00550196">
              <w:rPr>
                <w:color w:val="FFFFFF" w:themeColor="background1"/>
                <w:sz w:val="24"/>
                <w:szCs w:val="24"/>
                <w:lang w:val="en-US"/>
              </w:rPr>
              <w:t>ocial desirability</w:t>
            </w:r>
          </w:p>
          <w:p w14:paraId="0B8AC30B" w14:textId="77777777" w:rsidR="00B079FB" w:rsidRPr="00550196" w:rsidRDefault="00B079FB" w:rsidP="001E339D">
            <w:pPr>
              <w:spacing w:line="360" w:lineRule="auto"/>
              <w:cnfStyle w:val="000000100000" w:firstRow="0" w:lastRow="0" w:firstColumn="0" w:lastColumn="0" w:oddVBand="0" w:evenVBand="0" w:oddHBand="1" w:evenHBand="0" w:firstRowFirstColumn="0" w:firstRowLastColumn="0" w:lastRowFirstColumn="0" w:lastRowLastColumn="0"/>
              <w:rPr>
                <w:color w:val="FFFFFF" w:themeColor="background1"/>
                <w:sz w:val="24"/>
                <w:szCs w:val="24"/>
                <w:lang w:val="en-US"/>
              </w:rPr>
            </w:pPr>
          </w:p>
        </w:tc>
        <w:tc>
          <w:tcPr>
            <w:tcW w:w="4111" w:type="dxa"/>
          </w:tcPr>
          <w:p w14:paraId="6569242E" w14:textId="618C5F33" w:rsidR="00B079FB" w:rsidRPr="00550196" w:rsidRDefault="00B079FB" w:rsidP="001E339D">
            <w:pPr>
              <w:spacing w:line="360" w:lineRule="auto"/>
              <w:cnfStyle w:val="000000100000" w:firstRow="0" w:lastRow="0" w:firstColumn="0" w:lastColumn="0" w:oddVBand="0" w:evenVBand="0" w:oddHBand="1" w:evenHBand="0" w:firstRowFirstColumn="0" w:firstRowLastColumn="0" w:lastRowFirstColumn="0" w:lastRowLastColumn="0"/>
              <w:rPr>
                <w:color w:val="FF0000"/>
                <w:sz w:val="24"/>
                <w:szCs w:val="24"/>
                <w:lang w:val="en-US"/>
              </w:rPr>
            </w:pPr>
            <w:r w:rsidRPr="00550196">
              <w:rPr>
                <w:sz w:val="24"/>
                <w:szCs w:val="24"/>
                <w:lang w:val="en-US"/>
              </w:rPr>
              <w:t xml:space="preserve">Early </w:t>
            </w:r>
            <w:r w:rsidR="00D55DE9" w:rsidRPr="00550196">
              <w:rPr>
                <w:sz w:val="24"/>
                <w:szCs w:val="24"/>
                <w:lang w:val="en-US"/>
              </w:rPr>
              <w:t>stakeholder’s</w:t>
            </w:r>
            <w:r w:rsidRPr="00550196">
              <w:rPr>
                <w:sz w:val="24"/>
                <w:szCs w:val="24"/>
                <w:lang w:val="en-US"/>
              </w:rPr>
              <w:t xml:space="preserve"> involvement helps to define social desirable products</w:t>
            </w:r>
            <w:r w:rsidR="0036686A" w:rsidRPr="00550196">
              <w:rPr>
                <w:sz w:val="24"/>
                <w:szCs w:val="24"/>
                <w:lang w:val="en-US"/>
              </w:rPr>
              <w:t>.</w:t>
            </w:r>
            <w:r w:rsidRPr="00550196">
              <w:rPr>
                <w:sz w:val="24"/>
                <w:szCs w:val="24"/>
                <w:lang w:val="en-US"/>
              </w:rPr>
              <w:t xml:space="preserve"> </w:t>
            </w:r>
          </w:p>
          <w:p w14:paraId="0D9DF8D7" w14:textId="6FAAEFB9" w:rsidR="00B079FB" w:rsidRPr="00550196" w:rsidRDefault="00B079FB"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Leads to collective responsibility</w:t>
            </w:r>
            <w:r w:rsidR="0036686A" w:rsidRPr="00550196">
              <w:rPr>
                <w:sz w:val="24"/>
                <w:szCs w:val="24"/>
                <w:lang w:val="en-US"/>
              </w:rPr>
              <w:t>.</w:t>
            </w:r>
          </w:p>
        </w:tc>
        <w:tc>
          <w:tcPr>
            <w:tcW w:w="3402" w:type="dxa"/>
          </w:tcPr>
          <w:p w14:paraId="00601AD0" w14:textId="0BBB8E36" w:rsidR="00B079FB" w:rsidRPr="00550196" w:rsidRDefault="00B079FB"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Meeting societal needs (beyond sole economic constraints)</w:t>
            </w:r>
            <w:r w:rsidR="0036686A" w:rsidRPr="00550196">
              <w:rPr>
                <w:sz w:val="24"/>
                <w:szCs w:val="24"/>
                <w:lang w:val="en-US"/>
              </w:rPr>
              <w:t>.</w:t>
            </w:r>
          </w:p>
          <w:p w14:paraId="01F154B7" w14:textId="354B66CA" w:rsidR="00B079FB" w:rsidRPr="00550196" w:rsidRDefault="00B079FB"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Reducing costs of market failures</w:t>
            </w:r>
            <w:r w:rsidR="0036686A" w:rsidRPr="00550196">
              <w:rPr>
                <w:sz w:val="24"/>
                <w:szCs w:val="24"/>
                <w:lang w:val="en-US"/>
              </w:rPr>
              <w:t>.</w:t>
            </w:r>
            <w:r w:rsidRPr="00550196">
              <w:rPr>
                <w:sz w:val="24"/>
                <w:szCs w:val="24"/>
                <w:lang w:val="en-US"/>
              </w:rPr>
              <w:t xml:space="preserve"> </w:t>
            </w:r>
          </w:p>
        </w:tc>
        <w:tc>
          <w:tcPr>
            <w:tcW w:w="3544" w:type="dxa"/>
          </w:tcPr>
          <w:p w14:paraId="224B97F9" w14:textId="28B31D90" w:rsidR="00B079FB" w:rsidRPr="00550196" w:rsidRDefault="00B079FB"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Meeting societal needs (beyond sole economic constraints)</w:t>
            </w:r>
            <w:r w:rsidR="0036686A" w:rsidRPr="00550196">
              <w:rPr>
                <w:sz w:val="24"/>
                <w:szCs w:val="24"/>
                <w:lang w:val="en-US"/>
              </w:rPr>
              <w:t>.</w:t>
            </w:r>
          </w:p>
          <w:p w14:paraId="4911E2BE" w14:textId="77777777" w:rsidR="00B079FB" w:rsidRPr="00550196" w:rsidRDefault="00B079FB"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Reducing costs of market failures</w:t>
            </w:r>
          </w:p>
          <w:p w14:paraId="4E346EEC" w14:textId="7A81F068" w:rsidR="00B079FB" w:rsidRPr="00550196" w:rsidRDefault="00B079FB"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Social acceptability</w:t>
            </w:r>
            <w:r w:rsidR="0036686A" w:rsidRPr="00550196">
              <w:rPr>
                <w:sz w:val="24"/>
                <w:szCs w:val="24"/>
                <w:lang w:val="en-US"/>
              </w:rPr>
              <w:t>.</w:t>
            </w:r>
          </w:p>
        </w:tc>
      </w:tr>
      <w:tr w:rsidR="00B079FB" w:rsidRPr="00550196" w14:paraId="530EC1FF" w14:textId="77777777" w:rsidTr="00AE5E3E">
        <w:trPr>
          <w:trHeight w:val="90"/>
        </w:trPr>
        <w:tc>
          <w:tcPr>
            <w:cnfStyle w:val="001000000000" w:firstRow="0" w:lastRow="0" w:firstColumn="1" w:lastColumn="0" w:oddVBand="0" w:evenVBand="0" w:oddHBand="0" w:evenHBand="0" w:firstRowFirstColumn="0" w:firstRowLastColumn="0" w:lastRowFirstColumn="0" w:lastRowLastColumn="0"/>
            <w:tcW w:w="1843" w:type="dxa"/>
            <w:vMerge/>
          </w:tcPr>
          <w:p w14:paraId="53D1FF52" w14:textId="77777777" w:rsidR="00B079FB" w:rsidRPr="00550196" w:rsidRDefault="00B079FB" w:rsidP="001E339D">
            <w:pPr>
              <w:spacing w:line="360" w:lineRule="auto"/>
              <w:rPr>
                <w:sz w:val="24"/>
                <w:szCs w:val="24"/>
                <w:lang w:val="en-US"/>
              </w:rPr>
            </w:pPr>
          </w:p>
        </w:tc>
        <w:tc>
          <w:tcPr>
            <w:tcW w:w="2693" w:type="dxa"/>
            <w:shd w:val="clear" w:color="auto" w:fill="5B9BD5"/>
          </w:tcPr>
          <w:p w14:paraId="3A3CD670" w14:textId="77777777" w:rsidR="00B079FB" w:rsidRPr="00550196" w:rsidRDefault="00B079FB" w:rsidP="001E339D">
            <w:pPr>
              <w:spacing w:line="360" w:lineRule="auto"/>
              <w:cnfStyle w:val="000000000000" w:firstRow="0" w:lastRow="0" w:firstColumn="0" w:lastColumn="0" w:oddVBand="0" w:evenVBand="0" w:oddHBand="0"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 xml:space="preserve">Shaping institutions </w:t>
            </w:r>
          </w:p>
        </w:tc>
        <w:tc>
          <w:tcPr>
            <w:tcW w:w="4111" w:type="dxa"/>
          </w:tcPr>
          <w:p w14:paraId="4AFB64DF" w14:textId="77777777" w:rsidR="00B079FB" w:rsidRPr="00550196" w:rsidRDefault="00B079FB"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3402" w:type="dxa"/>
          </w:tcPr>
          <w:p w14:paraId="2959A537" w14:textId="77777777" w:rsidR="00B079FB" w:rsidRPr="00550196" w:rsidRDefault="00B079FB"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3544" w:type="dxa"/>
          </w:tcPr>
          <w:p w14:paraId="6F23FF87" w14:textId="77777777" w:rsidR="00B079FB" w:rsidRPr="00550196" w:rsidRDefault="00B079FB"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B079FB" w:rsidRPr="00550196" w14:paraId="4F3491D0" w14:textId="77777777" w:rsidTr="00AE5E3E">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843" w:type="dxa"/>
            <w:vMerge/>
          </w:tcPr>
          <w:p w14:paraId="78353976" w14:textId="77777777" w:rsidR="00B079FB" w:rsidRPr="00550196" w:rsidRDefault="00B079FB" w:rsidP="001E339D">
            <w:pPr>
              <w:spacing w:line="360" w:lineRule="auto"/>
              <w:rPr>
                <w:sz w:val="24"/>
                <w:szCs w:val="24"/>
                <w:lang w:val="en-US"/>
              </w:rPr>
            </w:pPr>
          </w:p>
        </w:tc>
        <w:tc>
          <w:tcPr>
            <w:tcW w:w="2693" w:type="dxa"/>
            <w:shd w:val="clear" w:color="auto" w:fill="5B9BD5"/>
          </w:tcPr>
          <w:p w14:paraId="2CEA5E4D" w14:textId="77777777" w:rsidR="00B079FB" w:rsidRPr="00550196" w:rsidRDefault="00B079FB" w:rsidP="001E339D">
            <w:pPr>
              <w:spacing w:line="360" w:lineRule="auto"/>
              <w:cnfStyle w:val="000000100000" w:firstRow="0" w:lastRow="0" w:firstColumn="0" w:lastColumn="0" w:oddVBand="0" w:evenVBand="0" w:oddHBand="1"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Shaping technology</w:t>
            </w:r>
          </w:p>
          <w:p w14:paraId="36308252" w14:textId="7E511AFF" w:rsidR="00B079FB" w:rsidRPr="00550196" w:rsidRDefault="00E00C60" w:rsidP="001E339D">
            <w:pPr>
              <w:spacing w:line="360" w:lineRule="auto"/>
              <w:cnfStyle w:val="000000100000" w:firstRow="0" w:lastRow="0" w:firstColumn="0" w:lastColumn="0" w:oddVBand="0" w:evenVBand="0" w:oddHBand="1"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(Co-</w:t>
            </w:r>
            <w:r w:rsidR="00B079FB" w:rsidRPr="00550196">
              <w:rPr>
                <w:color w:val="FFFFFF" w:themeColor="background1"/>
                <w:sz w:val="24"/>
                <w:szCs w:val="24"/>
                <w:lang w:val="en-US"/>
              </w:rPr>
              <w:t>construction )</w:t>
            </w:r>
          </w:p>
        </w:tc>
        <w:tc>
          <w:tcPr>
            <w:tcW w:w="4111" w:type="dxa"/>
          </w:tcPr>
          <w:p w14:paraId="7E044F2A" w14:textId="5CA2F306" w:rsidR="00B079FB" w:rsidRPr="00550196" w:rsidRDefault="00D55DE9"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Aims at shaping innovation</w:t>
            </w:r>
            <w:r w:rsidR="00B079FB" w:rsidRPr="00550196">
              <w:rPr>
                <w:sz w:val="24"/>
                <w:szCs w:val="24"/>
                <w:lang w:val="en-US"/>
              </w:rPr>
              <w:t xml:space="preserve"> beyond economic constraints and cost/ benefit analysis)</w:t>
            </w:r>
            <w:r w:rsidR="0036686A" w:rsidRPr="00550196">
              <w:rPr>
                <w:sz w:val="24"/>
                <w:szCs w:val="24"/>
                <w:lang w:val="en-US"/>
              </w:rPr>
              <w:t>.</w:t>
            </w:r>
          </w:p>
          <w:p w14:paraId="065DF420" w14:textId="5DAF2B55" w:rsidR="00B079FB" w:rsidRPr="00550196" w:rsidRDefault="00B079FB"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Ethics by design</w:t>
            </w:r>
            <w:r w:rsidR="0036686A" w:rsidRPr="00550196">
              <w:rPr>
                <w:sz w:val="24"/>
                <w:szCs w:val="24"/>
                <w:lang w:val="en-US"/>
              </w:rPr>
              <w:t>.</w:t>
            </w:r>
          </w:p>
        </w:tc>
        <w:tc>
          <w:tcPr>
            <w:tcW w:w="3402" w:type="dxa"/>
          </w:tcPr>
          <w:p w14:paraId="5D6B1876" w14:textId="77777777" w:rsidR="00B079FB" w:rsidRPr="00550196" w:rsidRDefault="00B079FB"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p>
        </w:tc>
        <w:tc>
          <w:tcPr>
            <w:tcW w:w="3544" w:type="dxa"/>
          </w:tcPr>
          <w:p w14:paraId="7096407B" w14:textId="241E551D" w:rsidR="00B079FB" w:rsidRPr="00550196" w:rsidRDefault="00B079FB"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Aim at co-shaping innovation</w:t>
            </w:r>
            <w:r w:rsidR="0036686A" w:rsidRPr="00550196">
              <w:rPr>
                <w:sz w:val="24"/>
                <w:szCs w:val="24"/>
                <w:lang w:val="en-US"/>
              </w:rPr>
              <w:t>.</w:t>
            </w:r>
          </w:p>
        </w:tc>
      </w:tr>
      <w:tr w:rsidR="00B079FB" w:rsidRPr="00550196" w14:paraId="080E28D5" w14:textId="77777777" w:rsidTr="00AE5E3E">
        <w:trPr>
          <w:trHeight w:val="135"/>
        </w:trPr>
        <w:tc>
          <w:tcPr>
            <w:cnfStyle w:val="001000000000" w:firstRow="0" w:lastRow="0" w:firstColumn="1" w:lastColumn="0" w:oddVBand="0" w:evenVBand="0" w:oddHBand="0" w:evenHBand="0" w:firstRowFirstColumn="0" w:firstRowLastColumn="0" w:lastRowFirstColumn="0" w:lastRowLastColumn="0"/>
            <w:tcW w:w="1843" w:type="dxa"/>
            <w:vMerge w:val="restart"/>
          </w:tcPr>
          <w:p w14:paraId="2ECABE64" w14:textId="77777777" w:rsidR="00B079FB" w:rsidRPr="00550196" w:rsidRDefault="00B079FB" w:rsidP="001E339D">
            <w:pPr>
              <w:spacing w:line="360" w:lineRule="auto"/>
              <w:rPr>
                <w:sz w:val="24"/>
                <w:szCs w:val="24"/>
                <w:lang w:val="en-US"/>
              </w:rPr>
            </w:pPr>
            <w:r w:rsidRPr="00550196">
              <w:rPr>
                <w:sz w:val="24"/>
                <w:szCs w:val="24"/>
                <w:lang w:val="en-US"/>
              </w:rPr>
              <w:t xml:space="preserve">Production of norms </w:t>
            </w:r>
          </w:p>
          <w:p w14:paraId="32F6D666" w14:textId="77777777" w:rsidR="00B079FB" w:rsidRPr="00550196" w:rsidRDefault="00B079FB" w:rsidP="001E339D">
            <w:pPr>
              <w:spacing w:line="360" w:lineRule="auto"/>
              <w:rPr>
                <w:sz w:val="24"/>
                <w:szCs w:val="24"/>
                <w:lang w:val="en-US"/>
              </w:rPr>
            </w:pPr>
            <w:r w:rsidRPr="00550196">
              <w:rPr>
                <w:sz w:val="24"/>
                <w:szCs w:val="24"/>
                <w:lang w:val="en-US"/>
              </w:rPr>
              <w:t>(ethical relevance)</w:t>
            </w:r>
          </w:p>
        </w:tc>
        <w:tc>
          <w:tcPr>
            <w:tcW w:w="2693" w:type="dxa"/>
            <w:shd w:val="clear" w:color="auto" w:fill="5B9BD5"/>
          </w:tcPr>
          <w:p w14:paraId="428BD940" w14:textId="77777777" w:rsidR="00B079FB" w:rsidRPr="00550196" w:rsidRDefault="00B079FB" w:rsidP="001E339D">
            <w:pPr>
              <w:spacing w:line="360" w:lineRule="auto"/>
              <w:cnfStyle w:val="000000000000" w:firstRow="0" w:lastRow="0" w:firstColumn="0" w:lastColumn="0" w:oddVBand="0" w:evenVBand="0" w:oddHBand="0"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Substantive</w:t>
            </w:r>
          </w:p>
        </w:tc>
        <w:tc>
          <w:tcPr>
            <w:tcW w:w="4111" w:type="dxa"/>
          </w:tcPr>
          <w:p w14:paraId="0A1A500F" w14:textId="5B9F5C9C" w:rsidR="00B079FB" w:rsidRPr="00550196" w:rsidRDefault="00B079FB"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r w:rsidRPr="00550196">
              <w:rPr>
                <w:sz w:val="24"/>
                <w:szCs w:val="24"/>
                <w:lang w:val="en-US"/>
              </w:rPr>
              <w:t>Focused on ethical acceptability</w:t>
            </w:r>
            <w:r w:rsidR="00746F19" w:rsidRPr="00550196">
              <w:rPr>
                <w:sz w:val="24"/>
                <w:szCs w:val="24"/>
                <w:lang w:val="en-US"/>
              </w:rPr>
              <w:t>.</w:t>
            </w:r>
            <w:r w:rsidRPr="00550196">
              <w:rPr>
                <w:sz w:val="24"/>
                <w:szCs w:val="24"/>
                <w:lang w:val="en-US"/>
              </w:rPr>
              <w:t xml:space="preserve"> </w:t>
            </w:r>
          </w:p>
          <w:p w14:paraId="2E7E00D4" w14:textId="0BB0AB29" w:rsidR="00027F07" w:rsidRPr="00550196" w:rsidRDefault="00027F07"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r w:rsidRPr="00550196">
              <w:rPr>
                <w:b/>
                <w:sz w:val="24"/>
                <w:szCs w:val="24"/>
                <w:lang w:val="en-US"/>
              </w:rPr>
              <w:t>Substantive n</w:t>
            </w:r>
            <w:r w:rsidR="00B079FB" w:rsidRPr="00550196">
              <w:rPr>
                <w:b/>
                <w:sz w:val="24"/>
                <w:szCs w:val="24"/>
                <w:lang w:val="en-US"/>
              </w:rPr>
              <w:t>or</w:t>
            </w:r>
            <w:r w:rsidRPr="00550196">
              <w:rPr>
                <w:b/>
                <w:sz w:val="24"/>
                <w:szCs w:val="24"/>
                <w:lang w:val="en-US"/>
              </w:rPr>
              <w:t>mative horizon</w:t>
            </w:r>
            <w:r w:rsidRPr="00550196">
              <w:rPr>
                <w:sz w:val="24"/>
                <w:szCs w:val="24"/>
                <w:lang w:val="en-US"/>
              </w:rPr>
              <w:t xml:space="preserve"> anchored in EU Norms</w:t>
            </w:r>
            <w:r w:rsidR="00746F19" w:rsidRPr="00550196">
              <w:rPr>
                <w:sz w:val="24"/>
                <w:szCs w:val="24"/>
                <w:lang w:val="en-US"/>
              </w:rPr>
              <w:t>.</w:t>
            </w:r>
            <w:r w:rsidRPr="00550196">
              <w:rPr>
                <w:sz w:val="24"/>
                <w:szCs w:val="24"/>
                <w:lang w:val="en-US"/>
              </w:rPr>
              <w:t xml:space="preserve"> </w:t>
            </w:r>
          </w:p>
          <w:p w14:paraId="32F29364" w14:textId="77777777" w:rsidR="00A022E5" w:rsidRPr="00550196" w:rsidRDefault="00A022E5" w:rsidP="001E339D">
            <w:pPr>
              <w:spacing w:line="360" w:lineRule="auto"/>
              <w:cnfStyle w:val="000000000000" w:firstRow="0" w:lastRow="0" w:firstColumn="0" w:lastColumn="0" w:oddVBand="0" w:evenVBand="0" w:oddHBand="0" w:evenHBand="0" w:firstRowFirstColumn="0" w:firstRowLastColumn="0" w:lastRowFirstColumn="0" w:lastRowLastColumn="0"/>
              <w:rPr>
                <w:b/>
                <w:sz w:val="24"/>
                <w:szCs w:val="24"/>
                <w:lang w:val="en-US"/>
              </w:rPr>
            </w:pPr>
          </w:p>
          <w:p w14:paraId="1F0D3D05" w14:textId="43B4C4CA" w:rsidR="00B079FB" w:rsidRPr="00550196" w:rsidRDefault="00B079FB"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r w:rsidRPr="00550196">
              <w:rPr>
                <w:b/>
                <w:sz w:val="24"/>
                <w:szCs w:val="24"/>
                <w:lang w:val="en-US"/>
              </w:rPr>
              <w:t>Institutional tools</w:t>
            </w:r>
            <w:r w:rsidR="00746F19" w:rsidRPr="00550196">
              <w:rPr>
                <w:sz w:val="24"/>
                <w:szCs w:val="24"/>
                <w:lang w:val="en-US"/>
              </w:rPr>
              <w:t>: c</w:t>
            </w:r>
            <w:r w:rsidR="00AE5E3E" w:rsidRPr="00550196">
              <w:rPr>
                <w:sz w:val="24"/>
                <w:szCs w:val="24"/>
                <w:lang w:val="en-US"/>
              </w:rPr>
              <w:t xml:space="preserve">odes of conduct, standards. </w:t>
            </w:r>
          </w:p>
          <w:p w14:paraId="59EAAC8D" w14:textId="77777777" w:rsidR="00B079FB" w:rsidRPr="00550196" w:rsidRDefault="00B079FB"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p>
          <w:p w14:paraId="1AEA7EDB" w14:textId="712F24FB" w:rsidR="00B079FB" w:rsidRPr="00550196" w:rsidRDefault="00B079FB"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r w:rsidRPr="00550196">
              <w:rPr>
                <w:b/>
                <w:sz w:val="24"/>
                <w:szCs w:val="24"/>
                <w:lang w:val="en-US"/>
              </w:rPr>
              <w:lastRenderedPageBreak/>
              <w:t>Ethical tools</w:t>
            </w:r>
            <w:r w:rsidR="00DF50CF" w:rsidRPr="00550196">
              <w:rPr>
                <w:sz w:val="24"/>
                <w:szCs w:val="24"/>
                <w:lang w:val="en-US"/>
              </w:rPr>
              <w:t>: e</w:t>
            </w:r>
            <w:r w:rsidRPr="00550196">
              <w:rPr>
                <w:sz w:val="24"/>
                <w:szCs w:val="24"/>
                <w:lang w:val="en-US"/>
              </w:rPr>
              <w:t>thical assessment</w:t>
            </w:r>
            <w:r w:rsidR="00DF50CF" w:rsidRPr="00550196">
              <w:rPr>
                <w:sz w:val="24"/>
                <w:szCs w:val="24"/>
                <w:lang w:val="en-US"/>
              </w:rPr>
              <w:t>.</w:t>
            </w:r>
            <w:r w:rsidRPr="00550196">
              <w:rPr>
                <w:sz w:val="24"/>
                <w:szCs w:val="24"/>
                <w:lang w:val="en-US"/>
              </w:rPr>
              <w:t xml:space="preserve"> </w:t>
            </w:r>
          </w:p>
        </w:tc>
        <w:tc>
          <w:tcPr>
            <w:tcW w:w="3402" w:type="dxa"/>
          </w:tcPr>
          <w:p w14:paraId="31116509" w14:textId="13A2F93F" w:rsidR="00B079FB" w:rsidRPr="00550196" w:rsidRDefault="00B079FB"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r w:rsidRPr="00550196">
              <w:rPr>
                <w:sz w:val="24"/>
                <w:szCs w:val="24"/>
                <w:lang w:val="en-US"/>
              </w:rPr>
              <w:lastRenderedPageBreak/>
              <w:t>Focused on ethical acceptability</w:t>
            </w:r>
            <w:r w:rsidR="00746F19" w:rsidRPr="00550196">
              <w:rPr>
                <w:sz w:val="24"/>
                <w:szCs w:val="24"/>
                <w:lang w:val="en-US"/>
              </w:rPr>
              <w:t>.</w:t>
            </w:r>
            <w:r w:rsidRPr="00550196">
              <w:rPr>
                <w:sz w:val="24"/>
                <w:szCs w:val="24"/>
                <w:lang w:val="en-US"/>
              </w:rPr>
              <w:t xml:space="preserve"> </w:t>
            </w:r>
          </w:p>
          <w:p w14:paraId="035DDD12" w14:textId="6E40A5F3" w:rsidR="00027F07" w:rsidRPr="00550196" w:rsidRDefault="00027F07"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r w:rsidRPr="00550196">
              <w:rPr>
                <w:b/>
                <w:sz w:val="24"/>
                <w:szCs w:val="24"/>
                <w:lang w:val="en-US"/>
              </w:rPr>
              <w:t>Substantive normative horizon</w:t>
            </w:r>
            <w:r w:rsidRPr="00550196">
              <w:rPr>
                <w:sz w:val="24"/>
                <w:szCs w:val="24"/>
                <w:lang w:val="en-US"/>
              </w:rPr>
              <w:t xml:space="preserve"> anchored in EU Norms</w:t>
            </w:r>
            <w:r w:rsidR="00746F19" w:rsidRPr="00550196">
              <w:rPr>
                <w:sz w:val="24"/>
                <w:szCs w:val="24"/>
                <w:lang w:val="en-US"/>
              </w:rPr>
              <w:t>.</w:t>
            </w:r>
            <w:r w:rsidRPr="00550196">
              <w:rPr>
                <w:sz w:val="24"/>
                <w:szCs w:val="24"/>
                <w:lang w:val="en-US"/>
              </w:rPr>
              <w:t xml:space="preserve"> </w:t>
            </w:r>
          </w:p>
          <w:p w14:paraId="42F6A400" w14:textId="77777777" w:rsidR="00A022E5" w:rsidRPr="00550196" w:rsidRDefault="00A022E5" w:rsidP="001E339D">
            <w:pPr>
              <w:spacing w:line="360" w:lineRule="auto"/>
              <w:cnfStyle w:val="000000000000" w:firstRow="0" w:lastRow="0" w:firstColumn="0" w:lastColumn="0" w:oddVBand="0" w:evenVBand="0" w:oddHBand="0" w:evenHBand="0" w:firstRowFirstColumn="0" w:firstRowLastColumn="0" w:lastRowFirstColumn="0" w:lastRowLastColumn="0"/>
              <w:rPr>
                <w:b/>
                <w:sz w:val="24"/>
                <w:szCs w:val="24"/>
                <w:lang w:val="en-US"/>
              </w:rPr>
            </w:pPr>
          </w:p>
          <w:p w14:paraId="0AFE7124" w14:textId="3B2675EE" w:rsidR="00B079FB" w:rsidRPr="00550196" w:rsidRDefault="00B079FB"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r w:rsidRPr="00550196">
              <w:rPr>
                <w:b/>
                <w:sz w:val="24"/>
                <w:szCs w:val="24"/>
                <w:lang w:val="en-US"/>
              </w:rPr>
              <w:t>Institutional tools</w:t>
            </w:r>
            <w:r w:rsidR="00AE5E3E" w:rsidRPr="00550196">
              <w:rPr>
                <w:sz w:val="24"/>
                <w:szCs w:val="24"/>
                <w:lang w:val="en-US"/>
              </w:rPr>
              <w:t xml:space="preserve">: </w:t>
            </w:r>
            <w:r w:rsidR="00746F19" w:rsidRPr="00550196">
              <w:rPr>
                <w:sz w:val="24"/>
                <w:szCs w:val="24"/>
                <w:lang w:val="en-US"/>
              </w:rPr>
              <w:t>r</w:t>
            </w:r>
            <w:r w:rsidRPr="00550196">
              <w:rPr>
                <w:sz w:val="24"/>
                <w:szCs w:val="24"/>
                <w:lang w:val="en-US"/>
              </w:rPr>
              <w:t>aising aware</w:t>
            </w:r>
            <w:r w:rsidR="00AE5E3E" w:rsidRPr="00550196">
              <w:rPr>
                <w:sz w:val="24"/>
                <w:szCs w:val="24"/>
                <w:lang w:val="en-US"/>
              </w:rPr>
              <w:t xml:space="preserve">ness for RRI through EU funding. </w:t>
            </w:r>
          </w:p>
          <w:p w14:paraId="5E471D16" w14:textId="0B9C545F" w:rsidR="00B079FB" w:rsidRPr="00550196" w:rsidRDefault="00B079FB"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r w:rsidRPr="00550196">
              <w:rPr>
                <w:b/>
                <w:sz w:val="24"/>
                <w:szCs w:val="24"/>
                <w:lang w:val="en-US"/>
              </w:rPr>
              <w:lastRenderedPageBreak/>
              <w:t>Ethical tools</w:t>
            </w:r>
            <w:r w:rsidRPr="00550196">
              <w:rPr>
                <w:sz w:val="24"/>
                <w:szCs w:val="24"/>
                <w:lang w:val="en-US"/>
              </w:rPr>
              <w:t>: traditional ELSI approaches</w:t>
            </w:r>
            <w:r w:rsidR="00DF50CF" w:rsidRPr="00550196">
              <w:rPr>
                <w:sz w:val="24"/>
                <w:szCs w:val="24"/>
                <w:lang w:val="en-US"/>
              </w:rPr>
              <w:t>.</w:t>
            </w:r>
          </w:p>
        </w:tc>
        <w:tc>
          <w:tcPr>
            <w:tcW w:w="3544" w:type="dxa"/>
          </w:tcPr>
          <w:p w14:paraId="6933B8DF" w14:textId="77777777" w:rsidR="00027F07" w:rsidRPr="00550196" w:rsidRDefault="00027F07"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p>
          <w:p w14:paraId="004821BA" w14:textId="412B40BB" w:rsidR="00027F07" w:rsidRPr="00550196" w:rsidRDefault="00027F07"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r w:rsidRPr="00550196">
              <w:rPr>
                <w:b/>
                <w:sz w:val="24"/>
                <w:szCs w:val="24"/>
                <w:lang w:val="en-US"/>
              </w:rPr>
              <w:t>Substantive normative horizon</w:t>
            </w:r>
            <w:r w:rsidRPr="00550196">
              <w:rPr>
                <w:sz w:val="24"/>
                <w:szCs w:val="24"/>
                <w:lang w:val="en-US"/>
              </w:rPr>
              <w:t xml:space="preserve"> anchored in EU Norms</w:t>
            </w:r>
            <w:r w:rsidR="00746F19" w:rsidRPr="00550196">
              <w:rPr>
                <w:sz w:val="24"/>
                <w:szCs w:val="24"/>
                <w:lang w:val="en-US"/>
              </w:rPr>
              <w:t>.</w:t>
            </w:r>
            <w:r w:rsidRPr="00550196">
              <w:rPr>
                <w:sz w:val="24"/>
                <w:szCs w:val="24"/>
                <w:lang w:val="en-US"/>
              </w:rPr>
              <w:t xml:space="preserve"> </w:t>
            </w:r>
          </w:p>
          <w:p w14:paraId="6A428075" w14:textId="77777777" w:rsidR="00A022E5" w:rsidRPr="00550196" w:rsidRDefault="00A022E5" w:rsidP="001E339D">
            <w:pPr>
              <w:spacing w:line="360" w:lineRule="auto"/>
              <w:cnfStyle w:val="000000000000" w:firstRow="0" w:lastRow="0" w:firstColumn="0" w:lastColumn="0" w:oddVBand="0" w:evenVBand="0" w:oddHBand="0" w:evenHBand="0" w:firstRowFirstColumn="0" w:firstRowLastColumn="0" w:lastRowFirstColumn="0" w:lastRowLastColumn="0"/>
              <w:rPr>
                <w:b/>
                <w:sz w:val="24"/>
                <w:szCs w:val="24"/>
                <w:lang w:val="en-US"/>
              </w:rPr>
            </w:pPr>
          </w:p>
          <w:p w14:paraId="144708EF" w14:textId="4ED4F8CD" w:rsidR="00B079FB" w:rsidRPr="00550196" w:rsidRDefault="00B079FB" w:rsidP="001E339D">
            <w:pPr>
              <w:spacing w:line="360" w:lineRule="auto"/>
              <w:cnfStyle w:val="000000000000" w:firstRow="0" w:lastRow="0" w:firstColumn="0" w:lastColumn="0" w:oddVBand="0" w:evenVBand="0" w:oddHBand="0" w:evenHBand="0" w:firstRowFirstColumn="0" w:firstRowLastColumn="0" w:lastRowFirstColumn="0" w:lastRowLastColumn="0"/>
              <w:rPr>
                <w:b/>
                <w:sz w:val="24"/>
                <w:szCs w:val="24"/>
                <w:lang w:val="en-US"/>
              </w:rPr>
            </w:pPr>
            <w:r w:rsidRPr="00550196">
              <w:rPr>
                <w:b/>
                <w:sz w:val="24"/>
                <w:szCs w:val="24"/>
                <w:lang w:val="en-US"/>
              </w:rPr>
              <w:t>Institutional tools</w:t>
            </w:r>
            <w:r w:rsidR="00746F19" w:rsidRPr="00550196">
              <w:rPr>
                <w:sz w:val="24"/>
                <w:szCs w:val="24"/>
                <w:lang w:val="en-US"/>
              </w:rPr>
              <w:t>: c</w:t>
            </w:r>
            <w:r w:rsidRPr="00550196">
              <w:rPr>
                <w:sz w:val="24"/>
                <w:szCs w:val="24"/>
                <w:lang w:val="en-US"/>
              </w:rPr>
              <w:t xml:space="preserve">odes of conduct, standards, scientific committees, </w:t>
            </w:r>
            <w:r w:rsidRPr="00550196">
              <w:rPr>
                <w:i/>
                <w:sz w:val="24"/>
                <w:szCs w:val="24"/>
                <w:lang w:val="en-US"/>
              </w:rPr>
              <w:t>etc</w:t>
            </w:r>
            <w:r w:rsidRPr="00550196">
              <w:rPr>
                <w:sz w:val="24"/>
                <w:szCs w:val="24"/>
                <w:lang w:val="en-US"/>
              </w:rPr>
              <w:t xml:space="preserve">. </w:t>
            </w:r>
          </w:p>
          <w:p w14:paraId="042E876E" w14:textId="075D6AB3" w:rsidR="00B079FB" w:rsidRPr="00550196" w:rsidRDefault="00B079FB"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r w:rsidRPr="00550196">
              <w:rPr>
                <w:b/>
                <w:sz w:val="24"/>
                <w:szCs w:val="24"/>
                <w:lang w:val="en-US"/>
              </w:rPr>
              <w:lastRenderedPageBreak/>
              <w:t>Ethical tools</w:t>
            </w:r>
            <w:r w:rsidRPr="00550196">
              <w:rPr>
                <w:sz w:val="24"/>
                <w:szCs w:val="24"/>
                <w:lang w:val="en-US"/>
              </w:rPr>
              <w:t>: traditional ELSI approaches</w:t>
            </w:r>
            <w:r w:rsidR="00DF50CF" w:rsidRPr="00550196">
              <w:rPr>
                <w:sz w:val="24"/>
                <w:szCs w:val="24"/>
                <w:lang w:val="en-US"/>
              </w:rPr>
              <w:t>.</w:t>
            </w:r>
          </w:p>
        </w:tc>
      </w:tr>
      <w:tr w:rsidR="00B079FB" w:rsidRPr="00550196" w14:paraId="03FAD21E" w14:textId="77777777" w:rsidTr="00AE5E3E">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1843" w:type="dxa"/>
            <w:vMerge/>
          </w:tcPr>
          <w:p w14:paraId="22412AC1" w14:textId="77777777" w:rsidR="00B079FB" w:rsidRPr="00550196" w:rsidRDefault="00B079FB" w:rsidP="001E339D">
            <w:pPr>
              <w:spacing w:line="360" w:lineRule="auto"/>
              <w:rPr>
                <w:sz w:val="24"/>
                <w:szCs w:val="24"/>
                <w:lang w:val="en-US"/>
              </w:rPr>
            </w:pPr>
          </w:p>
        </w:tc>
        <w:tc>
          <w:tcPr>
            <w:tcW w:w="2693" w:type="dxa"/>
            <w:shd w:val="clear" w:color="auto" w:fill="5B9BD5"/>
          </w:tcPr>
          <w:p w14:paraId="3911EA82" w14:textId="77777777" w:rsidR="00B079FB" w:rsidRPr="00550196" w:rsidRDefault="00B079FB" w:rsidP="001E339D">
            <w:pPr>
              <w:spacing w:line="360" w:lineRule="auto"/>
              <w:cnfStyle w:val="000000100000" w:firstRow="0" w:lastRow="0" w:firstColumn="0" w:lastColumn="0" w:oddVBand="0" w:evenVBand="0" w:oddHBand="1"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Procedural</w:t>
            </w:r>
          </w:p>
        </w:tc>
        <w:tc>
          <w:tcPr>
            <w:tcW w:w="4111" w:type="dxa"/>
          </w:tcPr>
          <w:p w14:paraId="7F5E4022" w14:textId="25D3129F" w:rsidR="00B079FB" w:rsidRPr="00550196" w:rsidRDefault="00B079FB"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Responsiveness</w:t>
            </w:r>
            <w:r w:rsidR="00DF50CF" w:rsidRPr="00550196">
              <w:rPr>
                <w:sz w:val="24"/>
                <w:szCs w:val="24"/>
                <w:lang w:val="en-US"/>
              </w:rPr>
              <w:t>:</w:t>
            </w:r>
            <w:r w:rsidRPr="00550196">
              <w:rPr>
                <w:sz w:val="24"/>
                <w:szCs w:val="24"/>
                <w:lang w:val="en-US"/>
              </w:rPr>
              <w:t xml:space="preserve"> </w:t>
            </w:r>
          </w:p>
          <w:p w14:paraId="5DCF606B" w14:textId="3D82797E" w:rsidR="00B079FB" w:rsidRPr="00550196" w:rsidRDefault="00DF50CF"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rFonts w:cs="Times New Roman"/>
                <w:sz w:val="24"/>
                <w:szCs w:val="24"/>
                <w:lang w:val="en-US"/>
              </w:rPr>
              <w:t>“T</w:t>
            </w:r>
            <w:r w:rsidR="00B079FB" w:rsidRPr="00550196">
              <w:rPr>
                <w:rFonts w:cs="Times New Roman"/>
                <w:sz w:val="24"/>
                <w:szCs w:val="24"/>
                <w:lang w:val="en-US"/>
              </w:rPr>
              <w:t>echnical innovators become responsive to societal needs and societal actors become co-responsible for the innovation process</w:t>
            </w:r>
            <w:r w:rsidRPr="00550196">
              <w:rPr>
                <w:rFonts w:cs="Times New Roman"/>
                <w:sz w:val="24"/>
                <w:szCs w:val="24"/>
                <w:lang w:val="en-US"/>
              </w:rPr>
              <w:t>.</w:t>
            </w:r>
            <w:r w:rsidR="00B079FB" w:rsidRPr="00550196">
              <w:rPr>
                <w:rFonts w:cs="Times New Roman"/>
                <w:sz w:val="24"/>
                <w:szCs w:val="24"/>
                <w:lang w:val="en-US"/>
              </w:rPr>
              <w:t>”</w:t>
            </w:r>
          </w:p>
        </w:tc>
        <w:tc>
          <w:tcPr>
            <w:tcW w:w="3402" w:type="dxa"/>
          </w:tcPr>
          <w:p w14:paraId="77B2E3AD" w14:textId="12A3DF9C" w:rsidR="00B079FB" w:rsidRPr="00550196" w:rsidRDefault="00B079FB"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 xml:space="preserve">Responsiveness (from Owen </w:t>
            </w:r>
            <w:r w:rsidRPr="00550196">
              <w:rPr>
                <w:i/>
                <w:sz w:val="24"/>
                <w:szCs w:val="24"/>
                <w:lang w:val="en-US"/>
              </w:rPr>
              <w:t>et al</w:t>
            </w:r>
            <w:r w:rsidRPr="00550196">
              <w:rPr>
                <w:sz w:val="24"/>
                <w:szCs w:val="24"/>
                <w:lang w:val="en-US"/>
              </w:rPr>
              <w:t>.</w:t>
            </w:r>
            <w:r w:rsidR="00DF50CF" w:rsidRPr="00550196">
              <w:rPr>
                <w:sz w:val="24"/>
                <w:szCs w:val="24"/>
                <w:lang w:val="en-US"/>
              </w:rPr>
              <w:t>:</w:t>
            </w:r>
          </w:p>
          <w:p w14:paraId="24D558E3" w14:textId="734E01B1" w:rsidR="00B079FB" w:rsidRPr="00550196" w:rsidRDefault="00B079FB"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w:t>
            </w:r>
            <w:r w:rsidR="00DF50CF" w:rsidRPr="00550196">
              <w:rPr>
                <w:rFonts w:eastAsia="Wingdings2" w:cs="Times New Roman"/>
                <w:sz w:val="24"/>
                <w:szCs w:val="24"/>
                <w:lang w:val="en-US"/>
              </w:rPr>
              <w:t>R</w:t>
            </w:r>
            <w:r w:rsidRPr="00550196">
              <w:rPr>
                <w:rFonts w:eastAsia="Wingdings2" w:cs="Times New Roman"/>
                <w:sz w:val="24"/>
                <w:szCs w:val="24"/>
                <w:lang w:val="en-US"/>
              </w:rPr>
              <w:t>esponsiveness refers to the flexibility and capacity to change research and innovation processes according to public values</w:t>
            </w:r>
            <w:r w:rsidR="00DF50CF" w:rsidRPr="00550196">
              <w:rPr>
                <w:rFonts w:eastAsia="Wingdings2" w:cs="Times New Roman"/>
                <w:sz w:val="24"/>
                <w:szCs w:val="24"/>
                <w:lang w:val="en-US"/>
              </w:rPr>
              <w:t>.</w:t>
            </w:r>
            <w:r w:rsidRPr="00550196">
              <w:rPr>
                <w:rFonts w:eastAsia="Wingdings2" w:cs="Times New Roman"/>
                <w:sz w:val="24"/>
                <w:szCs w:val="24"/>
                <w:lang w:val="en-US"/>
              </w:rPr>
              <w:t xml:space="preserve">” </w:t>
            </w:r>
          </w:p>
        </w:tc>
        <w:tc>
          <w:tcPr>
            <w:tcW w:w="3544" w:type="dxa"/>
          </w:tcPr>
          <w:p w14:paraId="27BFCBD1" w14:textId="77777777" w:rsidR="00B079FB" w:rsidRPr="00550196" w:rsidRDefault="00B079FB"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p>
        </w:tc>
      </w:tr>
      <w:tr w:rsidR="00B079FB" w:rsidRPr="00550196" w14:paraId="5682AC76" w14:textId="77777777" w:rsidTr="00AE5E3E">
        <w:trPr>
          <w:trHeight w:val="135"/>
        </w:trPr>
        <w:tc>
          <w:tcPr>
            <w:cnfStyle w:val="001000000000" w:firstRow="0" w:lastRow="0" w:firstColumn="1" w:lastColumn="0" w:oddVBand="0" w:evenVBand="0" w:oddHBand="0" w:evenHBand="0" w:firstRowFirstColumn="0" w:firstRowLastColumn="0" w:lastRowFirstColumn="0" w:lastRowLastColumn="0"/>
            <w:tcW w:w="1843" w:type="dxa"/>
          </w:tcPr>
          <w:p w14:paraId="485B7D6C" w14:textId="77777777" w:rsidR="00B079FB" w:rsidRPr="00550196" w:rsidRDefault="00B079FB" w:rsidP="001E339D">
            <w:pPr>
              <w:spacing w:line="360" w:lineRule="auto"/>
              <w:rPr>
                <w:sz w:val="24"/>
                <w:szCs w:val="24"/>
                <w:lang w:val="en-US"/>
              </w:rPr>
            </w:pPr>
            <w:r w:rsidRPr="00550196">
              <w:rPr>
                <w:sz w:val="24"/>
                <w:szCs w:val="24"/>
                <w:lang w:val="en-US"/>
              </w:rPr>
              <w:t xml:space="preserve">Ethical framework </w:t>
            </w:r>
          </w:p>
        </w:tc>
        <w:tc>
          <w:tcPr>
            <w:tcW w:w="2693" w:type="dxa"/>
            <w:shd w:val="clear" w:color="auto" w:fill="5B9BD5"/>
          </w:tcPr>
          <w:p w14:paraId="78E77EBC" w14:textId="77777777" w:rsidR="00B079FB" w:rsidRPr="00550196" w:rsidRDefault="00B079FB" w:rsidP="001E339D">
            <w:pPr>
              <w:spacing w:line="360" w:lineRule="auto"/>
              <w:cnfStyle w:val="000000000000" w:firstRow="0" w:lastRow="0" w:firstColumn="0" w:lastColumn="0" w:oddVBand="0" w:evenVBand="0" w:oddHBand="0" w:evenHBand="0" w:firstRowFirstColumn="0" w:firstRowLastColumn="0" w:lastRowFirstColumn="0" w:lastRowLastColumn="0"/>
              <w:rPr>
                <w:color w:val="FFFFFF" w:themeColor="background1"/>
                <w:sz w:val="24"/>
                <w:szCs w:val="24"/>
                <w:lang w:val="en-US"/>
              </w:rPr>
            </w:pPr>
          </w:p>
        </w:tc>
        <w:tc>
          <w:tcPr>
            <w:tcW w:w="4111" w:type="dxa"/>
          </w:tcPr>
          <w:p w14:paraId="63F5DEB7" w14:textId="0F369478" w:rsidR="00B079FB" w:rsidRPr="00550196" w:rsidRDefault="00DF50CF"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r w:rsidRPr="00550196">
              <w:rPr>
                <w:sz w:val="24"/>
                <w:szCs w:val="24"/>
                <w:lang w:val="en-US"/>
              </w:rPr>
              <w:t>C</w:t>
            </w:r>
            <w:r w:rsidR="00B079FB" w:rsidRPr="00550196">
              <w:rPr>
                <w:sz w:val="24"/>
                <w:szCs w:val="24"/>
                <w:lang w:val="en-US"/>
              </w:rPr>
              <w:t>onsequentialist</w:t>
            </w:r>
            <w:r w:rsidRPr="00550196">
              <w:rPr>
                <w:sz w:val="24"/>
                <w:szCs w:val="24"/>
                <w:lang w:val="en-US"/>
              </w:rPr>
              <w:t>.</w:t>
            </w:r>
          </w:p>
        </w:tc>
        <w:tc>
          <w:tcPr>
            <w:tcW w:w="3402" w:type="dxa"/>
          </w:tcPr>
          <w:p w14:paraId="6A6E0C63" w14:textId="6CE14AB7" w:rsidR="00B079FB" w:rsidRPr="00550196" w:rsidRDefault="00DF50CF"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r w:rsidRPr="00550196">
              <w:rPr>
                <w:sz w:val="24"/>
                <w:szCs w:val="24"/>
                <w:lang w:val="en-US"/>
              </w:rPr>
              <w:t>C</w:t>
            </w:r>
            <w:r w:rsidR="00B079FB" w:rsidRPr="00550196">
              <w:rPr>
                <w:sz w:val="24"/>
                <w:szCs w:val="24"/>
                <w:lang w:val="en-US"/>
              </w:rPr>
              <w:t>onsequentialist</w:t>
            </w:r>
            <w:r w:rsidRPr="00550196">
              <w:rPr>
                <w:sz w:val="24"/>
                <w:szCs w:val="24"/>
                <w:lang w:val="en-US"/>
              </w:rPr>
              <w:t>.</w:t>
            </w:r>
          </w:p>
        </w:tc>
        <w:tc>
          <w:tcPr>
            <w:tcW w:w="3544" w:type="dxa"/>
          </w:tcPr>
          <w:p w14:paraId="1ADE201D" w14:textId="073E3F9D" w:rsidR="00B079FB" w:rsidRPr="00550196" w:rsidRDefault="00DF50CF"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r w:rsidRPr="00550196">
              <w:rPr>
                <w:sz w:val="24"/>
                <w:szCs w:val="24"/>
                <w:lang w:val="en-US"/>
              </w:rPr>
              <w:t>C</w:t>
            </w:r>
            <w:r w:rsidR="00B079FB" w:rsidRPr="00550196">
              <w:rPr>
                <w:sz w:val="24"/>
                <w:szCs w:val="24"/>
                <w:lang w:val="en-US"/>
              </w:rPr>
              <w:t>onsequentialist</w:t>
            </w:r>
            <w:r w:rsidRPr="00550196">
              <w:rPr>
                <w:sz w:val="24"/>
                <w:szCs w:val="24"/>
                <w:lang w:val="en-US"/>
              </w:rPr>
              <w:t>.</w:t>
            </w:r>
          </w:p>
        </w:tc>
      </w:tr>
      <w:tr w:rsidR="00B079FB" w:rsidRPr="00550196" w14:paraId="0B3C1B90" w14:textId="77777777" w:rsidTr="00AE5E3E">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1843" w:type="dxa"/>
            <w:vMerge w:val="restart"/>
          </w:tcPr>
          <w:p w14:paraId="6E1EFFFC" w14:textId="77777777" w:rsidR="00B079FB" w:rsidRPr="00550196" w:rsidRDefault="00B079FB" w:rsidP="001E339D">
            <w:pPr>
              <w:spacing w:line="360" w:lineRule="auto"/>
              <w:rPr>
                <w:sz w:val="24"/>
                <w:szCs w:val="24"/>
                <w:lang w:val="en-US"/>
              </w:rPr>
            </w:pPr>
            <w:r w:rsidRPr="00550196">
              <w:rPr>
                <w:sz w:val="24"/>
                <w:szCs w:val="24"/>
                <w:lang w:val="en-US"/>
              </w:rPr>
              <w:t>Relation to knowledge (and their related epistemic tools)</w:t>
            </w:r>
          </w:p>
        </w:tc>
        <w:tc>
          <w:tcPr>
            <w:tcW w:w="2693" w:type="dxa"/>
            <w:shd w:val="clear" w:color="auto" w:fill="5B9BD5"/>
          </w:tcPr>
          <w:p w14:paraId="364F4D93" w14:textId="77777777" w:rsidR="00B079FB" w:rsidRPr="00550196" w:rsidRDefault="00B079FB" w:rsidP="001E339D">
            <w:pPr>
              <w:spacing w:line="360" w:lineRule="auto"/>
              <w:cnfStyle w:val="000000100000" w:firstRow="0" w:lastRow="0" w:firstColumn="0" w:lastColumn="0" w:oddVBand="0" w:evenVBand="0" w:oddHBand="1"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 xml:space="preserve">Rationalistic </w:t>
            </w:r>
          </w:p>
        </w:tc>
        <w:tc>
          <w:tcPr>
            <w:tcW w:w="4111" w:type="dxa"/>
          </w:tcPr>
          <w:p w14:paraId="1B5FD0F4" w14:textId="7A1B2FCA" w:rsidR="00B079FB" w:rsidRPr="00550196" w:rsidRDefault="00B079FB"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Foresight in context of unpredictable outcomes ( → Epistemic tools =TA, F + PP)</w:t>
            </w:r>
            <w:r w:rsidR="00DF50CF" w:rsidRPr="00550196">
              <w:rPr>
                <w:sz w:val="24"/>
                <w:szCs w:val="24"/>
                <w:lang w:val="en-US"/>
              </w:rPr>
              <w:t>.</w:t>
            </w:r>
          </w:p>
        </w:tc>
        <w:tc>
          <w:tcPr>
            <w:tcW w:w="3402" w:type="dxa"/>
          </w:tcPr>
          <w:p w14:paraId="45DFDE3B" w14:textId="00055CB6" w:rsidR="00B079FB" w:rsidRPr="00550196" w:rsidRDefault="00B079FB"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Traditional RA , TA</w:t>
            </w:r>
            <w:r w:rsidR="00DF50CF" w:rsidRPr="00550196">
              <w:rPr>
                <w:sz w:val="24"/>
                <w:szCs w:val="24"/>
                <w:lang w:val="en-US"/>
              </w:rPr>
              <w:t>.</w:t>
            </w:r>
            <w:r w:rsidRPr="00550196">
              <w:rPr>
                <w:sz w:val="24"/>
                <w:szCs w:val="24"/>
                <w:lang w:val="en-US"/>
              </w:rPr>
              <w:t xml:space="preserve"> </w:t>
            </w:r>
          </w:p>
        </w:tc>
        <w:tc>
          <w:tcPr>
            <w:tcW w:w="3544" w:type="dxa"/>
          </w:tcPr>
          <w:p w14:paraId="385D631D" w14:textId="2E50A8EF" w:rsidR="00B079FB" w:rsidRPr="00550196" w:rsidRDefault="00DF50CF"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Traditional TA or RTA, i</w:t>
            </w:r>
            <w:r w:rsidR="00B079FB" w:rsidRPr="00550196">
              <w:rPr>
                <w:sz w:val="24"/>
                <w:szCs w:val="24"/>
                <w:lang w:val="en-US"/>
              </w:rPr>
              <w:t>mpact assessment</w:t>
            </w:r>
            <w:r w:rsidRPr="00550196">
              <w:rPr>
                <w:sz w:val="24"/>
                <w:szCs w:val="24"/>
                <w:lang w:val="en-US"/>
              </w:rPr>
              <w:t>.</w:t>
            </w:r>
            <w:r w:rsidR="00B079FB" w:rsidRPr="00550196">
              <w:rPr>
                <w:sz w:val="24"/>
                <w:szCs w:val="24"/>
                <w:lang w:val="en-US"/>
              </w:rPr>
              <w:t xml:space="preserve"> </w:t>
            </w:r>
          </w:p>
          <w:p w14:paraId="71B015AA" w14:textId="037E5861" w:rsidR="00B079FB" w:rsidRPr="00550196" w:rsidRDefault="00B079FB"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Foresight</w:t>
            </w:r>
            <w:r w:rsidR="00DF50CF" w:rsidRPr="00550196">
              <w:rPr>
                <w:sz w:val="24"/>
                <w:szCs w:val="24"/>
                <w:lang w:val="en-US"/>
              </w:rPr>
              <w:t>.</w:t>
            </w:r>
            <w:r w:rsidRPr="00550196">
              <w:rPr>
                <w:sz w:val="24"/>
                <w:szCs w:val="24"/>
                <w:lang w:val="en-US"/>
              </w:rPr>
              <w:t xml:space="preserve"> </w:t>
            </w:r>
          </w:p>
        </w:tc>
      </w:tr>
      <w:tr w:rsidR="00B079FB" w:rsidRPr="00550196" w14:paraId="4573CE69" w14:textId="77777777" w:rsidTr="00AE5E3E">
        <w:trPr>
          <w:trHeight w:val="135"/>
        </w:trPr>
        <w:tc>
          <w:tcPr>
            <w:cnfStyle w:val="001000000000" w:firstRow="0" w:lastRow="0" w:firstColumn="1" w:lastColumn="0" w:oddVBand="0" w:evenVBand="0" w:oddHBand="0" w:evenHBand="0" w:firstRowFirstColumn="0" w:firstRowLastColumn="0" w:lastRowFirstColumn="0" w:lastRowLastColumn="0"/>
            <w:tcW w:w="1843" w:type="dxa"/>
            <w:vMerge/>
          </w:tcPr>
          <w:p w14:paraId="1BFA2015" w14:textId="77777777" w:rsidR="00B079FB" w:rsidRPr="00550196" w:rsidRDefault="00B079FB" w:rsidP="001E339D">
            <w:pPr>
              <w:spacing w:line="360" w:lineRule="auto"/>
              <w:rPr>
                <w:sz w:val="24"/>
                <w:szCs w:val="24"/>
                <w:lang w:val="en-US"/>
              </w:rPr>
            </w:pPr>
          </w:p>
        </w:tc>
        <w:tc>
          <w:tcPr>
            <w:tcW w:w="2693" w:type="dxa"/>
            <w:shd w:val="clear" w:color="auto" w:fill="5B9BD5"/>
          </w:tcPr>
          <w:p w14:paraId="65AD8504" w14:textId="77777777" w:rsidR="00B079FB" w:rsidRPr="00550196" w:rsidRDefault="00B079FB" w:rsidP="001E339D">
            <w:pPr>
              <w:spacing w:line="360" w:lineRule="auto"/>
              <w:cnfStyle w:val="000000000000" w:firstRow="0" w:lastRow="0" w:firstColumn="0" w:lastColumn="0" w:oddVBand="0" w:evenVBand="0" w:oddHBand="0"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Anticipation as a normative tool</w:t>
            </w:r>
          </w:p>
        </w:tc>
        <w:tc>
          <w:tcPr>
            <w:tcW w:w="4111" w:type="dxa"/>
          </w:tcPr>
          <w:p w14:paraId="4CD4DDEB" w14:textId="77777777" w:rsidR="00B079FB" w:rsidRPr="00550196" w:rsidRDefault="00B079FB"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3402" w:type="dxa"/>
          </w:tcPr>
          <w:p w14:paraId="1D5256B1" w14:textId="77777777" w:rsidR="00B079FB" w:rsidRPr="00550196" w:rsidRDefault="00B079FB"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3544" w:type="dxa"/>
          </w:tcPr>
          <w:p w14:paraId="7AD4815D" w14:textId="676DB43C" w:rsidR="00B079FB" w:rsidRPr="00550196" w:rsidRDefault="00B079FB"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r w:rsidRPr="00550196">
              <w:rPr>
                <w:sz w:val="24"/>
                <w:szCs w:val="24"/>
                <w:lang w:val="en-US"/>
              </w:rPr>
              <w:t>Scenarios, “Anticipatory Governance</w:t>
            </w:r>
            <w:r w:rsidR="00DF50CF" w:rsidRPr="00550196">
              <w:rPr>
                <w:sz w:val="24"/>
                <w:szCs w:val="24"/>
                <w:lang w:val="en-US"/>
              </w:rPr>
              <w:t>.</w:t>
            </w:r>
            <w:r w:rsidRPr="00550196">
              <w:rPr>
                <w:sz w:val="24"/>
                <w:szCs w:val="24"/>
                <w:lang w:val="en-US"/>
              </w:rPr>
              <w:t xml:space="preserve">” </w:t>
            </w:r>
          </w:p>
        </w:tc>
      </w:tr>
      <w:tr w:rsidR="00B079FB" w:rsidRPr="00550196" w14:paraId="57D1B736" w14:textId="77777777" w:rsidTr="00AE5E3E">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1843" w:type="dxa"/>
            <w:vMerge w:val="restart"/>
          </w:tcPr>
          <w:p w14:paraId="06C27547" w14:textId="77777777" w:rsidR="00B079FB" w:rsidRPr="00550196" w:rsidRDefault="00B079FB" w:rsidP="001E339D">
            <w:pPr>
              <w:spacing w:line="360" w:lineRule="auto"/>
              <w:rPr>
                <w:sz w:val="24"/>
                <w:szCs w:val="24"/>
                <w:lang w:val="en-US"/>
              </w:rPr>
            </w:pPr>
            <w:r w:rsidRPr="00550196">
              <w:rPr>
                <w:sz w:val="24"/>
                <w:szCs w:val="24"/>
                <w:lang w:val="en-US"/>
              </w:rPr>
              <w:t>reflexivity</w:t>
            </w:r>
          </w:p>
        </w:tc>
        <w:tc>
          <w:tcPr>
            <w:tcW w:w="2693" w:type="dxa"/>
            <w:shd w:val="clear" w:color="auto" w:fill="5B9BD5"/>
          </w:tcPr>
          <w:p w14:paraId="6D19E42E" w14:textId="71A70059" w:rsidR="00B079FB" w:rsidRPr="00550196" w:rsidRDefault="00570E71" w:rsidP="001E339D">
            <w:pPr>
              <w:spacing w:line="360" w:lineRule="auto"/>
              <w:cnfStyle w:val="000000100000" w:firstRow="0" w:lastRow="0" w:firstColumn="0" w:lastColumn="0" w:oddVBand="0" w:evenVBand="0" w:oddHBand="1"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Content reflexivity (1</w:t>
            </w:r>
            <w:r w:rsidR="00B079FB" w:rsidRPr="00550196">
              <w:rPr>
                <w:color w:val="FFFFFF" w:themeColor="background1"/>
                <w:sz w:val="24"/>
                <w:szCs w:val="24"/>
                <w:vertAlign w:val="superscript"/>
                <w:lang w:val="en-US"/>
              </w:rPr>
              <w:t>st</w:t>
            </w:r>
            <w:r w:rsidRPr="00550196">
              <w:rPr>
                <w:color w:val="FFFFFF" w:themeColor="background1"/>
                <w:sz w:val="24"/>
                <w:szCs w:val="24"/>
                <w:lang w:val="en-US"/>
              </w:rPr>
              <w:t xml:space="preserve"> </w:t>
            </w:r>
            <w:r w:rsidR="00B079FB" w:rsidRPr="00550196">
              <w:rPr>
                <w:color w:val="FFFFFF" w:themeColor="background1"/>
                <w:sz w:val="24"/>
                <w:szCs w:val="24"/>
                <w:lang w:val="en-US"/>
              </w:rPr>
              <w:t>order)</w:t>
            </w:r>
          </w:p>
        </w:tc>
        <w:tc>
          <w:tcPr>
            <w:tcW w:w="4111" w:type="dxa"/>
          </w:tcPr>
          <w:p w14:paraId="1553AC2E" w14:textId="76A852B6" w:rsidR="00B079FB" w:rsidRPr="00550196" w:rsidRDefault="00B079FB"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Dealing with ethical issues raised by technology and innovation</w:t>
            </w:r>
            <w:r w:rsidR="00DF50CF" w:rsidRPr="00550196">
              <w:rPr>
                <w:sz w:val="24"/>
                <w:szCs w:val="24"/>
                <w:lang w:val="en-US"/>
              </w:rPr>
              <w:t>.</w:t>
            </w:r>
          </w:p>
        </w:tc>
        <w:tc>
          <w:tcPr>
            <w:tcW w:w="3402" w:type="dxa"/>
          </w:tcPr>
          <w:p w14:paraId="460110BD" w14:textId="77777777" w:rsidR="00B079FB" w:rsidRPr="00550196" w:rsidRDefault="00B079FB"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 xml:space="preserve">RRI implies </w:t>
            </w:r>
            <w:r w:rsidR="00DB0C09" w:rsidRPr="00550196">
              <w:rPr>
                <w:sz w:val="24"/>
                <w:szCs w:val="24"/>
                <w:lang w:val="en-US"/>
              </w:rPr>
              <w:t>to</w:t>
            </w:r>
          </w:p>
          <w:p w14:paraId="31EC0D0F" w14:textId="0E471D55" w:rsidR="00B079FB" w:rsidRPr="00550196" w:rsidRDefault="00B079FB"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w:t>
            </w:r>
            <w:r w:rsidRPr="00550196">
              <w:rPr>
                <w:rFonts w:cs="Times New Roman"/>
                <w:sz w:val="24"/>
                <w:szCs w:val="24"/>
                <w:lang w:val="en-US"/>
              </w:rPr>
              <w:t xml:space="preserve">evaluate both outcomes and options in terms of ethical values (including, but not </w:t>
            </w:r>
            <w:r w:rsidRPr="00550196">
              <w:rPr>
                <w:rFonts w:cs="Times New Roman"/>
                <w:sz w:val="24"/>
                <w:szCs w:val="24"/>
                <w:lang w:val="en-US"/>
              </w:rPr>
              <w:lastRenderedPageBreak/>
              <w:t>limited to well-being, justice, equality, privacy, autonomy, safety, security, sustainability, accountability, democracy and efficiency)</w:t>
            </w:r>
            <w:r w:rsidR="00DF50CF" w:rsidRPr="00550196">
              <w:rPr>
                <w:rFonts w:cs="Times New Roman"/>
                <w:sz w:val="24"/>
                <w:szCs w:val="24"/>
                <w:lang w:val="en-US"/>
              </w:rPr>
              <w:t>.</w:t>
            </w:r>
          </w:p>
        </w:tc>
        <w:tc>
          <w:tcPr>
            <w:tcW w:w="3544" w:type="dxa"/>
          </w:tcPr>
          <w:p w14:paraId="47BDCF97" w14:textId="327A060E" w:rsidR="00B079FB" w:rsidRPr="00550196" w:rsidRDefault="00B079FB"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lastRenderedPageBreak/>
              <w:t>Traditional ethical assessment (ELSI approaches)</w:t>
            </w:r>
            <w:r w:rsidR="00DF50CF" w:rsidRPr="00550196">
              <w:rPr>
                <w:sz w:val="24"/>
                <w:szCs w:val="24"/>
                <w:lang w:val="en-US"/>
              </w:rPr>
              <w:t>.</w:t>
            </w:r>
          </w:p>
        </w:tc>
      </w:tr>
      <w:tr w:rsidR="00B079FB" w:rsidRPr="00550196" w14:paraId="4132FDB5" w14:textId="77777777" w:rsidTr="00AE5E3E">
        <w:trPr>
          <w:trHeight w:val="135"/>
        </w:trPr>
        <w:tc>
          <w:tcPr>
            <w:cnfStyle w:val="001000000000" w:firstRow="0" w:lastRow="0" w:firstColumn="1" w:lastColumn="0" w:oddVBand="0" w:evenVBand="0" w:oddHBand="0" w:evenHBand="0" w:firstRowFirstColumn="0" w:firstRowLastColumn="0" w:lastRowFirstColumn="0" w:lastRowLastColumn="0"/>
            <w:tcW w:w="1843" w:type="dxa"/>
            <w:vMerge/>
          </w:tcPr>
          <w:p w14:paraId="236E66EA" w14:textId="77777777" w:rsidR="00B079FB" w:rsidRPr="00550196" w:rsidRDefault="00B079FB" w:rsidP="001E339D">
            <w:pPr>
              <w:spacing w:line="360" w:lineRule="auto"/>
              <w:rPr>
                <w:sz w:val="24"/>
                <w:szCs w:val="24"/>
                <w:lang w:val="en-US"/>
              </w:rPr>
            </w:pPr>
          </w:p>
        </w:tc>
        <w:tc>
          <w:tcPr>
            <w:tcW w:w="2693" w:type="dxa"/>
            <w:shd w:val="clear" w:color="auto" w:fill="5B9BD5"/>
          </w:tcPr>
          <w:p w14:paraId="5D6EDFBF" w14:textId="35024718" w:rsidR="00B079FB" w:rsidRPr="00550196" w:rsidRDefault="00B079FB" w:rsidP="001E339D">
            <w:pPr>
              <w:spacing w:line="360" w:lineRule="auto"/>
              <w:cnfStyle w:val="000000000000" w:firstRow="0" w:lastRow="0" w:firstColumn="0" w:lastColumn="0" w:oddVBand="0" w:evenVBand="0" w:oddHBand="0"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Framing reflexivity ( 2</w:t>
            </w:r>
            <w:r w:rsidR="00DD11D2" w:rsidRPr="00550196">
              <w:rPr>
                <w:color w:val="FFFFFF" w:themeColor="background1"/>
                <w:sz w:val="24"/>
                <w:szCs w:val="24"/>
                <w:vertAlign w:val="superscript"/>
                <w:lang w:val="en-US"/>
              </w:rPr>
              <w:t xml:space="preserve">nd </w:t>
            </w:r>
            <w:r w:rsidR="00570E71" w:rsidRPr="00550196">
              <w:rPr>
                <w:color w:val="FFFFFF" w:themeColor="background1"/>
                <w:sz w:val="24"/>
                <w:szCs w:val="24"/>
                <w:lang w:val="en-US"/>
              </w:rPr>
              <w:t>o</w:t>
            </w:r>
            <w:r w:rsidRPr="00550196">
              <w:rPr>
                <w:color w:val="FFFFFF" w:themeColor="background1"/>
                <w:sz w:val="24"/>
                <w:szCs w:val="24"/>
                <w:lang w:val="en-US"/>
              </w:rPr>
              <w:t>rder)</w:t>
            </w:r>
          </w:p>
        </w:tc>
        <w:tc>
          <w:tcPr>
            <w:tcW w:w="4111" w:type="dxa"/>
          </w:tcPr>
          <w:p w14:paraId="018A79D5" w14:textId="77777777" w:rsidR="00B079FB" w:rsidRPr="00550196" w:rsidRDefault="00B079FB"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3402" w:type="dxa"/>
          </w:tcPr>
          <w:p w14:paraId="387092E2" w14:textId="77777777" w:rsidR="00B079FB" w:rsidRPr="00550196" w:rsidRDefault="00B079FB"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3544" w:type="dxa"/>
          </w:tcPr>
          <w:p w14:paraId="51BFABE9" w14:textId="77777777" w:rsidR="00B079FB" w:rsidRPr="00550196" w:rsidRDefault="00B079FB"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B079FB" w:rsidRPr="00550196" w14:paraId="2BDD2DB7" w14:textId="77777777" w:rsidTr="00AE5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5C3BF074" w14:textId="77777777" w:rsidR="00B079FB" w:rsidRPr="00550196" w:rsidRDefault="00B079FB" w:rsidP="001E339D">
            <w:pPr>
              <w:spacing w:line="360" w:lineRule="auto"/>
              <w:rPr>
                <w:sz w:val="24"/>
                <w:szCs w:val="24"/>
                <w:lang w:val="en-US"/>
              </w:rPr>
            </w:pPr>
            <w:r w:rsidRPr="00550196">
              <w:rPr>
                <w:sz w:val="24"/>
                <w:szCs w:val="24"/>
                <w:lang w:val="en-US"/>
              </w:rPr>
              <w:t xml:space="preserve">Responsibility </w:t>
            </w:r>
          </w:p>
        </w:tc>
        <w:tc>
          <w:tcPr>
            <w:tcW w:w="2693" w:type="dxa"/>
            <w:shd w:val="clear" w:color="auto" w:fill="5B9BD5"/>
          </w:tcPr>
          <w:p w14:paraId="02847AF8" w14:textId="77777777" w:rsidR="00B079FB" w:rsidRPr="00550196" w:rsidRDefault="00B079FB" w:rsidP="001E339D">
            <w:pPr>
              <w:spacing w:line="360" w:lineRule="auto"/>
              <w:cnfStyle w:val="000000100000" w:firstRow="0" w:lastRow="0" w:firstColumn="0" w:lastColumn="0" w:oddVBand="0" w:evenVBand="0" w:oddHBand="1" w:evenHBand="0" w:firstRowFirstColumn="0" w:firstRowLastColumn="0" w:lastRowFirstColumn="0" w:lastRowLastColumn="0"/>
              <w:rPr>
                <w:color w:val="FFFFFF" w:themeColor="background1"/>
                <w:sz w:val="24"/>
                <w:szCs w:val="24"/>
                <w:lang w:val="en-US"/>
              </w:rPr>
            </w:pPr>
          </w:p>
        </w:tc>
        <w:tc>
          <w:tcPr>
            <w:tcW w:w="4111" w:type="dxa"/>
          </w:tcPr>
          <w:p w14:paraId="2F6E33FE" w14:textId="593CFBFA" w:rsidR="00B079FB" w:rsidRPr="00550196" w:rsidRDefault="00B079FB"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Collective responsibility</w:t>
            </w:r>
            <w:r w:rsidR="00DF50CF" w:rsidRPr="00550196">
              <w:rPr>
                <w:sz w:val="24"/>
                <w:szCs w:val="24"/>
                <w:lang w:val="en-US"/>
              </w:rPr>
              <w:t>.</w:t>
            </w:r>
          </w:p>
        </w:tc>
        <w:tc>
          <w:tcPr>
            <w:tcW w:w="3402" w:type="dxa"/>
          </w:tcPr>
          <w:p w14:paraId="31CD5E16" w14:textId="139B8535" w:rsidR="00B079FB" w:rsidRPr="00550196" w:rsidRDefault="00B079FB"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Collective responsibility evoked</w:t>
            </w:r>
            <w:r w:rsidR="00DF50CF" w:rsidRPr="00550196">
              <w:rPr>
                <w:sz w:val="24"/>
                <w:szCs w:val="24"/>
                <w:lang w:val="en-US"/>
              </w:rPr>
              <w:t>.</w:t>
            </w:r>
          </w:p>
        </w:tc>
        <w:tc>
          <w:tcPr>
            <w:tcW w:w="3544" w:type="dxa"/>
          </w:tcPr>
          <w:p w14:paraId="2E9F2F0F" w14:textId="77777777" w:rsidR="00B079FB" w:rsidRPr="00550196" w:rsidRDefault="00B079FB"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p>
        </w:tc>
      </w:tr>
    </w:tbl>
    <w:p w14:paraId="5F2F8219" w14:textId="77777777" w:rsidR="00D044A5" w:rsidRPr="00550196" w:rsidRDefault="00D044A5" w:rsidP="001E339D">
      <w:pPr>
        <w:spacing w:after="0" w:line="360" w:lineRule="auto"/>
        <w:jc w:val="both"/>
        <w:rPr>
          <w:sz w:val="24"/>
          <w:szCs w:val="24"/>
          <w:lang w:val="en-US"/>
        </w:rPr>
      </w:pPr>
    </w:p>
    <w:p w14:paraId="3C9ED0E6" w14:textId="77777777" w:rsidR="00921980" w:rsidRPr="00550196" w:rsidRDefault="00921980" w:rsidP="001E339D">
      <w:pPr>
        <w:spacing w:after="0" w:line="360" w:lineRule="auto"/>
        <w:jc w:val="both"/>
        <w:rPr>
          <w:b/>
          <w:sz w:val="24"/>
          <w:szCs w:val="24"/>
          <w:lang w:val="en-US"/>
        </w:rPr>
      </w:pPr>
      <w:r w:rsidRPr="00550196">
        <w:rPr>
          <w:b/>
          <w:sz w:val="24"/>
          <w:szCs w:val="24"/>
          <w:lang w:val="en-US"/>
        </w:rPr>
        <w:t xml:space="preserve">Legend </w:t>
      </w:r>
    </w:p>
    <w:p w14:paraId="33C0DCE6" w14:textId="77777777" w:rsidR="00921980" w:rsidRPr="00550196" w:rsidRDefault="00921980" w:rsidP="001E339D">
      <w:pPr>
        <w:spacing w:after="0" w:line="360" w:lineRule="auto"/>
        <w:jc w:val="both"/>
        <w:rPr>
          <w:sz w:val="24"/>
          <w:szCs w:val="24"/>
          <w:lang w:val="en-US"/>
        </w:rPr>
      </w:pPr>
      <w:r w:rsidRPr="00550196">
        <w:rPr>
          <w:sz w:val="24"/>
          <w:szCs w:val="24"/>
          <w:lang w:val="en-US"/>
        </w:rPr>
        <w:t xml:space="preserve">F: Foresight </w:t>
      </w:r>
    </w:p>
    <w:p w14:paraId="08E73920" w14:textId="77777777" w:rsidR="00921980" w:rsidRPr="00550196" w:rsidRDefault="00921980" w:rsidP="001E339D">
      <w:pPr>
        <w:spacing w:after="0" w:line="360" w:lineRule="auto"/>
        <w:jc w:val="both"/>
        <w:rPr>
          <w:sz w:val="24"/>
          <w:szCs w:val="24"/>
          <w:lang w:val="en-US"/>
        </w:rPr>
      </w:pPr>
      <w:r w:rsidRPr="00550196">
        <w:rPr>
          <w:sz w:val="24"/>
          <w:szCs w:val="24"/>
          <w:lang w:val="en-US"/>
        </w:rPr>
        <w:t>PP: Precaution Principle</w:t>
      </w:r>
    </w:p>
    <w:p w14:paraId="298744BD" w14:textId="3B33AB0B" w:rsidR="00921980" w:rsidRPr="00550196" w:rsidRDefault="00921980" w:rsidP="001E339D">
      <w:pPr>
        <w:spacing w:after="0" w:line="360" w:lineRule="auto"/>
        <w:jc w:val="both"/>
        <w:rPr>
          <w:sz w:val="24"/>
          <w:szCs w:val="24"/>
          <w:lang w:val="en-US"/>
        </w:rPr>
      </w:pPr>
      <w:r w:rsidRPr="00550196">
        <w:rPr>
          <w:sz w:val="24"/>
          <w:szCs w:val="24"/>
          <w:lang w:val="en-US"/>
        </w:rPr>
        <w:t xml:space="preserve">RA: </w:t>
      </w:r>
      <w:r w:rsidR="004E221C" w:rsidRPr="00550196">
        <w:rPr>
          <w:sz w:val="24"/>
          <w:szCs w:val="24"/>
          <w:lang w:val="en-US"/>
        </w:rPr>
        <w:t>R</w:t>
      </w:r>
      <w:r w:rsidRPr="00550196">
        <w:rPr>
          <w:sz w:val="24"/>
          <w:szCs w:val="24"/>
          <w:lang w:val="en-US"/>
        </w:rPr>
        <w:t xml:space="preserve">isk Assessment </w:t>
      </w:r>
    </w:p>
    <w:p w14:paraId="4564BE68" w14:textId="77777777" w:rsidR="00921980" w:rsidRPr="00550196" w:rsidRDefault="00921980" w:rsidP="001E339D">
      <w:pPr>
        <w:spacing w:after="0" w:line="360" w:lineRule="auto"/>
        <w:jc w:val="both"/>
        <w:rPr>
          <w:sz w:val="24"/>
          <w:szCs w:val="24"/>
          <w:lang w:val="en-US"/>
        </w:rPr>
      </w:pPr>
      <w:r w:rsidRPr="00550196">
        <w:rPr>
          <w:sz w:val="24"/>
          <w:szCs w:val="24"/>
          <w:lang w:val="en-US"/>
        </w:rPr>
        <w:t xml:space="preserve">RTA: Real Time Assessment </w:t>
      </w:r>
    </w:p>
    <w:p w14:paraId="44E97B04" w14:textId="77777777" w:rsidR="00A022E5" w:rsidRPr="00550196" w:rsidRDefault="00921980" w:rsidP="001E339D">
      <w:pPr>
        <w:spacing w:after="0" w:line="360" w:lineRule="auto"/>
        <w:jc w:val="both"/>
        <w:rPr>
          <w:sz w:val="24"/>
          <w:szCs w:val="24"/>
          <w:lang w:val="en-US"/>
        </w:rPr>
      </w:pPr>
      <w:r w:rsidRPr="00550196">
        <w:rPr>
          <w:sz w:val="24"/>
          <w:szCs w:val="24"/>
          <w:lang w:val="en-US"/>
        </w:rPr>
        <w:t>TA: Technology</w:t>
      </w:r>
      <w:r w:rsidR="00A022E5" w:rsidRPr="00550196">
        <w:rPr>
          <w:sz w:val="24"/>
          <w:szCs w:val="24"/>
          <w:lang w:val="en-US"/>
        </w:rPr>
        <w:t xml:space="preserve"> Assessment </w:t>
      </w:r>
    </w:p>
    <w:p w14:paraId="4C211D1F" w14:textId="77777777" w:rsidR="00D54701" w:rsidRPr="00550196" w:rsidRDefault="00B079FB" w:rsidP="001E339D">
      <w:pPr>
        <w:spacing w:after="0" w:line="360" w:lineRule="auto"/>
        <w:jc w:val="both"/>
        <w:rPr>
          <w:b/>
          <w:sz w:val="24"/>
          <w:szCs w:val="24"/>
          <w:lang w:val="en-US"/>
        </w:rPr>
        <w:sectPr w:rsidR="00D54701" w:rsidRPr="00550196" w:rsidSect="00B079FB">
          <w:pgSz w:w="16838" w:h="11906" w:orient="landscape"/>
          <w:pgMar w:top="1418" w:right="1418" w:bottom="1418" w:left="1418" w:header="709" w:footer="709" w:gutter="0"/>
          <w:cols w:space="708"/>
          <w:docGrid w:linePitch="360"/>
        </w:sectPr>
      </w:pPr>
      <w:r w:rsidRPr="00550196">
        <w:rPr>
          <w:b/>
          <w:sz w:val="24"/>
          <w:szCs w:val="24"/>
          <w:lang w:val="en-US"/>
        </w:rPr>
        <w:br w:type="page"/>
      </w:r>
    </w:p>
    <w:p w14:paraId="2D6711D8" w14:textId="4D692D99" w:rsidR="00B079FB" w:rsidRPr="00550196" w:rsidRDefault="00A14C63" w:rsidP="008B0B3E">
      <w:pPr>
        <w:pStyle w:val="Titre3"/>
        <w:rPr>
          <w:lang w:val="en-US"/>
        </w:rPr>
      </w:pPr>
      <w:bookmarkStart w:id="9" w:name="_Toc392104745"/>
      <w:r w:rsidRPr="00550196">
        <w:rPr>
          <w:lang w:val="en-US"/>
        </w:rPr>
        <w:lastRenderedPageBreak/>
        <w:t>3.3</w:t>
      </w:r>
      <w:r w:rsidR="00B72375" w:rsidRPr="00550196">
        <w:rPr>
          <w:lang w:val="en-US"/>
        </w:rPr>
        <w:t xml:space="preserve">.2. Model 2 </w:t>
      </w:r>
      <w:r w:rsidR="002E4E11" w:rsidRPr="00550196">
        <w:rPr>
          <w:lang w:val="en-US"/>
        </w:rPr>
        <w:t>–</w:t>
      </w:r>
      <w:r w:rsidR="00B4568F" w:rsidRPr="00550196">
        <w:rPr>
          <w:lang w:val="en-US"/>
        </w:rPr>
        <w:t xml:space="preserve"> </w:t>
      </w:r>
      <w:r w:rsidR="002E4E11" w:rsidRPr="00550196">
        <w:rPr>
          <w:lang w:val="en-US"/>
        </w:rPr>
        <w:t>responsibility</w:t>
      </w:r>
      <w:r w:rsidR="00B4568F" w:rsidRPr="00550196">
        <w:rPr>
          <w:lang w:val="en-US"/>
        </w:rPr>
        <w:t xml:space="preserve"> through responsiveness and deliberation</w:t>
      </w:r>
      <w:bookmarkEnd w:id="9"/>
    </w:p>
    <w:p w14:paraId="66244E4E" w14:textId="77777777" w:rsidR="00B72375" w:rsidRPr="00550196" w:rsidRDefault="00B72375" w:rsidP="001E339D">
      <w:pPr>
        <w:spacing w:after="0" w:line="360" w:lineRule="auto"/>
        <w:jc w:val="both"/>
        <w:rPr>
          <w:b/>
          <w:sz w:val="24"/>
          <w:szCs w:val="24"/>
          <w:lang w:val="en-US"/>
        </w:rPr>
      </w:pPr>
    </w:p>
    <w:p w14:paraId="718AAD25" w14:textId="1E851130" w:rsidR="005D2E85" w:rsidRPr="00550196" w:rsidRDefault="005D2E85" w:rsidP="005D2E85">
      <w:pPr>
        <w:pStyle w:val="Paragraphedeliste"/>
        <w:numPr>
          <w:ilvl w:val="0"/>
          <w:numId w:val="14"/>
        </w:numPr>
        <w:spacing w:after="0" w:line="360" w:lineRule="auto"/>
        <w:jc w:val="both"/>
        <w:rPr>
          <w:b/>
          <w:sz w:val="24"/>
          <w:szCs w:val="24"/>
          <w:lang w:val="en-US"/>
        </w:rPr>
      </w:pPr>
      <w:r w:rsidRPr="00550196">
        <w:rPr>
          <w:b/>
          <w:sz w:val="24"/>
          <w:szCs w:val="24"/>
          <w:lang w:val="en-US"/>
        </w:rPr>
        <w:t xml:space="preserve">The process of norm production </w:t>
      </w:r>
    </w:p>
    <w:p w14:paraId="3CA55BA6" w14:textId="772DA39B" w:rsidR="007B59AD" w:rsidRPr="00550196" w:rsidRDefault="00B72375" w:rsidP="001E339D">
      <w:pPr>
        <w:spacing w:line="360" w:lineRule="auto"/>
        <w:jc w:val="both"/>
        <w:rPr>
          <w:sz w:val="24"/>
          <w:szCs w:val="24"/>
          <w:lang w:val="en-US"/>
        </w:rPr>
      </w:pPr>
      <w:r w:rsidRPr="00550196">
        <w:rPr>
          <w:sz w:val="24"/>
          <w:szCs w:val="24"/>
          <w:lang w:val="en-US"/>
        </w:rPr>
        <w:t xml:space="preserve">Model 2 </w:t>
      </w:r>
      <w:r w:rsidR="00C52D1C" w:rsidRPr="00550196">
        <w:rPr>
          <w:sz w:val="24"/>
          <w:szCs w:val="24"/>
          <w:lang w:val="en-US"/>
        </w:rPr>
        <w:t xml:space="preserve">only </w:t>
      </w:r>
      <w:r w:rsidRPr="00550196">
        <w:rPr>
          <w:sz w:val="24"/>
          <w:szCs w:val="24"/>
          <w:lang w:val="en-US"/>
        </w:rPr>
        <w:t xml:space="preserve">supports a </w:t>
      </w:r>
      <w:r w:rsidRPr="00550196">
        <w:rPr>
          <w:b/>
          <w:sz w:val="24"/>
          <w:szCs w:val="24"/>
          <w:lang w:val="en-US"/>
        </w:rPr>
        <w:t>procedural determination of norms</w:t>
      </w:r>
      <w:r w:rsidRPr="00550196">
        <w:rPr>
          <w:sz w:val="24"/>
          <w:szCs w:val="24"/>
          <w:lang w:val="en-US"/>
        </w:rPr>
        <w:t>, based on r</w:t>
      </w:r>
      <w:r w:rsidRPr="00550196">
        <w:rPr>
          <w:b/>
          <w:sz w:val="24"/>
          <w:szCs w:val="24"/>
          <w:lang w:val="en-US"/>
        </w:rPr>
        <w:t>esponsiveness</w:t>
      </w:r>
      <w:r w:rsidR="00C52D1C" w:rsidRPr="00550196">
        <w:rPr>
          <w:sz w:val="24"/>
          <w:szCs w:val="24"/>
          <w:lang w:val="en-US"/>
        </w:rPr>
        <w:t xml:space="preserve"> and </w:t>
      </w:r>
      <w:r w:rsidR="00C52D1C" w:rsidRPr="00550196">
        <w:rPr>
          <w:b/>
          <w:sz w:val="24"/>
          <w:szCs w:val="24"/>
          <w:lang w:val="en-US"/>
        </w:rPr>
        <w:t>inclusion</w:t>
      </w:r>
      <w:r w:rsidR="00625D59" w:rsidRPr="00550196">
        <w:rPr>
          <w:rStyle w:val="Appelnotedebasdep"/>
          <w:b/>
          <w:sz w:val="24"/>
          <w:szCs w:val="24"/>
          <w:lang w:val="en-US"/>
        </w:rPr>
        <w:footnoteReference w:id="13"/>
      </w:r>
      <w:r w:rsidR="00C52D1C" w:rsidRPr="00550196">
        <w:rPr>
          <w:sz w:val="24"/>
          <w:szCs w:val="24"/>
          <w:lang w:val="en-US"/>
        </w:rPr>
        <w:t>.</w:t>
      </w:r>
      <w:r w:rsidRPr="00550196">
        <w:rPr>
          <w:sz w:val="24"/>
          <w:szCs w:val="24"/>
          <w:lang w:val="en-US"/>
        </w:rPr>
        <w:t xml:space="preserve"> Facing uncertainty and adapting to rapidly changing innovation require</w:t>
      </w:r>
      <w:r w:rsidR="004377A4" w:rsidRPr="00550196">
        <w:rPr>
          <w:sz w:val="24"/>
          <w:szCs w:val="24"/>
          <w:lang w:val="en-US"/>
        </w:rPr>
        <w:t>s</w:t>
      </w:r>
      <w:r w:rsidRPr="00550196">
        <w:rPr>
          <w:sz w:val="24"/>
          <w:szCs w:val="24"/>
          <w:lang w:val="en-US"/>
        </w:rPr>
        <w:t xml:space="preserve"> an incremental, and step by step mutual awareness of innovators and researchers for social values and of social actors for innovation. </w:t>
      </w:r>
      <w:r w:rsidR="00C52D1C" w:rsidRPr="00550196">
        <w:rPr>
          <w:sz w:val="24"/>
          <w:szCs w:val="24"/>
          <w:lang w:val="en-US"/>
        </w:rPr>
        <w:t>Moreover inclusion is realized by means of deliberation</w:t>
      </w:r>
      <w:r w:rsidR="007B59AD" w:rsidRPr="00550196">
        <w:rPr>
          <w:sz w:val="24"/>
          <w:szCs w:val="24"/>
          <w:lang w:val="en-US"/>
        </w:rPr>
        <w:t xml:space="preserve"> </w:t>
      </w:r>
      <w:r w:rsidR="00C52D1C" w:rsidRPr="00550196">
        <w:rPr>
          <w:sz w:val="24"/>
          <w:szCs w:val="24"/>
          <w:lang w:val="en-US"/>
        </w:rPr>
        <w:t xml:space="preserve">that sometimes is </w:t>
      </w:r>
      <w:r w:rsidR="007B59AD" w:rsidRPr="00550196">
        <w:rPr>
          <w:sz w:val="24"/>
          <w:szCs w:val="24"/>
          <w:lang w:val="en-US"/>
        </w:rPr>
        <w:t xml:space="preserve">favored through explorative philosophy (Grunwald, Guston) and sometimes just mentioned as such (Owen </w:t>
      </w:r>
      <w:r w:rsidR="007B59AD" w:rsidRPr="00550196">
        <w:rPr>
          <w:i/>
          <w:sz w:val="24"/>
          <w:szCs w:val="24"/>
          <w:lang w:val="en-US"/>
        </w:rPr>
        <w:t>et al</w:t>
      </w:r>
      <w:r w:rsidR="00B4568F" w:rsidRPr="00550196">
        <w:rPr>
          <w:i/>
          <w:sz w:val="24"/>
          <w:szCs w:val="24"/>
          <w:lang w:val="en-US"/>
        </w:rPr>
        <w:t>.</w:t>
      </w:r>
      <w:r w:rsidR="007B59AD" w:rsidRPr="00550196">
        <w:rPr>
          <w:sz w:val="24"/>
          <w:szCs w:val="24"/>
          <w:lang w:val="en-US"/>
        </w:rPr>
        <w:t xml:space="preserve">). </w:t>
      </w:r>
    </w:p>
    <w:p w14:paraId="7CAB76AE" w14:textId="574261F6" w:rsidR="002D5D24" w:rsidRPr="00550196" w:rsidRDefault="007B59AD" w:rsidP="001E339D">
      <w:pPr>
        <w:spacing w:line="360" w:lineRule="auto"/>
        <w:jc w:val="both"/>
        <w:rPr>
          <w:sz w:val="24"/>
          <w:szCs w:val="24"/>
          <w:lang w:val="en-US"/>
        </w:rPr>
      </w:pPr>
      <w:r w:rsidRPr="00550196">
        <w:rPr>
          <w:sz w:val="24"/>
          <w:szCs w:val="24"/>
          <w:lang w:val="en-US"/>
        </w:rPr>
        <w:t>In all cases, however,</w:t>
      </w:r>
      <w:r w:rsidR="00C52D1C" w:rsidRPr="00550196">
        <w:rPr>
          <w:sz w:val="24"/>
          <w:szCs w:val="24"/>
          <w:lang w:val="en-US"/>
        </w:rPr>
        <w:t xml:space="preserve"> </w:t>
      </w:r>
      <w:r w:rsidRPr="00550196">
        <w:rPr>
          <w:sz w:val="24"/>
          <w:szCs w:val="24"/>
          <w:lang w:val="en-US"/>
        </w:rPr>
        <w:t>t</w:t>
      </w:r>
      <w:r w:rsidR="00C52D1C" w:rsidRPr="00550196">
        <w:rPr>
          <w:sz w:val="24"/>
          <w:szCs w:val="24"/>
          <w:lang w:val="en-US"/>
        </w:rPr>
        <w:t>he quality of the results does not lie so much in the content of the set of norms regulating technology (such as in model 1) but in the quality of the procedure. Sometimes, care is added as a way of dealing with the specific issues of innovation and research (unpredictable outcomes in context of limited knowledge). If care could shift the model towards a substantive determination of norms (when virtue ethics is explicitly invoked such as in Grinbaum and Groves (2013)), it can also qualify the rightness of the procedure. Consequently, participation and deliberation are central to model 2 not only as a mode of consultation, but as a commitment and involvement of social actors who reenact the potential of a democratic handling of science and technology</w:t>
      </w:r>
      <w:r w:rsidR="00C52D1C" w:rsidRPr="00550196">
        <w:rPr>
          <w:color w:val="FF0000"/>
          <w:sz w:val="24"/>
          <w:szCs w:val="24"/>
          <w:lang w:val="en-US"/>
        </w:rPr>
        <w:t xml:space="preserve">. </w:t>
      </w:r>
      <w:r w:rsidR="00C52D1C" w:rsidRPr="00550196">
        <w:rPr>
          <w:sz w:val="24"/>
          <w:szCs w:val="24"/>
          <w:lang w:val="en-US"/>
        </w:rPr>
        <w:t>Thus, responsibility is collectively conceived and shared. Responsibility is no longer purely associated with one’s own action</w:t>
      </w:r>
      <w:r w:rsidR="004E1C7E" w:rsidRPr="00550196">
        <w:rPr>
          <w:sz w:val="24"/>
          <w:szCs w:val="24"/>
          <w:lang w:val="en-US"/>
        </w:rPr>
        <w:t>s</w:t>
      </w:r>
      <w:r w:rsidR="00C52D1C" w:rsidRPr="00550196">
        <w:rPr>
          <w:sz w:val="24"/>
          <w:szCs w:val="24"/>
          <w:lang w:val="en-US"/>
        </w:rPr>
        <w:t>, but rather attached to the dense net of causal chains underpinning events.</w:t>
      </w:r>
    </w:p>
    <w:p w14:paraId="71F124B8" w14:textId="32F92686" w:rsidR="005D2E85" w:rsidRPr="00550196" w:rsidRDefault="005D2E85" w:rsidP="005D2E85">
      <w:pPr>
        <w:pStyle w:val="Paragraphedeliste"/>
        <w:numPr>
          <w:ilvl w:val="0"/>
          <w:numId w:val="14"/>
        </w:numPr>
        <w:spacing w:line="360" w:lineRule="auto"/>
        <w:jc w:val="both"/>
        <w:rPr>
          <w:b/>
          <w:sz w:val="24"/>
          <w:szCs w:val="24"/>
          <w:lang w:val="en-US"/>
        </w:rPr>
      </w:pPr>
      <w:r w:rsidRPr="00550196">
        <w:rPr>
          <w:b/>
          <w:sz w:val="24"/>
          <w:szCs w:val="24"/>
          <w:lang w:val="en-US"/>
        </w:rPr>
        <w:t xml:space="preserve">The role of participation </w:t>
      </w:r>
    </w:p>
    <w:p w14:paraId="19DCE114" w14:textId="7A2052DD" w:rsidR="00B72375" w:rsidRPr="00550196" w:rsidRDefault="00B72375" w:rsidP="001E339D">
      <w:pPr>
        <w:spacing w:line="360" w:lineRule="auto"/>
        <w:jc w:val="both"/>
        <w:rPr>
          <w:sz w:val="24"/>
          <w:szCs w:val="24"/>
          <w:lang w:val="en-US"/>
        </w:rPr>
      </w:pPr>
      <w:r w:rsidRPr="00550196">
        <w:rPr>
          <w:sz w:val="24"/>
          <w:szCs w:val="24"/>
          <w:lang w:val="en-US"/>
        </w:rPr>
        <w:t>Here</w:t>
      </w:r>
      <w:r w:rsidR="00151903" w:rsidRPr="00550196">
        <w:rPr>
          <w:sz w:val="24"/>
          <w:szCs w:val="24"/>
          <w:lang w:val="en-US"/>
        </w:rPr>
        <w:t xml:space="preserve">, </w:t>
      </w:r>
      <w:r w:rsidRPr="00550196">
        <w:rPr>
          <w:sz w:val="24"/>
          <w:szCs w:val="24"/>
          <w:lang w:val="en-US"/>
        </w:rPr>
        <w:t xml:space="preserve">participation is not only </w:t>
      </w:r>
      <w:r w:rsidR="00151903" w:rsidRPr="00550196">
        <w:rPr>
          <w:sz w:val="24"/>
          <w:szCs w:val="24"/>
          <w:lang w:val="en-US"/>
        </w:rPr>
        <w:t xml:space="preserve">meant </w:t>
      </w:r>
      <w:r w:rsidRPr="00550196">
        <w:rPr>
          <w:sz w:val="24"/>
          <w:szCs w:val="24"/>
          <w:lang w:val="en-US"/>
        </w:rPr>
        <w:t xml:space="preserve">to ensure the legitimacy of innovation. It aims explicitly at </w:t>
      </w:r>
      <w:r w:rsidRPr="00550196">
        <w:rPr>
          <w:b/>
          <w:sz w:val="24"/>
          <w:szCs w:val="24"/>
          <w:lang w:val="en-US"/>
        </w:rPr>
        <w:t>achieving a co-construction of technology</w:t>
      </w:r>
      <w:r w:rsidRPr="00550196">
        <w:rPr>
          <w:sz w:val="24"/>
          <w:szCs w:val="24"/>
          <w:lang w:val="en-US"/>
        </w:rPr>
        <w:t>, involving scientists, social scientists, “stakeholders”, and</w:t>
      </w:r>
      <w:r w:rsidR="00151903" w:rsidRPr="00550196">
        <w:rPr>
          <w:sz w:val="24"/>
          <w:szCs w:val="24"/>
          <w:lang w:val="en-US"/>
        </w:rPr>
        <w:t xml:space="preserve">, </w:t>
      </w:r>
      <w:r w:rsidRPr="00550196">
        <w:rPr>
          <w:sz w:val="24"/>
          <w:szCs w:val="24"/>
          <w:lang w:val="en-US"/>
        </w:rPr>
        <w:t>more generally</w:t>
      </w:r>
      <w:r w:rsidR="00151903" w:rsidRPr="00550196">
        <w:rPr>
          <w:sz w:val="24"/>
          <w:szCs w:val="24"/>
          <w:lang w:val="en-US"/>
        </w:rPr>
        <w:t xml:space="preserve">, </w:t>
      </w:r>
      <w:r w:rsidRPr="00550196">
        <w:rPr>
          <w:sz w:val="24"/>
          <w:szCs w:val="24"/>
          <w:lang w:val="en-US"/>
        </w:rPr>
        <w:t>social actors who are no longer mere spectators, but influent</w:t>
      </w:r>
      <w:r w:rsidR="00135699" w:rsidRPr="00550196">
        <w:rPr>
          <w:sz w:val="24"/>
          <w:szCs w:val="24"/>
          <w:lang w:val="en-US"/>
        </w:rPr>
        <w:t>ial</w:t>
      </w:r>
      <w:r w:rsidRPr="00550196">
        <w:rPr>
          <w:sz w:val="24"/>
          <w:szCs w:val="24"/>
          <w:lang w:val="en-US"/>
        </w:rPr>
        <w:t xml:space="preserve"> and decisive participants. However</w:t>
      </w:r>
      <w:r w:rsidR="00151903" w:rsidRPr="00550196">
        <w:rPr>
          <w:sz w:val="24"/>
          <w:szCs w:val="24"/>
          <w:lang w:val="en-US"/>
        </w:rPr>
        <w:t xml:space="preserve">, </w:t>
      </w:r>
      <w:r w:rsidRPr="00550196">
        <w:rPr>
          <w:sz w:val="24"/>
          <w:szCs w:val="24"/>
          <w:lang w:val="en-US"/>
        </w:rPr>
        <w:t>acknowledging</w:t>
      </w:r>
      <w:r w:rsidR="00152419" w:rsidRPr="00550196">
        <w:rPr>
          <w:sz w:val="24"/>
          <w:szCs w:val="24"/>
          <w:lang w:val="en-US"/>
        </w:rPr>
        <w:t xml:space="preserve"> the practical difficulties of co-constructing</w:t>
      </w:r>
      <w:r w:rsidRPr="00550196">
        <w:rPr>
          <w:sz w:val="24"/>
          <w:szCs w:val="24"/>
          <w:lang w:val="en-US"/>
        </w:rPr>
        <w:t xml:space="preserve"> research and innovation, </w:t>
      </w:r>
      <w:r w:rsidR="00C15143" w:rsidRPr="00550196">
        <w:rPr>
          <w:sz w:val="24"/>
          <w:szCs w:val="24"/>
          <w:lang w:val="en-US"/>
        </w:rPr>
        <w:t xml:space="preserve">a less ambitious but allegedly more achievable end can be the </w:t>
      </w:r>
      <w:r w:rsidRPr="00550196">
        <w:rPr>
          <w:sz w:val="24"/>
          <w:szCs w:val="24"/>
          <w:lang w:val="en-US"/>
        </w:rPr>
        <w:t>co-shaping</w:t>
      </w:r>
      <w:r w:rsidR="00C15143" w:rsidRPr="00550196">
        <w:rPr>
          <w:sz w:val="24"/>
          <w:szCs w:val="24"/>
          <w:lang w:val="en-US"/>
        </w:rPr>
        <w:t>,</w:t>
      </w:r>
      <w:r w:rsidRPr="00550196">
        <w:rPr>
          <w:sz w:val="24"/>
          <w:szCs w:val="24"/>
          <w:lang w:val="en-US"/>
        </w:rPr>
        <w:t xml:space="preserve"> </w:t>
      </w:r>
      <w:r w:rsidR="00C15143" w:rsidRPr="00550196">
        <w:rPr>
          <w:sz w:val="24"/>
          <w:szCs w:val="24"/>
          <w:lang w:val="en-US"/>
        </w:rPr>
        <w:t xml:space="preserve">if not of technology, </w:t>
      </w:r>
      <w:r w:rsidRPr="00550196">
        <w:rPr>
          <w:sz w:val="24"/>
          <w:szCs w:val="24"/>
          <w:lang w:val="en-US"/>
        </w:rPr>
        <w:t xml:space="preserve">at least </w:t>
      </w:r>
      <w:r w:rsidR="00C15143" w:rsidRPr="00550196">
        <w:rPr>
          <w:sz w:val="24"/>
          <w:szCs w:val="24"/>
          <w:lang w:val="en-US"/>
        </w:rPr>
        <w:t xml:space="preserve">of </w:t>
      </w:r>
      <w:r w:rsidRPr="00550196">
        <w:rPr>
          <w:sz w:val="24"/>
          <w:szCs w:val="24"/>
          <w:lang w:val="en-US"/>
        </w:rPr>
        <w:t xml:space="preserve">the institutions </w:t>
      </w:r>
      <w:r w:rsidR="00152419" w:rsidRPr="00550196">
        <w:rPr>
          <w:sz w:val="24"/>
          <w:szCs w:val="24"/>
          <w:lang w:val="en-US"/>
        </w:rPr>
        <w:t xml:space="preserve">that </w:t>
      </w:r>
      <w:r w:rsidRPr="00550196">
        <w:rPr>
          <w:sz w:val="24"/>
          <w:szCs w:val="24"/>
          <w:lang w:val="en-US"/>
        </w:rPr>
        <w:t xml:space="preserve">mark out the interface between science and society. </w:t>
      </w:r>
    </w:p>
    <w:p w14:paraId="49B36E78" w14:textId="6C203A61" w:rsidR="00B72375" w:rsidRPr="00550196" w:rsidRDefault="00317406" w:rsidP="00317406">
      <w:pPr>
        <w:pStyle w:val="Paragraphedeliste"/>
        <w:numPr>
          <w:ilvl w:val="0"/>
          <w:numId w:val="14"/>
        </w:numPr>
        <w:spacing w:line="360" w:lineRule="auto"/>
        <w:jc w:val="both"/>
        <w:rPr>
          <w:b/>
          <w:sz w:val="24"/>
          <w:szCs w:val="24"/>
          <w:lang w:val="en-US"/>
        </w:rPr>
      </w:pPr>
      <w:r w:rsidRPr="00550196">
        <w:rPr>
          <w:b/>
          <w:sz w:val="24"/>
          <w:szCs w:val="24"/>
          <w:lang w:val="en-US"/>
        </w:rPr>
        <w:lastRenderedPageBreak/>
        <w:t xml:space="preserve">The approach of ethics </w:t>
      </w:r>
    </w:p>
    <w:p w14:paraId="2B6C9C31" w14:textId="597704A7" w:rsidR="00317406" w:rsidRPr="00550196" w:rsidRDefault="003D1EC2" w:rsidP="001E339D">
      <w:pPr>
        <w:spacing w:line="360" w:lineRule="auto"/>
        <w:jc w:val="both"/>
        <w:rPr>
          <w:sz w:val="24"/>
          <w:szCs w:val="24"/>
          <w:lang w:val="en-US"/>
        </w:rPr>
      </w:pPr>
      <w:r w:rsidRPr="00550196">
        <w:rPr>
          <w:sz w:val="24"/>
          <w:szCs w:val="24"/>
          <w:lang w:val="en-US"/>
        </w:rPr>
        <w:t>This model relies</w:t>
      </w:r>
      <w:r w:rsidR="00B72375" w:rsidRPr="00550196">
        <w:rPr>
          <w:sz w:val="24"/>
          <w:szCs w:val="24"/>
          <w:lang w:val="en-US"/>
        </w:rPr>
        <w:t xml:space="preserve"> on </w:t>
      </w:r>
      <w:r w:rsidR="00B72375" w:rsidRPr="00550196">
        <w:rPr>
          <w:b/>
          <w:sz w:val="24"/>
          <w:szCs w:val="24"/>
          <w:lang w:val="en-US"/>
        </w:rPr>
        <w:t>anticipatory governance and explorative philosophy as normative tools</w:t>
      </w:r>
      <w:r w:rsidR="00B72375" w:rsidRPr="00550196">
        <w:rPr>
          <w:sz w:val="24"/>
          <w:szCs w:val="24"/>
          <w:lang w:val="en-US"/>
        </w:rPr>
        <w:t xml:space="preserve">. Anticipating possible futures and building scenarios does not only help to face </w:t>
      </w:r>
      <w:r w:rsidR="00151903" w:rsidRPr="00550196">
        <w:rPr>
          <w:sz w:val="24"/>
          <w:szCs w:val="24"/>
          <w:lang w:val="en-US"/>
        </w:rPr>
        <w:t xml:space="preserve">the challenge of </w:t>
      </w:r>
      <w:r w:rsidR="00B72375" w:rsidRPr="00550196">
        <w:rPr>
          <w:sz w:val="24"/>
          <w:szCs w:val="24"/>
          <w:lang w:val="en-US"/>
        </w:rPr>
        <w:t xml:space="preserve">uncertainty, but also reveals and builds common normative horizons (and more practical norms). </w:t>
      </w:r>
      <w:r w:rsidR="007B59AD" w:rsidRPr="00550196">
        <w:rPr>
          <w:sz w:val="24"/>
          <w:szCs w:val="24"/>
          <w:lang w:val="en-US"/>
        </w:rPr>
        <w:t xml:space="preserve">The </w:t>
      </w:r>
      <w:r w:rsidR="00EC5180" w:rsidRPr="00550196">
        <w:rPr>
          <w:sz w:val="24"/>
          <w:szCs w:val="24"/>
          <w:lang w:val="en-US"/>
        </w:rPr>
        <w:t>construction</w:t>
      </w:r>
      <w:r w:rsidR="007B59AD" w:rsidRPr="00550196">
        <w:rPr>
          <w:sz w:val="24"/>
          <w:szCs w:val="24"/>
          <w:lang w:val="en-US"/>
        </w:rPr>
        <w:t xml:space="preserve"> of scenarios is supposed to help to co-construct the problem but also to allow social actors to</w:t>
      </w:r>
      <w:r w:rsidR="00B4568F" w:rsidRPr="00550196">
        <w:rPr>
          <w:sz w:val="24"/>
          <w:szCs w:val="24"/>
          <w:lang w:val="en-US"/>
        </w:rPr>
        <w:t xml:space="preserve"> express their values and value</w:t>
      </w:r>
      <w:r w:rsidR="007B59AD" w:rsidRPr="00550196">
        <w:rPr>
          <w:sz w:val="24"/>
          <w:szCs w:val="24"/>
          <w:lang w:val="en-US"/>
        </w:rPr>
        <w:t xml:space="preserve"> system</w:t>
      </w:r>
      <w:r w:rsidR="004E1C7E" w:rsidRPr="00550196">
        <w:rPr>
          <w:sz w:val="24"/>
          <w:szCs w:val="24"/>
          <w:lang w:val="en-US"/>
        </w:rPr>
        <w:t>s</w:t>
      </w:r>
      <w:r w:rsidR="007B59AD" w:rsidRPr="00550196">
        <w:rPr>
          <w:sz w:val="24"/>
          <w:szCs w:val="24"/>
          <w:lang w:val="en-US"/>
        </w:rPr>
        <w:t xml:space="preserve">, to discuss and argue for them, and perhaps to achieve some sort of agreement. In other words, explorative philosophy is used an enabler of deliberation. </w:t>
      </w:r>
    </w:p>
    <w:p w14:paraId="19EF0860" w14:textId="77777777" w:rsidR="00317406" w:rsidRPr="00550196" w:rsidRDefault="00317406" w:rsidP="001E339D">
      <w:pPr>
        <w:spacing w:line="360" w:lineRule="auto"/>
        <w:jc w:val="both"/>
        <w:rPr>
          <w:sz w:val="24"/>
          <w:szCs w:val="24"/>
          <w:lang w:val="en-US"/>
        </w:rPr>
      </w:pPr>
    </w:p>
    <w:p w14:paraId="3E33A807" w14:textId="6A919DBB" w:rsidR="00317406" w:rsidRPr="00550196" w:rsidRDefault="00317406" w:rsidP="00317406">
      <w:pPr>
        <w:pStyle w:val="Paragraphedeliste"/>
        <w:numPr>
          <w:ilvl w:val="0"/>
          <w:numId w:val="14"/>
        </w:numPr>
        <w:spacing w:line="360" w:lineRule="auto"/>
        <w:jc w:val="both"/>
        <w:rPr>
          <w:b/>
          <w:sz w:val="24"/>
          <w:szCs w:val="24"/>
          <w:lang w:val="en-US"/>
        </w:rPr>
      </w:pPr>
      <w:r w:rsidRPr="00550196">
        <w:rPr>
          <w:b/>
          <w:sz w:val="24"/>
          <w:szCs w:val="24"/>
          <w:lang w:val="en-US"/>
        </w:rPr>
        <w:t>Relation to knowledge</w:t>
      </w:r>
    </w:p>
    <w:p w14:paraId="03A1BFE6" w14:textId="2B29342B" w:rsidR="00B72375" w:rsidRPr="00550196" w:rsidRDefault="00B72375" w:rsidP="00317406">
      <w:pPr>
        <w:spacing w:line="360" w:lineRule="auto"/>
        <w:jc w:val="both"/>
        <w:rPr>
          <w:sz w:val="24"/>
          <w:szCs w:val="24"/>
          <w:lang w:val="en-US"/>
        </w:rPr>
      </w:pPr>
      <w:r w:rsidRPr="00550196">
        <w:rPr>
          <w:sz w:val="24"/>
          <w:szCs w:val="24"/>
          <w:lang w:val="en-US"/>
        </w:rPr>
        <w:t xml:space="preserve">Against a purely consequentialist and rationalistic relationship with knowledge, the power of imagination and narratives </w:t>
      </w:r>
      <w:r w:rsidR="00B4568F" w:rsidRPr="00550196">
        <w:rPr>
          <w:sz w:val="24"/>
          <w:szCs w:val="24"/>
          <w:lang w:val="en-US"/>
        </w:rPr>
        <w:t xml:space="preserve">helps </w:t>
      </w:r>
      <w:r w:rsidRPr="00550196">
        <w:rPr>
          <w:sz w:val="24"/>
          <w:szCs w:val="24"/>
          <w:lang w:val="en-US"/>
        </w:rPr>
        <w:t>different nor</w:t>
      </w:r>
      <w:r w:rsidR="001F16C4" w:rsidRPr="00550196">
        <w:rPr>
          <w:sz w:val="24"/>
          <w:szCs w:val="24"/>
          <w:lang w:val="en-US"/>
        </w:rPr>
        <w:t>mative system</w:t>
      </w:r>
      <w:r w:rsidR="00CA5D12" w:rsidRPr="00550196">
        <w:rPr>
          <w:sz w:val="24"/>
          <w:szCs w:val="24"/>
          <w:lang w:val="en-US"/>
        </w:rPr>
        <w:t>s</w:t>
      </w:r>
      <w:r w:rsidR="001F16C4" w:rsidRPr="00550196">
        <w:rPr>
          <w:sz w:val="24"/>
          <w:szCs w:val="24"/>
          <w:lang w:val="en-US"/>
        </w:rPr>
        <w:t xml:space="preserve"> to express and </w:t>
      </w:r>
      <w:r w:rsidRPr="00550196">
        <w:rPr>
          <w:sz w:val="24"/>
          <w:szCs w:val="24"/>
          <w:lang w:val="en-US"/>
        </w:rPr>
        <w:t xml:space="preserve">unfold their complexities. Model 2 aims at going beyond traditional tools of TA, (even real time TA), and ELSI approaches to </w:t>
      </w:r>
      <w:r w:rsidR="00151903" w:rsidRPr="00550196">
        <w:rPr>
          <w:sz w:val="24"/>
          <w:szCs w:val="24"/>
          <w:lang w:val="en-US"/>
        </w:rPr>
        <w:t>avoid</w:t>
      </w:r>
      <w:r w:rsidRPr="00550196">
        <w:rPr>
          <w:sz w:val="24"/>
          <w:szCs w:val="24"/>
          <w:lang w:val="en-US"/>
        </w:rPr>
        <w:t xml:space="preserve"> the paradoxes of knowledge and the limits imposed by radical uncertainty. </w:t>
      </w:r>
      <w:r w:rsidR="00B4568F" w:rsidRPr="00550196">
        <w:rPr>
          <w:sz w:val="24"/>
          <w:szCs w:val="24"/>
          <w:lang w:val="en-US"/>
        </w:rPr>
        <w:t xml:space="preserve">Promoting responsiveness and deliberation for </w:t>
      </w:r>
      <w:r w:rsidRPr="00550196">
        <w:rPr>
          <w:sz w:val="24"/>
          <w:szCs w:val="24"/>
          <w:lang w:val="en-US"/>
        </w:rPr>
        <w:t xml:space="preserve">RRI is one way of overcoming the limits of rationalistic frameworks. </w:t>
      </w:r>
    </w:p>
    <w:p w14:paraId="69465C3F" w14:textId="77777777" w:rsidR="00317406" w:rsidRPr="00550196" w:rsidRDefault="00317406" w:rsidP="001E339D">
      <w:pPr>
        <w:spacing w:line="360" w:lineRule="auto"/>
        <w:jc w:val="both"/>
        <w:rPr>
          <w:sz w:val="24"/>
          <w:szCs w:val="24"/>
          <w:lang w:val="en-US"/>
        </w:rPr>
      </w:pPr>
    </w:p>
    <w:p w14:paraId="2D9E4EFA" w14:textId="159C9544" w:rsidR="00317406" w:rsidRPr="00550196" w:rsidRDefault="00317406" w:rsidP="00317406">
      <w:pPr>
        <w:pStyle w:val="Paragraphedeliste"/>
        <w:numPr>
          <w:ilvl w:val="0"/>
          <w:numId w:val="14"/>
        </w:numPr>
        <w:spacing w:line="360" w:lineRule="auto"/>
        <w:jc w:val="both"/>
        <w:rPr>
          <w:b/>
          <w:sz w:val="24"/>
          <w:szCs w:val="24"/>
          <w:lang w:val="en-US"/>
        </w:rPr>
      </w:pPr>
      <w:r w:rsidRPr="00550196">
        <w:rPr>
          <w:b/>
          <w:sz w:val="24"/>
          <w:szCs w:val="24"/>
          <w:lang w:val="en-US"/>
        </w:rPr>
        <w:t>The degree of reflexivity</w:t>
      </w:r>
    </w:p>
    <w:p w14:paraId="124995F5" w14:textId="3FFB2C7A" w:rsidR="00B60C22" w:rsidRPr="00550196" w:rsidRDefault="00B72375" w:rsidP="00317406">
      <w:pPr>
        <w:spacing w:line="360" w:lineRule="auto"/>
        <w:jc w:val="both"/>
        <w:rPr>
          <w:sz w:val="24"/>
          <w:szCs w:val="24"/>
          <w:lang w:val="en-US"/>
        </w:rPr>
      </w:pPr>
      <w:r w:rsidRPr="00550196">
        <w:rPr>
          <w:sz w:val="24"/>
          <w:szCs w:val="24"/>
          <w:lang w:val="en-US"/>
        </w:rPr>
        <w:t>Finally, model 2 tends to 2</w:t>
      </w:r>
      <w:r w:rsidRPr="00550196">
        <w:rPr>
          <w:sz w:val="24"/>
          <w:szCs w:val="24"/>
          <w:vertAlign w:val="superscript"/>
          <w:lang w:val="en-US"/>
        </w:rPr>
        <w:t>nd</w:t>
      </w:r>
      <w:r w:rsidR="00B8327A" w:rsidRPr="00550196">
        <w:rPr>
          <w:sz w:val="24"/>
          <w:szCs w:val="24"/>
          <w:lang w:val="en-US"/>
        </w:rPr>
        <w:t xml:space="preserve"> order reflexivity that is defined </w:t>
      </w:r>
      <w:r w:rsidR="00817E45" w:rsidRPr="00550196">
        <w:rPr>
          <w:sz w:val="24"/>
          <w:szCs w:val="24"/>
          <w:lang w:val="en-US"/>
        </w:rPr>
        <w:t xml:space="preserve">as following </w:t>
      </w:r>
      <w:r w:rsidR="00B8327A" w:rsidRPr="00550196">
        <w:rPr>
          <w:sz w:val="24"/>
          <w:szCs w:val="24"/>
          <w:lang w:val="en-US"/>
        </w:rPr>
        <w:t>by Oran Per</w:t>
      </w:r>
      <w:r w:rsidR="00E85062" w:rsidRPr="00550196">
        <w:rPr>
          <w:sz w:val="24"/>
          <w:szCs w:val="24"/>
          <w:lang w:val="en-US"/>
        </w:rPr>
        <w:t>ez in the context of regulation</w:t>
      </w:r>
      <w:r w:rsidR="00B8327A" w:rsidRPr="00550196">
        <w:rPr>
          <w:rStyle w:val="Appelnotedebasdep"/>
          <w:sz w:val="24"/>
          <w:szCs w:val="24"/>
          <w:lang w:val="en-US"/>
        </w:rPr>
        <w:footnoteReference w:id="14"/>
      </w:r>
      <w:r w:rsidR="00B8327A" w:rsidRPr="00550196">
        <w:rPr>
          <w:sz w:val="24"/>
          <w:szCs w:val="24"/>
          <w:lang w:val="en-US"/>
        </w:rPr>
        <w:t>:</w:t>
      </w:r>
    </w:p>
    <w:p w14:paraId="04E53DA3" w14:textId="6BDE40F1" w:rsidR="00B60C22" w:rsidRPr="00550196" w:rsidRDefault="00B60C22" w:rsidP="00B8327A">
      <w:pPr>
        <w:spacing w:line="360" w:lineRule="auto"/>
        <w:ind w:left="567"/>
        <w:jc w:val="both"/>
        <w:rPr>
          <w:sz w:val="24"/>
          <w:szCs w:val="24"/>
          <w:lang w:val="en-US"/>
        </w:rPr>
      </w:pPr>
      <w:r w:rsidRPr="00550196">
        <w:rPr>
          <w:rFonts w:cs="GaramondPremrPro"/>
          <w:sz w:val="24"/>
          <w:szCs w:val="24"/>
          <w:lang w:val="en-US"/>
        </w:rPr>
        <w:t xml:space="preserve">« Second-order reflexivity involves an attempt to take a step back from the substantive debates among theoreticians and practitioners of responsive or reflexive regulation in order to examine the presuppositions and commitments that are shared by those who engage in the debate.”(Perez, 2011, p. 760). </w:t>
      </w:r>
    </w:p>
    <w:p w14:paraId="6F4B86E9" w14:textId="51DA3E0E" w:rsidR="006123F9" w:rsidRPr="00550196" w:rsidRDefault="00B72375" w:rsidP="00317406">
      <w:pPr>
        <w:spacing w:line="360" w:lineRule="auto"/>
        <w:jc w:val="both"/>
        <w:rPr>
          <w:sz w:val="24"/>
          <w:szCs w:val="24"/>
          <w:lang w:val="en-US"/>
        </w:rPr>
      </w:pPr>
      <w:r w:rsidRPr="00550196">
        <w:rPr>
          <w:sz w:val="24"/>
          <w:szCs w:val="24"/>
          <w:lang w:val="en-US"/>
        </w:rPr>
        <w:t xml:space="preserve">In addition to the need of addressing the ethical issues of innovation and research, the “opening up of visions, perspectives and dilemmas” or the possibility of </w:t>
      </w:r>
      <w:r w:rsidR="001F16C4" w:rsidRPr="00550196">
        <w:rPr>
          <w:sz w:val="24"/>
          <w:szCs w:val="24"/>
          <w:lang w:val="en-US"/>
        </w:rPr>
        <w:t>“</w:t>
      </w:r>
      <w:r w:rsidRPr="00550196">
        <w:rPr>
          <w:sz w:val="24"/>
          <w:szCs w:val="24"/>
          <w:lang w:val="en-US"/>
        </w:rPr>
        <w:t xml:space="preserve">changing the framing and venue” of issues is an endeavor of reflecting on the two dimensions of the </w:t>
      </w:r>
      <w:r w:rsidRPr="00550196">
        <w:rPr>
          <w:sz w:val="24"/>
          <w:szCs w:val="24"/>
          <w:lang w:val="en-US"/>
        </w:rPr>
        <w:lastRenderedPageBreak/>
        <w:t xml:space="preserve">context. </w:t>
      </w:r>
      <w:r w:rsidR="00B4568F" w:rsidRPr="00550196">
        <w:rPr>
          <w:sz w:val="24"/>
          <w:szCs w:val="24"/>
          <w:lang w:val="en-US"/>
        </w:rPr>
        <w:t>Compared to model 1, there is a step further here, as it becomes possible to open the reflection of social actors to the construction of the problems and not only to the finding of solutions</w:t>
      </w:r>
      <w:r w:rsidR="00E85062" w:rsidRPr="00550196">
        <w:rPr>
          <w:rStyle w:val="Appelnotedebasdep"/>
          <w:sz w:val="24"/>
          <w:szCs w:val="24"/>
          <w:lang w:val="en-US"/>
        </w:rPr>
        <w:footnoteReference w:id="15"/>
      </w:r>
      <w:r w:rsidR="00B4568F" w:rsidRPr="00550196">
        <w:rPr>
          <w:sz w:val="24"/>
          <w:szCs w:val="24"/>
          <w:lang w:val="en-US"/>
        </w:rPr>
        <w:t xml:space="preserve">. </w:t>
      </w:r>
    </w:p>
    <w:p w14:paraId="06669EB7" w14:textId="3E691B38" w:rsidR="006123F9" w:rsidRPr="00550196" w:rsidRDefault="006123F9" w:rsidP="005E6383">
      <w:pPr>
        <w:rPr>
          <w:sz w:val="24"/>
          <w:szCs w:val="24"/>
          <w:lang w:val="en-US"/>
        </w:rPr>
      </w:pPr>
      <w:r w:rsidRPr="00550196">
        <w:rPr>
          <w:sz w:val="24"/>
          <w:szCs w:val="24"/>
          <w:lang w:val="en-US"/>
        </w:rPr>
        <w:br w:type="page"/>
      </w:r>
    </w:p>
    <w:p w14:paraId="33D9AD9E" w14:textId="6C057DE4" w:rsidR="003D1EC2" w:rsidRPr="00550196" w:rsidRDefault="003D1EC2" w:rsidP="005E6383">
      <w:pPr>
        <w:spacing w:line="360" w:lineRule="auto"/>
        <w:rPr>
          <w:b/>
          <w:sz w:val="24"/>
          <w:szCs w:val="24"/>
          <w:lang w:val="en-US"/>
        </w:rPr>
        <w:sectPr w:rsidR="003D1EC2" w:rsidRPr="00550196" w:rsidSect="00D54701">
          <w:pgSz w:w="11906" w:h="16838"/>
          <w:pgMar w:top="1418" w:right="1418" w:bottom="1418" w:left="1418" w:header="709" w:footer="709" w:gutter="0"/>
          <w:cols w:space="708"/>
          <w:docGrid w:linePitch="360"/>
        </w:sectPr>
      </w:pPr>
    </w:p>
    <w:p w14:paraId="40E65E5D" w14:textId="77777777" w:rsidR="00B72375" w:rsidRPr="00550196" w:rsidRDefault="00B72375" w:rsidP="001E339D">
      <w:pPr>
        <w:spacing w:after="0" w:line="360" w:lineRule="auto"/>
        <w:jc w:val="both"/>
        <w:rPr>
          <w:b/>
          <w:sz w:val="24"/>
          <w:szCs w:val="24"/>
          <w:lang w:val="en-US"/>
        </w:rPr>
      </w:pPr>
    </w:p>
    <w:p w14:paraId="60BEF910" w14:textId="77777777" w:rsidR="00B72375" w:rsidRPr="00550196" w:rsidRDefault="000C08EB" w:rsidP="001E339D">
      <w:pPr>
        <w:spacing w:after="0" w:line="360" w:lineRule="auto"/>
        <w:jc w:val="both"/>
        <w:rPr>
          <w:b/>
          <w:sz w:val="24"/>
          <w:szCs w:val="24"/>
          <w:lang w:val="en-US"/>
        </w:rPr>
      </w:pPr>
      <w:r w:rsidRPr="00550196">
        <w:rPr>
          <w:b/>
          <w:sz w:val="24"/>
          <w:szCs w:val="24"/>
          <w:lang w:val="en-US"/>
        </w:rPr>
        <w:t>Table 3.3. T</w:t>
      </w:r>
      <w:r w:rsidR="00A14C63" w:rsidRPr="00550196">
        <w:rPr>
          <w:b/>
          <w:sz w:val="24"/>
          <w:szCs w:val="24"/>
          <w:lang w:val="en-US"/>
        </w:rPr>
        <w:t>he procedural model of responsibility</w:t>
      </w:r>
    </w:p>
    <w:tbl>
      <w:tblPr>
        <w:tblStyle w:val="TableauGrille5Fonc-Accentuation11"/>
        <w:tblW w:w="14601" w:type="dxa"/>
        <w:tblLayout w:type="fixed"/>
        <w:tblLook w:val="04A0" w:firstRow="1" w:lastRow="0" w:firstColumn="1" w:lastColumn="0" w:noHBand="0" w:noVBand="1"/>
      </w:tblPr>
      <w:tblGrid>
        <w:gridCol w:w="2269"/>
        <w:gridCol w:w="3260"/>
        <w:gridCol w:w="4253"/>
        <w:gridCol w:w="4819"/>
      </w:tblGrid>
      <w:tr w:rsidR="00B72375" w:rsidRPr="00550196" w14:paraId="4733FA15" w14:textId="77777777" w:rsidTr="00536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14:paraId="1965CE81" w14:textId="77777777" w:rsidR="00B72375" w:rsidRPr="00550196" w:rsidRDefault="00B72375" w:rsidP="001E339D">
            <w:pPr>
              <w:spacing w:line="360" w:lineRule="auto"/>
              <w:ind w:left="146"/>
              <w:rPr>
                <w:sz w:val="24"/>
                <w:szCs w:val="24"/>
                <w:lang w:val="en-US"/>
              </w:rPr>
            </w:pPr>
          </w:p>
        </w:tc>
        <w:tc>
          <w:tcPr>
            <w:tcW w:w="3260" w:type="dxa"/>
            <w:shd w:val="clear" w:color="auto" w:fill="5B9BD5"/>
          </w:tcPr>
          <w:p w14:paraId="71AFEFB8" w14:textId="77777777" w:rsidR="00B72375" w:rsidRPr="00550196" w:rsidRDefault="00B72375" w:rsidP="001E339D">
            <w:pPr>
              <w:spacing w:line="360" w:lineRule="auto"/>
              <w:cnfStyle w:val="100000000000" w:firstRow="1" w:lastRow="0" w:firstColumn="0" w:lastColumn="0" w:oddVBand="0" w:evenVBand="0" w:oddHBand="0" w:evenHBand="0" w:firstRowFirstColumn="0" w:firstRowLastColumn="0" w:lastRowFirstColumn="0" w:lastRowLastColumn="0"/>
              <w:rPr>
                <w:sz w:val="24"/>
                <w:szCs w:val="24"/>
                <w:lang w:val="en-US"/>
              </w:rPr>
            </w:pPr>
          </w:p>
        </w:tc>
        <w:tc>
          <w:tcPr>
            <w:tcW w:w="4253" w:type="dxa"/>
          </w:tcPr>
          <w:p w14:paraId="058C6347" w14:textId="300ADB75" w:rsidR="00B72375" w:rsidRPr="00550196" w:rsidRDefault="00B72375" w:rsidP="001E339D">
            <w:pPr>
              <w:spacing w:line="360" w:lineRule="auto"/>
              <w:cnfStyle w:val="100000000000" w:firstRow="1" w:lastRow="0" w:firstColumn="0" w:lastColumn="0" w:oddVBand="0" w:evenVBand="0" w:oddHBand="0" w:evenHBand="0" w:firstRowFirstColumn="0" w:firstRowLastColumn="0" w:lastRowFirstColumn="0" w:lastRowLastColumn="0"/>
              <w:rPr>
                <w:sz w:val="24"/>
                <w:szCs w:val="24"/>
                <w:lang w:val="en-US"/>
              </w:rPr>
            </w:pPr>
            <w:r w:rsidRPr="00550196">
              <w:rPr>
                <w:sz w:val="24"/>
                <w:szCs w:val="24"/>
                <w:lang w:val="en-US"/>
              </w:rPr>
              <w:t xml:space="preserve">Owen </w:t>
            </w:r>
            <w:r w:rsidRPr="00550196">
              <w:rPr>
                <w:i/>
                <w:sz w:val="24"/>
                <w:szCs w:val="24"/>
                <w:lang w:val="en-US"/>
              </w:rPr>
              <w:t>et al</w:t>
            </w:r>
            <w:r w:rsidRPr="00550196">
              <w:rPr>
                <w:sz w:val="24"/>
                <w:szCs w:val="24"/>
                <w:lang w:val="en-US"/>
              </w:rPr>
              <w:t xml:space="preserve">. </w:t>
            </w:r>
            <w:r w:rsidR="004F09BE" w:rsidRPr="00550196">
              <w:rPr>
                <w:sz w:val="24"/>
                <w:szCs w:val="24"/>
                <w:lang w:val="en-US"/>
              </w:rPr>
              <w:t>(2012, 2013</w:t>
            </w:r>
            <w:r w:rsidR="00C03740" w:rsidRPr="00550196">
              <w:rPr>
                <w:sz w:val="24"/>
                <w:szCs w:val="24"/>
                <w:lang w:val="en-US"/>
              </w:rPr>
              <w:t>a</w:t>
            </w:r>
            <w:r w:rsidR="004F09BE" w:rsidRPr="00550196">
              <w:rPr>
                <w:sz w:val="24"/>
                <w:szCs w:val="24"/>
                <w:lang w:val="en-US"/>
              </w:rPr>
              <w:t>)</w:t>
            </w:r>
          </w:p>
        </w:tc>
        <w:tc>
          <w:tcPr>
            <w:tcW w:w="4819" w:type="dxa"/>
          </w:tcPr>
          <w:p w14:paraId="75C950F7" w14:textId="77777777" w:rsidR="00B72375" w:rsidRPr="00550196" w:rsidRDefault="00B72375" w:rsidP="001E339D">
            <w:pPr>
              <w:spacing w:line="360" w:lineRule="auto"/>
              <w:cnfStyle w:val="100000000000" w:firstRow="1" w:lastRow="0" w:firstColumn="0" w:lastColumn="0" w:oddVBand="0" w:evenVBand="0" w:oddHBand="0" w:evenHBand="0" w:firstRowFirstColumn="0" w:firstRowLastColumn="0" w:lastRowFirstColumn="0" w:lastRowLastColumn="0"/>
              <w:rPr>
                <w:sz w:val="24"/>
                <w:szCs w:val="24"/>
                <w:lang w:val="en-US"/>
              </w:rPr>
            </w:pPr>
            <w:r w:rsidRPr="00550196">
              <w:rPr>
                <w:sz w:val="24"/>
                <w:szCs w:val="24"/>
                <w:lang w:val="en-US"/>
              </w:rPr>
              <w:t xml:space="preserve">Guston </w:t>
            </w:r>
            <w:r w:rsidR="004F09BE" w:rsidRPr="00550196">
              <w:rPr>
                <w:sz w:val="24"/>
                <w:szCs w:val="24"/>
                <w:lang w:val="en-US"/>
              </w:rPr>
              <w:t>(2013)</w:t>
            </w:r>
          </w:p>
        </w:tc>
      </w:tr>
      <w:tr w:rsidR="00B72375" w:rsidRPr="00550196" w14:paraId="46A19F67" w14:textId="77777777" w:rsidTr="00536280">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269" w:type="dxa"/>
            <w:vMerge w:val="restart"/>
          </w:tcPr>
          <w:p w14:paraId="2A01F924" w14:textId="28BF9845" w:rsidR="00B72375" w:rsidRPr="00550196" w:rsidRDefault="007A5FCE" w:rsidP="001E339D">
            <w:pPr>
              <w:spacing w:line="360" w:lineRule="auto"/>
              <w:ind w:left="146"/>
              <w:rPr>
                <w:sz w:val="24"/>
                <w:szCs w:val="24"/>
                <w:lang w:val="en-US"/>
              </w:rPr>
            </w:pPr>
            <w:r w:rsidRPr="00550196">
              <w:rPr>
                <w:sz w:val="24"/>
                <w:szCs w:val="24"/>
                <w:lang w:val="en-US"/>
              </w:rPr>
              <w:t>Participation/</w:t>
            </w:r>
          </w:p>
          <w:p w14:paraId="300DD644" w14:textId="59415FC3" w:rsidR="007A5FCE" w:rsidRPr="00550196" w:rsidRDefault="007A5FCE" w:rsidP="001E339D">
            <w:pPr>
              <w:spacing w:line="360" w:lineRule="auto"/>
              <w:ind w:left="146"/>
              <w:rPr>
                <w:sz w:val="24"/>
                <w:szCs w:val="24"/>
                <w:lang w:val="en-US"/>
              </w:rPr>
            </w:pPr>
            <w:r w:rsidRPr="00550196">
              <w:rPr>
                <w:sz w:val="24"/>
                <w:szCs w:val="24"/>
                <w:lang w:val="en-US"/>
              </w:rPr>
              <w:t>deliberation</w:t>
            </w:r>
          </w:p>
        </w:tc>
        <w:tc>
          <w:tcPr>
            <w:tcW w:w="3260" w:type="dxa"/>
            <w:shd w:val="clear" w:color="auto" w:fill="5B9BD5"/>
          </w:tcPr>
          <w:p w14:paraId="1DE1B1FE" w14:textId="77777777" w:rsidR="00B72375" w:rsidRPr="00550196" w:rsidRDefault="00B72375" w:rsidP="001E339D">
            <w:pPr>
              <w:spacing w:line="360" w:lineRule="auto"/>
              <w:cnfStyle w:val="000000100000" w:firstRow="0" w:lastRow="0" w:firstColumn="0" w:lastColumn="0" w:oddVBand="0" w:evenVBand="0" w:oddHBand="1"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 xml:space="preserve">Consultation </w:t>
            </w:r>
          </w:p>
          <w:p w14:paraId="24B5256C" w14:textId="77777777" w:rsidR="00DD11D2" w:rsidRPr="00550196" w:rsidRDefault="00B72375" w:rsidP="00DD11D2">
            <w:pPr>
              <w:pStyle w:val="Paragraphedeliste"/>
              <w:numPr>
                <w:ilvl w:val="0"/>
                <w:numId w:val="7"/>
              </w:numPr>
              <w:spacing w:line="360" w:lineRule="auto"/>
              <w:ind w:left="318" w:hanging="318"/>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lang w:val="en-US"/>
              </w:rPr>
            </w:pPr>
            <w:r w:rsidRPr="00550196">
              <w:rPr>
                <w:color w:val="FFFFFF" w:themeColor="background1"/>
                <w:sz w:val="24"/>
                <w:szCs w:val="24"/>
                <w:lang w:val="en-US"/>
              </w:rPr>
              <w:t>Legitimacy (social acceptability)</w:t>
            </w:r>
          </w:p>
          <w:p w14:paraId="2B141FEC" w14:textId="6AA89D29" w:rsidR="00B72375" w:rsidRPr="00550196" w:rsidRDefault="00DD11D2" w:rsidP="00DD11D2">
            <w:pPr>
              <w:pStyle w:val="Paragraphedeliste"/>
              <w:numPr>
                <w:ilvl w:val="0"/>
                <w:numId w:val="7"/>
              </w:numPr>
              <w:spacing w:line="360" w:lineRule="auto"/>
              <w:ind w:left="318" w:hanging="318"/>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lang w:val="en-US"/>
              </w:rPr>
            </w:pPr>
            <w:r w:rsidRPr="00550196">
              <w:rPr>
                <w:color w:val="FFFFFF" w:themeColor="background1"/>
                <w:sz w:val="24"/>
                <w:szCs w:val="24"/>
                <w:lang w:val="en-US"/>
              </w:rPr>
              <w:t>S</w:t>
            </w:r>
            <w:r w:rsidR="00B72375" w:rsidRPr="00550196">
              <w:rPr>
                <w:color w:val="FFFFFF" w:themeColor="background1"/>
                <w:sz w:val="24"/>
                <w:szCs w:val="24"/>
                <w:lang w:val="en-US"/>
              </w:rPr>
              <w:t>ocial desirability</w:t>
            </w:r>
          </w:p>
          <w:p w14:paraId="3E197148" w14:textId="77777777" w:rsidR="00B72375" w:rsidRPr="00550196" w:rsidRDefault="00B72375" w:rsidP="001E339D">
            <w:pPr>
              <w:spacing w:line="360" w:lineRule="auto"/>
              <w:cnfStyle w:val="000000100000" w:firstRow="0" w:lastRow="0" w:firstColumn="0" w:lastColumn="0" w:oddVBand="0" w:evenVBand="0" w:oddHBand="1" w:evenHBand="0" w:firstRowFirstColumn="0" w:firstRowLastColumn="0" w:lastRowFirstColumn="0" w:lastRowLastColumn="0"/>
              <w:rPr>
                <w:color w:val="FFFFFF" w:themeColor="background1"/>
                <w:sz w:val="24"/>
                <w:szCs w:val="24"/>
                <w:lang w:val="en-US"/>
              </w:rPr>
            </w:pPr>
          </w:p>
        </w:tc>
        <w:tc>
          <w:tcPr>
            <w:tcW w:w="4253" w:type="dxa"/>
          </w:tcPr>
          <w:p w14:paraId="711BBB1C" w14:textId="77777777" w:rsidR="00B72375" w:rsidRPr="00550196" w:rsidRDefault="00B72375"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p>
        </w:tc>
        <w:tc>
          <w:tcPr>
            <w:tcW w:w="4819" w:type="dxa"/>
          </w:tcPr>
          <w:p w14:paraId="4FE606D9" w14:textId="77777777" w:rsidR="00B72375" w:rsidRPr="00550196" w:rsidRDefault="00B72375"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p>
        </w:tc>
      </w:tr>
      <w:tr w:rsidR="00B72375" w:rsidRPr="00550196" w14:paraId="2B852BA9" w14:textId="77777777" w:rsidTr="00536280">
        <w:trPr>
          <w:trHeight w:val="90"/>
        </w:trPr>
        <w:tc>
          <w:tcPr>
            <w:cnfStyle w:val="001000000000" w:firstRow="0" w:lastRow="0" w:firstColumn="1" w:lastColumn="0" w:oddVBand="0" w:evenVBand="0" w:oddHBand="0" w:evenHBand="0" w:firstRowFirstColumn="0" w:firstRowLastColumn="0" w:lastRowFirstColumn="0" w:lastRowLastColumn="0"/>
            <w:tcW w:w="2269" w:type="dxa"/>
            <w:vMerge/>
          </w:tcPr>
          <w:p w14:paraId="416D13D3" w14:textId="77777777" w:rsidR="00B72375" w:rsidRPr="00550196" w:rsidRDefault="00B72375" w:rsidP="001E339D">
            <w:pPr>
              <w:spacing w:line="360" w:lineRule="auto"/>
              <w:ind w:left="146"/>
              <w:rPr>
                <w:sz w:val="24"/>
                <w:szCs w:val="24"/>
                <w:lang w:val="en-US"/>
              </w:rPr>
            </w:pPr>
          </w:p>
        </w:tc>
        <w:tc>
          <w:tcPr>
            <w:tcW w:w="3260" w:type="dxa"/>
            <w:shd w:val="clear" w:color="auto" w:fill="5B9BD5"/>
          </w:tcPr>
          <w:p w14:paraId="109E6497" w14:textId="77777777" w:rsidR="00B72375" w:rsidRPr="00550196" w:rsidRDefault="00B72375" w:rsidP="001E339D">
            <w:pPr>
              <w:spacing w:line="360" w:lineRule="auto"/>
              <w:cnfStyle w:val="000000000000" w:firstRow="0" w:lastRow="0" w:firstColumn="0" w:lastColumn="0" w:oddVBand="0" w:evenVBand="0" w:oddHBand="0"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 xml:space="preserve">Shaping institutions </w:t>
            </w:r>
          </w:p>
        </w:tc>
        <w:tc>
          <w:tcPr>
            <w:tcW w:w="4253" w:type="dxa"/>
          </w:tcPr>
          <w:p w14:paraId="2785ADA7" w14:textId="42BC2F91" w:rsidR="00B72375" w:rsidRPr="00550196" w:rsidRDefault="00B72375"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r w:rsidRPr="00550196">
              <w:rPr>
                <w:sz w:val="24"/>
                <w:szCs w:val="24"/>
                <w:lang w:val="en-US"/>
              </w:rPr>
              <w:t>Towards a collective responsibility enabled by participative democracy</w:t>
            </w:r>
            <w:r w:rsidR="00660B9F" w:rsidRPr="00550196">
              <w:rPr>
                <w:sz w:val="24"/>
                <w:szCs w:val="24"/>
                <w:lang w:val="en-US"/>
              </w:rPr>
              <w:t xml:space="preserve">. </w:t>
            </w:r>
          </w:p>
          <w:p w14:paraId="4E63AD5E" w14:textId="58FD863B" w:rsidR="00B72375" w:rsidRPr="00550196" w:rsidRDefault="00B72375"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r w:rsidRPr="00550196">
              <w:rPr>
                <w:sz w:val="24"/>
                <w:szCs w:val="24"/>
                <w:lang w:val="en-US"/>
              </w:rPr>
              <w:t>Actors are influent</w:t>
            </w:r>
            <w:r w:rsidR="00A6705D" w:rsidRPr="00550196">
              <w:rPr>
                <w:sz w:val="24"/>
                <w:szCs w:val="24"/>
                <w:lang w:val="en-US"/>
              </w:rPr>
              <w:t>ial</w:t>
            </w:r>
            <w:r w:rsidRPr="00550196">
              <w:rPr>
                <w:sz w:val="24"/>
                <w:szCs w:val="24"/>
                <w:lang w:val="en-US"/>
              </w:rPr>
              <w:t xml:space="preserve"> and decisive. </w:t>
            </w:r>
          </w:p>
        </w:tc>
        <w:tc>
          <w:tcPr>
            <w:tcW w:w="4819" w:type="dxa"/>
          </w:tcPr>
          <w:p w14:paraId="60FED6D9" w14:textId="77777777" w:rsidR="00B72375" w:rsidRPr="00550196" w:rsidRDefault="00B72375"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B72375" w:rsidRPr="00550196" w14:paraId="30B393E1" w14:textId="77777777" w:rsidTr="00536280">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269" w:type="dxa"/>
            <w:vMerge/>
          </w:tcPr>
          <w:p w14:paraId="2EE8AA4B" w14:textId="77777777" w:rsidR="00B72375" w:rsidRPr="00550196" w:rsidRDefault="00B72375" w:rsidP="001E339D">
            <w:pPr>
              <w:spacing w:line="360" w:lineRule="auto"/>
              <w:ind w:left="146"/>
              <w:rPr>
                <w:sz w:val="24"/>
                <w:szCs w:val="24"/>
                <w:lang w:val="en-US"/>
              </w:rPr>
            </w:pPr>
          </w:p>
        </w:tc>
        <w:tc>
          <w:tcPr>
            <w:tcW w:w="3260" w:type="dxa"/>
            <w:shd w:val="clear" w:color="auto" w:fill="5B9BD5"/>
          </w:tcPr>
          <w:p w14:paraId="2ED9C60E" w14:textId="77777777" w:rsidR="00B72375" w:rsidRPr="00550196" w:rsidRDefault="00B72375" w:rsidP="001E339D">
            <w:pPr>
              <w:spacing w:line="360" w:lineRule="auto"/>
              <w:cnfStyle w:val="000000100000" w:firstRow="0" w:lastRow="0" w:firstColumn="0" w:lastColumn="0" w:oddVBand="0" w:evenVBand="0" w:oddHBand="1"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Shaping technology</w:t>
            </w:r>
          </w:p>
          <w:p w14:paraId="738FD383" w14:textId="07FBEC3E" w:rsidR="00B72375" w:rsidRPr="00550196" w:rsidRDefault="00132573" w:rsidP="001E339D">
            <w:pPr>
              <w:spacing w:line="360" w:lineRule="auto"/>
              <w:cnfStyle w:val="000000100000" w:firstRow="0" w:lastRow="0" w:firstColumn="0" w:lastColumn="0" w:oddVBand="0" w:evenVBand="0" w:oddHBand="1"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(Co-</w:t>
            </w:r>
            <w:r w:rsidR="00B72375" w:rsidRPr="00550196">
              <w:rPr>
                <w:color w:val="FFFFFF" w:themeColor="background1"/>
                <w:sz w:val="24"/>
                <w:szCs w:val="24"/>
                <w:lang w:val="en-US"/>
              </w:rPr>
              <w:t>construction )</w:t>
            </w:r>
          </w:p>
        </w:tc>
        <w:tc>
          <w:tcPr>
            <w:tcW w:w="4253" w:type="dxa"/>
          </w:tcPr>
          <w:p w14:paraId="6FB22CEB" w14:textId="262582E0" w:rsidR="00B72375" w:rsidRPr="00550196" w:rsidRDefault="00B72375"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 xml:space="preserve">Aims to </w:t>
            </w:r>
            <w:r w:rsidRPr="00550196">
              <w:rPr>
                <w:i/>
                <w:sz w:val="24"/>
                <w:szCs w:val="24"/>
                <w:lang w:val="en-US"/>
              </w:rPr>
              <w:t>co-produce</w:t>
            </w:r>
            <w:r w:rsidRPr="00550196">
              <w:rPr>
                <w:sz w:val="24"/>
                <w:szCs w:val="24"/>
                <w:lang w:val="en-US"/>
              </w:rPr>
              <w:t xml:space="preserve"> i</w:t>
            </w:r>
            <w:r w:rsidR="00DD11D2" w:rsidRPr="00550196">
              <w:rPr>
                <w:sz w:val="24"/>
                <w:szCs w:val="24"/>
                <w:lang w:val="en-US"/>
              </w:rPr>
              <w:t xml:space="preserve">nnovation through participation. </w:t>
            </w:r>
          </w:p>
        </w:tc>
        <w:tc>
          <w:tcPr>
            <w:tcW w:w="4819" w:type="dxa"/>
          </w:tcPr>
          <w:p w14:paraId="2172159B" w14:textId="21AEEE8B" w:rsidR="00B72375" w:rsidRPr="00550196" w:rsidRDefault="00B72375"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“Co-production of a new technoscience</w:t>
            </w:r>
            <w:r w:rsidR="00AE0331" w:rsidRPr="00550196">
              <w:rPr>
                <w:sz w:val="24"/>
                <w:szCs w:val="24"/>
                <w:lang w:val="en-US"/>
              </w:rPr>
              <w:t>.</w:t>
            </w:r>
            <w:r w:rsidRPr="00550196">
              <w:rPr>
                <w:sz w:val="24"/>
                <w:szCs w:val="24"/>
                <w:lang w:val="en-US"/>
              </w:rPr>
              <w:t>”</w:t>
            </w:r>
          </w:p>
        </w:tc>
      </w:tr>
      <w:tr w:rsidR="00B72375" w:rsidRPr="00550196" w14:paraId="609BA4A7" w14:textId="77777777" w:rsidTr="00536280">
        <w:trPr>
          <w:trHeight w:val="135"/>
        </w:trPr>
        <w:tc>
          <w:tcPr>
            <w:cnfStyle w:val="001000000000" w:firstRow="0" w:lastRow="0" w:firstColumn="1" w:lastColumn="0" w:oddVBand="0" w:evenVBand="0" w:oddHBand="0" w:evenHBand="0" w:firstRowFirstColumn="0" w:firstRowLastColumn="0" w:lastRowFirstColumn="0" w:lastRowLastColumn="0"/>
            <w:tcW w:w="2269" w:type="dxa"/>
            <w:vMerge w:val="restart"/>
          </w:tcPr>
          <w:p w14:paraId="743CFDE5" w14:textId="77777777" w:rsidR="00B72375" w:rsidRPr="00550196" w:rsidRDefault="00B72375" w:rsidP="001E339D">
            <w:pPr>
              <w:spacing w:line="360" w:lineRule="auto"/>
              <w:ind w:left="146"/>
              <w:rPr>
                <w:sz w:val="24"/>
                <w:szCs w:val="24"/>
                <w:lang w:val="en-US"/>
              </w:rPr>
            </w:pPr>
            <w:r w:rsidRPr="00550196">
              <w:rPr>
                <w:sz w:val="24"/>
                <w:szCs w:val="24"/>
                <w:lang w:val="en-US"/>
              </w:rPr>
              <w:t xml:space="preserve">Production of norms </w:t>
            </w:r>
          </w:p>
          <w:p w14:paraId="62E52E41" w14:textId="77777777" w:rsidR="00B72375" w:rsidRPr="00550196" w:rsidRDefault="00B72375" w:rsidP="001E339D">
            <w:pPr>
              <w:spacing w:line="360" w:lineRule="auto"/>
              <w:ind w:left="146"/>
              <w:rPr>
                <w:sz w:val="24"/>
                <w:szCs w:val="24"/>
                <w:lang w:val="en-US"/>
              </w:rPr>
            </w:pPr>
            <w:r w:rsidRPr="00550196">
              <w:rPr>
                <w:sz w:val="24"/>
                <w:szCs w:val="24"/>
                <w:lang w:val="en-US"/>
              </w:rPr>
              <w:t>(ethical relevance)</w:t>
            </w:r>
          </w:p>
        </w:tc>
        <w:tc>
          <w:tcPr>
            <w:tcW w:w="3260" w:type="dxa"/>
            <w:shd w:val="clear" w:color="auto" w:fill="5B9BD5"/>
          </w:tcPr>
          <w:p w14:paraId="0D2C5B64" w14:textId="77777777" w:rsidR="00B72375" w:rsidRPr="00550196" w:rsidRDefault="00B72375" w:rsidP="001E339D">
            <w:pPr>
              <w:spacing w:line="360" w:lineRule="auto"/>
              <w:cnfStyle w:val="000000000000" w:firstRow="0" w:lastRow="0" w:firstColumn="0" w:lastColumn="0" w:oddVBand="0" w:evenVBand="0" w:oddHBand="0"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Substantive</w:t>
            </w:r>
          </w:p>
        </w:tc>
        <w:tc>
          <w:tcPr>
            <w:tcW w:w="4253" w:type="dxa"/>
          </w:tcPr>
          <w:p w14:paraId="79BAD4C1" w14:textId="77777777" w:rsidR="00B72375" w:rsidRPr="00550196" w:rsidRDefault="00B72375"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r w:rsidRPr="00550196">
              <w:rPr>
                <w:sz w:val="24"/>
                <w:szCs w:val="24"/>
                <w:lang w:val="en-US"/>
              </w:rPr>
              <w:t xml:space="preserve"> </w:t>
            </w:r>
          </w:p>
        </w:tc>
        <w:tc>
          <w:tcPr>
            <w:tcW w:w="4819" w:type="dxa"/>
          </w:tcPr>
          <w:p w14:paraId="0F80F09E" w14:textId="77777777" w:rsidR="00B72375" w:rsidRPr="00550196" w:rsidRDefault="00B72375"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B72375" w:rsidRPr="00550196" w14:paraId="6C57AFB4" w14:textId="77777777" w:rsidTr="00536280">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269" w:type="dxa"/>
            <w:vMerge/>
          </w:tcPr>
          <w:p w14:paraId="4E0890E7" w14:textId="77777777" w:rsidR="00B72375" w:rsidRPr="00550196" w:rsidRDefault="00B72375" w:rsidP="001E339D">
            <w:pPr>
              <w:spacing w:line="360" w:lineRule="auto"/>
              <w:ind w:left="146"/>
              <w:rPr>
                <w:sz w:val="24"/>
                <w:szCs w:val="24"/>
                <w:lang w:val="en-US"/>
              </w:rPr>
            </w:pPr>
          </w:p>
        </w:tc>
        <w:tc>
          <w:tcPr>
            <w:tcW w:w="3260" w:type="dxa"/>
            <w:shd w:val="clear" w:color="auto" w:fill="5B9BD5"/>
          </w:tcPr>
          <w:p w14:paraId="39ABDFE2" w14:textId="77777777" w:rsidR="00B72375" w:rsidRPr="00550196" w:rsidRDefault="00B72375" w:rsidP="001E339D">
            <w:pPr>
              <w:spacing w:line="360" w:lineRule="auto"/>
              <w:cnfStyle w:val="000000100000" w:firstRow="0" w:lastRow="0" w:firstColumn="0" w:lastColumn="0" w:oddVBand="0" w:evenVBand="0" w:oddHBand="1"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Procedural</w:t>
            </w:r>
          </w:p>
        </w:tc>
        <w:tc>
          <w:tcPr>
            <w:tcW w:w="4253" w:type="dxa"/>
          </w:tcPr>
          <w:p w14:paraId="11B8C582" w14:textId="77777777" w:rsidR="00B72375" w:rsidRPr="00550196" w:rsidRDefault="00B72375"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 xml:space="preserve">Care and responsiveness underpin RRI </w:t>
            </w:r>
          </w:p>
          <w:p w14:paraId="787DCEFC" w14:textId="77777777" w:rsidR="00B72375" w:rsidRPr="00550196" w:rsidRDefault="00B72375" w:rsidP="001E339D">
            <w:pPr>
              <w:spacing w:line="360" w:lineRule="auto"/>
              <w:cnfStyle w:val="000000100000" w:firstRow="0" w:lastRow="0" w:firstColumn="0" w:lastColumn="0" w:oddVBand="0" w:evenVBand="0" w:oddHBand="1" w:evenHBand="0" w:firstRowFirstColumn="0" w:firstRowLastColumn="0" w:lastRowFirstColumn="0" w:lastRowLastColumn="0"/>
              <w:rPr>
                <w:iCs/>
                <w:sz w:val="24"/>
                <w:szCs w:val="24"/>
                <w:lang w:val="en-US"/>
              </w:rPr>
            </w:pPr>
            <w:r w:rsidRPr="00550196">
              <w:rPr>
                <w:sz w:val="24"/>
                <w:szCs w:val="24"/>
                <w:lang w:val="en-US"/>
              </w:rPr>
              <w:t xml:space="preserve">“Importantly, it not only embeds the concept of responding to a changing information environment, i.e. being </w:t>
            </w:r>
            <w:r w:rsidRPr="00550196">
              <w:rPr>
                <w:i/>
                <w:iCs/>
                <w:sz w:val="24"/>
                <w:szCs w:val="24"/>
                <w:lang w:val="en-US"/>
              </w:rPr>
              <w:t xml:space="preserve">adaptive, </w:t>
            </w:r>
            <w:r w:rsidRPr="00550196">
              <w:rPr>
                <w:i/>
                <w:sz w:val="24"/>
                <w:szCs w:val="24"/>
                <w:lang w:val="en-US"/>
              </w:rPr>
              <w:t xml:space="preserve">but also to responding to the views, perspectives and framings of </w:t>
            </w:r>
            <w:r w:rsidRPr="00550196">
              <w:rPr>
                <w:i/>
                <w:sz w:val="24"/>
                <w:szCs w:val="24"/>
                <w:lang w:val="en-US"/>
              </w:rPr>
              <w:lastRenderedPageBreak/>
              <w:t>others</w:t>
            </w:r>
            <w:r w:rsidRPr="00550196">
              <w:rPr>
                <w:sz w:val="24"/>
                <w:szCs w:val="24"/>
                <w:lang w:val="en-US"/>
              </w:rPr>
              <w:t xml:space="preserve"> – publics, stakeholders- i.e. being </w:t>
            </w:r>
            <w:r w:rsidRPr="00550196">
              <w:rPr>
                <w:i/>
                <w:iCs/>
                <w:sz w:val="24"/>
                <w:szCs w:val="24"/>
                <w:lang w:val="en-US"/>
              </w:rPr>
              <w:t>deliberative</w:t>
            </w:r>
            <w:r w:rsidRPr="00550196">
              <w:rPr>
                <w:iCs/>
                <w:sz w:val="24"/>
                <w:szCs w:val="24"/>
                <w:lang w:val="en-US"/>
              </w:rPr>
              <w:t xml:space="preserve">”. </w:t>
            </w:r>
          </w:p>
          <w:p w14:paraId="0D7A93AF" w14:textId="77777777" w:rsidR="00B72375" w:rsidRPr="00550196" w:rsidRDefault="00B72375"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iCs/>
                <w:sz w:val="24"/>
                <w:szCs w:val="24"/>
                <w:lang w:val="en-US"/>
              </w:rPr>
              <w:t xml:space="preserve">Incremental response against rule-based application of principles (sensitivity to context, flexible in the face of uncertainty). </w:t>
            </w:r>
          </w:p>
        </w:tc>
        <w:tc>
          <w:tcPr>
            <w:tcW w:w="4819" w:type="dxa"/>
          </w:tcPr>
          <w:p w14:paraId="3280570C" w14:textId="77777777" w:rsidR="00B72375" w:rsidRPr="00550196" w:rsidRDefault="00B72375"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lastRenderedPageBreak/>
              <w:t xml:space="preserve">Anticipatory governance leads to RRI </w:t>
            </w:r>
          </w:p>
          <w:p w14:paraId="0098433A" w14:textId="554AC13D" w:rsidR="00B72375" w:rsidRPr="00550196" w:rsidRDefault="00692EEA"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color w:val="000000"/>
                <w:sz w:val="24"/>
                <w:szCs w:val="24"/>
                <w:lang w:val="en-US"/>
              </w:rPr>
              <w:t>It includes</w:t>
            </w:r>
            <w:r w:rsidR="00B72375" w:rsidRPr="00550196">
              <w:rPr>
                <w:color w:val="000000"/>
                <w:sz w:val="24"/>
                <w:szCs w:val="24"/>
                <w:lang w:val="en-US"/>
              </w:rPr>
              <w:t xml:space="preserve"> “a non</w:t>
            </w:r>
            <w:r w:rsidR="00B72375" w:rsidRPr="00550196">
              <w:rPr>
                <w:color w:val="000000"/>
                <w:sz w:val="24"/>
                <w:szCs w:val="24"/>
                <w:lang w:val="en-US"/>
              </w:rPr>
              <w:softHyphen/>
              <w:t xml:space="preserve">linear, co-constructive </w:t>
            </w:r>
            <w:r w:rsidRPr="00550196">
              <w:rPr>
                <w:color w:val="000000"/>
                <w:sz w:val="24"/>
                <w:szCs w:val="24"/>
                <w:lang w:val="en-US"/>
              </w:rPr>
              <w:t xml:space="preserve">approach, </w:t>
            </w:r>
            <w:r w:rsidR="00B72375" w:rsidRPr="00550196">
              <w:rPr>
                <w:color w:val="000000"/>
                <w:sz w:val="24"/>
                <w:szCs w:val="24"/>
                <w:lang w:val="en-US"/>
              </w:rPr>
              <w:t xml:space="preserve">flexibility in the face of scientific serendipity, an avoidance of top-down policy prescriptions, foresight and flexibility under uncertainty), encouragement of public </w:t>
            </w:r>
            <w:r w:rsidR="00B72375" w:rsidRPr="00550196">
              <w:rPr>
                <w:color w:val="000000"/>
                <w:sz w:val="24"/>
                <w:szCs w:val="24"/>
                <w:lang w:val="en-US"/>
              </w:rPr>
              <w:lastRenderedPageBreak/>
              <w:t>engagement, participatory technology assessmen</w:t>
            </w:r>
            <w:r w:rsidR="00AE0331" w:rsidRPr="00550196">
              <w:rPr>
                <w:color w:val="000000"/>
                <w:sz w:val="24"/>
                <w:szCs w:val="24"/>
                <w:lang w:val="en-US"/>
              </w:rPr>
              <w:t>t, and responsible innovation”</w:t>
            </w:r>
            <w:r w:rsidR="00EB6A49" w:rsidRPr="00550196">
              <w:rPr>
                <w:color w:val="000000"/>
                <w:sz w:val="24"/>
                <w:szCs w:val="24"/>
                <w:lang w:val="en-US"/>
              </w:rPr>
              <w:t xml:space="preserve"> (</w:t>
            </w:r>
            <w:r w:rsidR="00AE0331" w:rsidRPr="00550196">
              <w:rPr>
                <w:color w:val="000000"/>
                <w:sz w:val="24"/>
                <w:szCs w:val="24"/>
                <w:lang w:val="en-US"/>
              </w:rPr>
              <w:t>p</w:t>
            </w:r>
            <w:r w:rsidR="00B72375" w:rsidRPr="00550196">
              <w:rPr>
                <w:color w:val="000000"/>
                <w:sz w:val="24"/>
                <w:szCs w:val="24"/>
                <w:lang w:val="en-US"/>
              </w:rPr>
              <w:t>. 11</w:t>
            </w:r>
            <w:r w:rsidR="00EB6A49" w:rsidRPr="00550196">
              <w:rPr>
                <w:color w:val="000000"/>
                <w:sz w:val="24"/>
                <w:szCs w:val="24"/>
                <w:lang w:val="en-US"/>
              </w:rPr>
              <w:t>)</w:t>
            </w:r>
            <w:r w:rsidR="00AE0331" w:rsidRPr="00550196">
              <w:rPr>
                <w:color w:val="000000"/>
                <w:sz w:val="24"/>
                <w:szCs w:val="24"/>
                <w:lang w:val="en-US"/>
              </w:rPr>
              <w:t>.</w:t>
            </w:r>
          </w:p>
        </w:tc>
      </w:tr>
      <w:tr w:rsidR="00B72375" w:rsidRPr="00550196" w14:paraId="5888C383" w14:textId="77777777" w:rsidTr="00536280">
        <w:trPr>
          <w:trHeight w:val="135"/>
        </w:trPr>
        <w:tc>
          <w:tcPr>
            <w:cnfStyle w:val="001000000000" w:firstRow="0" w:lastRow="0" w:firstColumn="1" w:lastColumn="0" w:oddVBand="0" w:evenVBand="0" w:oddHBand="0" w:evenHBand="0" w:firstRowFirstColumn="0" w:firstRowLastColumn="0" w:lastRowFirstColumn="0" w:lastRowLastColumn="0"/>
            <w:tcW w:w="2269" w:type="dxa"/>
          </w:tcPr>
          <w:p w14:paraId="7AFC8FF6" w14:textId="77777777" w:rsidR="00B72375" w:rsidRPr="00550196" w:rsidRDefault="00B72375" w:rsidP="001E339D">
            <w:pPr>
              <w:spacing w:line="360" w:lineRule="auto"/>
              <w:ind w:left="146"/>
              <w:rPr>
                <w:sz w:val="24"/>
                <w:szCs w:val="24"/>
                <w:lang w:val="en-US"/>
              </w:rPr>
            </w:pPr>
            <w:r w:rsidRPr="00550196">
              <w:rPr>
                <w:sz w:val="24"/>
                <w:szCs w:val="24"/>
                <w:lang w:val="en-US"/>
              </w:rPr>
              <w:lastRenderedPageBreak/>
              <w:t xml:space="preserve">Ethical framework </w:t>
            </w:r>
          </w:p>
        </w:tc>
        <w:tc>
          <w:tcPr>
            <w:tcW w:w="3260" w:type="dxa"/>
            <w:shd w:val="clear" w:color="auto" w:fill="5B9BD5"/>
          </w:tcPr>
          <w:p w14:paraId="462BDA9C" w14:textId="77777777" w:rsidR="00B72375" w:rsidRPr="00550196" w:rsidRDefault="00B72375" w:rsidP="001E339D">
            <w:pPr>
              <w:spacing w:line="360" w:lineRule="auto"/>
              <w:cnfStyle w:val="000000000000" w:firstRow="0" w:lastRow="0" w:firstColumn="0" w:lastColumn="0" w:oddVBand="0" w:evenVBand="0" w:oddHBand="0" w:evenHBand="0" w:firstRowFirstColumn="0" w:firstRowLastColumn="0" w:lastRowFirstColumn="0" w:lastRowLastColumn="0"/>
              <w:rPr>
                <w:color w:val="FFFFFF" w:themeColor="background1"/>
                <w:sz w:val="24"/>
                <w:szCs w:val="24"/>
                <w:lang w:val="en-US"/>
              </w:rPr>
            </w:pPr>
          </w:p>
        </w:tc>
        <w:tc>
          <w:tcPr>
            <w:tcW w:w="4253" w:type="dxa"/>
          </w:tcPr>
          <w:p w14:paraId="1B6E7175" w14:textId="57C1A269" w:rsidR="00B72375" w:rsidRPr="00550196" w:rsidRDefault="00B72375"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r w:rsidRPr="00550196">
              <w:rPr>
                <w:sz w:val="24"/>
                <w:szCs w:val="24"/>
                <w:lang w:val="en-US"/>
              </w:rPr>
              <w:t xml:space="preserve">Limited consequentialism: not </w:t>
            </w:r>
            <w:r w:rsidR="008B4F3C" w:rsidRPr="00550196">
              <w:rPr>
                <w:sz w:val="24"/>
                <w:szCs w:val="24"/>
                <w:lang w:val="en-US"/>
              </w:rPr>
              <w:t>only outcomes of actions matter</w:t>
            </w:r>
            <w:r w:rsidRPr="00550196">
              <w:rPr>
                <w:sz w:val="24"/>
                <w:szCs w:val="24"/>
                <w:lang w:val="en-US"/>
              </w:rPr>
              <w:t>, but also the quality of the process of RRI (care &amp; responsiveness beyond reciprocity and consequentialism): RRI as a “collective commitment of care for the future through responsive stewardship of science and innovation in the present</w:t>
            </w:r>
            <w:r w:rsidR="00AE0331" w:rsidRPr="00550196">
              <w:rPr>
                <w:sz w:val="24"/>
                <w:szCs w:val="24"/>
                <w:lang w:val="en-US"/>
              </w:rPr>
              <w:t>.”</w:t>
            </w:r>
          </w:p>
        </w:tc>
        <w:tc>
          <w:tcPr>
            <w:tcW w:w="4819" w:type="dxa"/>
          </w:tcPr>
          <w:p w14:paraId="770366B9" w14:textId="25C846A3" w:rsidR="00B72375" w:rsidRPr="00550196" w:rsidRDefault="00AE0331"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r w:rsidRPr="00550196">
              <w:rPr>
                <w:sz w:val="24"/>
                <w:szCs w:val="24"/>
                <w:lang w:val="en-US"/>
              </w:rPr>
              <w:t>C</w:t>
            </w:r>
            <w:r w:rsidR="00B72375" w:rsidRPr="00550196">
              <w:rPr>
                <w:sz w:val="24"/>
                <w:szCs w:val="24"/>
                <w:lang w:val="en-US"/>
              </w:rPr>
              <w:t>onsequentialist</w:t>
            </w:r>
            <w:r w:rsidRPr="00550196">
              <w:rPr>
                <w:sz w:val="24"/>
                <w:szCs w:val="24"/>
                <w:lang w:val="en-US"/>
              </w:rPr>
              <w:t>.</w:t>
            </w:r>
          </w:p>
        </w:tc>
      </w:tr>
      <w:tr w:rsidR="00B72375" w:rsidRPr="00550196" w14:paraId="4AA6ED72" w14:textId="77777777" w:rsidTr="00536280">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269" w:type="dxa"/>
            <w:vMerge w:val="restart"/>
          </w:tcPr>
          <w:p w14:paraId="11C15F9F" w14:textId="77777777" w:rsidR="00B72375" w:rsidRPr="00550196" w:rsidRDefault="00B72375" w:rsidP="001E339D">
            <w:pPr>
              <w:spacing w:line="360" w:lineRule="auto"/>
              <w:ind w:left="146"/>
              <w:rPr>
                <w:sz w:val="24"/>
                <w:szCs w:val="24"/>
                <w:lang w:val="en-US"/>
              </w:rPr>
            </w:pPr>
            <w:r w:rsidRPr="00550196">
              <w:rPr>
                <w:sz w:val="24"/>
                <w:szCs w:val="24"/>
                <w:lang w:val="en-US"/>
              </w:rPr>
              <w:t>Relation to knowledge (and their related epistemic tools)</w:t>
            </w:r>
          </w:p>
        </w:tc>
        <w:tc>
          <w:tcPr>
            <w:tcW w:w="3260" w:type="dxa"/>
            <w:shd w:val="clear" w:color="auto" w:fill="5B9BD5"/>
          </w:tcPr>
          <w:p w14:paraId="427E00DF" w14:textId="77777777" w:rsidR="00B72375" w:rsidRPr="00550196" w:rsidRDefault="00B72375" w:rsidP="001E339D">
            <w:pPr>
              <w:spacing w:line="360" w:lineRule="auto"/>
              <w:cnfStyle w:val="000000100000" w:firstRow="0" w:lastRow="0" w:firstColumn="0" w:lastColumn="0" w:oddVBand="0" w:evenVBand="0" w:oddHBand="1"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 xml:space="preserve">Rationalistic </w:t>
            </w:r>
          </w:p>
        </w:tc>
        <w:tc>
          <w:tcPr>
            <w:tcW w:w="4253" w:type="dxa"/>
          </w:tcPr>
          <w:p w14:paraId="76F447FF" w14:textId="77777777" w:rsidR="00B72375" w:rsidRPr="00550196" w:rsidRDefault="00B72375"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 xml:space="preserve"> </w:t>
            </w:r>
          </w:p>
        </w:tc>
        <w:tc>
          <w:tcPr>
            <w:tcW w:w="4819" w:type="dxa"/>
          </w:tcPr>
          <w:p w14:paraId="147AEB70" w14:textId="77777777" w:rsidR="00B72375" w:rsidRPr="00550196" w:rsidRDefault="00B72375"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 xml:space="preserve"> </w:t>
            </w:r>
          </w:p>
        </w:tc>
      </w:tr>
      <w:tr w:rsidR="00B72375" w:rsidRPr="00550196" w14:paraId="429DFAE6" w14:textId="77777777" w:rsidTr="00536280">
        <w:trPr>
          <w:trHeight w:val="135"/>
        </w:trPr>
        <w:tc>
          <w:tcPr>
            <w:cnfStyle w:val="001000000000" w:firstRow="0" w:lastRow="0" w:firstColumn="1" w:lastColumn="0" w:oddVBand="0" w:evenVBand="0" w:oddHBand="0" w:evenHBand="0" w:firstRowFirstColumn="0" w:firstRowLastColumn="0" w:lastRowFirstColumn="0" w:lastRowLastColumn="0"/>
            <w:tcW w:w="2269" w:type="dxa"/>
            <w:vMerge/>
          </w:tcPr>
          <w:p w14:paraId="00F00C61" w14:textId="77777777" w:rsidR="00B72375" w:rsidRPr="00550196" w:rsidRDefault="00B72375" w:rsidP="001E339D">
            <w:pPr>
              <w:spacing w:line="360" w:lineRule="auto"/>
              <w:ind w:left="146"/>
              <w:rPr>
                <w:sz w:val="24"/>
                <w:szCs w:val="24"/>
                <w:lang w:val="en-US"/>
              </w:rPr>
            </w:pPr>
          </w:p>
        </w:tc>
        <w:tc>
          <w:tcPr>
            <w:tcW w:w="3260" w:type="dxa"/>
            <w:shd w:val="clear" w:color="auto" w:fill="5B9BD5"/>
          </w:tcPr>
          <w:p w14:paraId="1417902D" w14:textId="77777777" w:rsidR="00B72375" w:rsidRPr="00550196" w:rsidRDefault="00B72375" w:rsidP="001E339D">
            <w:pPr>
              <w:spacing w:line="360" w:lineRule="auto"/>
              <w:cnfStyle w:val="000000000000" w:firstRow="0" w:lastRow="0" w:firstColumn="0" w:lastColumn="0" w:oddVBand="0" w:evenVBand="0" w:oddHBand="0"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Anticipation as a normative tool</w:t>
            </w:r>
          </w:p>
        </w:tc>
        <w:tc>
          <w:tcPr>
            <w:tcW w:w="4253" w:type="dxa"/>
          </w:tcPr>
          <w:p w14:paraId="6702C4E5" w14:textId="77777777" w:rsidR="00B72375" w:rsidRPr="00550196" w:rsidRDefault="00B72375"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r w:rsidRPr="00550196">
              <w:rPr>
                <w:sz w:val="24"/>
                <w:szCs w:val="24"/>
                <w:lang w:val="en-US"/>
              </w:rPr>
              <w:t xml:space="preserve">Foresight &amp; TA are only “entry points”. </w:t>
            </w:r>
          </w:p>
          <w:p w14:paraId="70487385" w14:textId="77777777" w:rsidR="00B72375" w:rsidRPr="00550196" w:rsidRDefault="00B72375"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r w:rsidRPr="00550196">
              <w:rPr>
                <w:sz w:val="24"/>
                <w:szCs w:val="24"/>
                <w:lang w:val="en-US"/>
              </w:rPr>
              <w:t xml:space="preserve">Scenarios help to draw desirable and undesirable worlds, as well as our normative horizons. </w:t>
            </w:r>
          </w:p>
        </w:tc>
        <w:tc>
          <w:tcPr>
            <w:tcW w:w="4819" w:type="dxa"/>
          </w:tcPr>
          <w:p w14:paraId="2684B43F" w14:textId="77777777" w:rsidR="00B72375" w:rsidRPr="00550196" w:rsidRDefault="00B72375"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r w:rsidRPr="00550196">
              <w:rPr>
                <w:sz w:val="24"/>
                <w:szCs w:val="24"/>
                <w:lang w:val="en-US"/>
              </w:rPr>
              <w:t xml:space="preserve">Anticipation contributes to the production of new norms (normative horizons but also practical norms). </w:t>
            </w:r>
          </w:p>
          <w:p w14:paraId="4C03A356" w14:textId="707A3464" w:rsidR="00B72375" w:rsidRPr="00550196" w:rsidRDefault="00B72375"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r w:rsidRPr="00550196">
              <w:rPr>
                <w:sz w:val="24"/>
                <w:szCs w:val="24"/>
                <w:lang w:val="en-US"/>
              </w:rPr>
              <w:t xml:space="preserve">It </w:t>
            </w:r>
            <w:r w:rsidR="00692EEA" w:rsidRPr="00550196">
              <w:rPr>
                <w:sz w:val="24"/>
                <w:szCs w:val="24"/>
                <w:lang w:val="en-US"/>
              </w:rPr>
              <w:t xml:space="preserve">enhances </w:t>
            </w:r>
            <w:r w:rsidR="00104F24" w:rsidRPr="00550196">
              <w:rPr>
                <w:sz w:val="24"/>
                <w:szCs w:val="24"/>
                <w:lang w:val="en-US"/>
              </w:rPr>
              <w:t xml:space="preserve">the </w:t>
            </w:r>
            <w:r w:rsidR="00692EEA" w:rsidRPr="00550196">
              <w:rPr>
                <w:sz w:val="24"/>
                <w:szCs w:val="24"/>
                <w:lang w:val="en-US"/>
              </w:rPr>
              <w:t xml:space="preserve">reflexivity of scientists. </w:t>
            </w:r>
          </w:p>
        </w:tc>
      </w:tr>
      <w:tr w:rsidR="00B72375" w:rsidRPr="00550196" w14:paraId="007900CF" w14:textId="77777777" w:rsidTr="00536280">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269" w:type="dxa"/>
            <w:vMerge w:val="restart"/>
          </w:tcPr>
          <w:p w14:paraId="41AF2F88" w14:textId="77777777" w:rsidR="00B72375" w:rsidRPr="00550196" w:rsidRDefault="00B72375" w:rsidP="001E339D">
            <w:pPr>
              <w:spacing w:line="360" w:lineRule="auto"/>
              <w:ind w:left="146"/>
              <w:rPr>
                <w:sz w:val="24"/>
                <w:szCs w:val="24"/>
                <w:lang w:val="en-US"/>
              </w:rPr>
            </w:pPr>
            <w:r w:rsidRPr="00550196">
              <w:rPr>
                <w:sz w:val="24"/>
                <w:szCs w:val="24"/>
                <w:lang w:val="en-US"/>
              </w:rPr>
              <w:t>reflexivity</w:t>
            </w:r>
          </w:p>
        </w:tc>
        <w:tc>
          <w:tcPr>
            <w:tcW w:w="3260" w:type="dxa"/>
            <w:shd w:val="clear" w:color="auto" w:fill="5B9BD5"/>
          </w:tcPr>
          <w:p w14:paraId="78BF5669" w14:textId="5EC355BC" w:rsidR="00B72375" w:rsidRPr="00550196" w:rsidRDefault="00B72375" w:rsidP="001E339D">
            <w:pPr>
              <w:spacing w:line="360" w:lineRule="auto"/>
              <w:cnfStyle w:val="000000100000" w:firstRow="0" w:lastRow="0" w:firstColumn="0" w:lastColumn="0" w:oddVBand="0" w:evenVBand="0" w:oddHBand="1"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Content reflexivity (1</w:t>
            </w:r>
            <w:r w:rsidRPr="00550196">
              <w:rPr>
                <w:color w:val="FFFFFF" w:themeColor="background1"/>
                <w:sz w:val="24"/>
                <w:szCs w:val="24"/>
                <w:vertAlign w:val="superscript"/>
                <w:lang w:val="en-US"/>
              </w:rPr>
              <w:t>st</w:t>
            </w:r>
            <w:r w:rsidR="003D107C" w:rsidRPr="00550196">
              <w:rPr>
                <w:color w:val="FFFFFF" w:themeColor="background1"/>
                <w:sz w:val="24"/>
                <w:szCs w:val="24"/>
                <w:lang w:val="en-US"/>
              </w:rPr>
              <w:t xml:space="preserve"> </w:t>
            </w:r>
            <w:r w:rsidRPr="00550196">
              <w:rPr>
                <w:color w:val="FFFFFF" w:themeColor="background1"/>
                <w:sz w:val="24"/>
                <w:szCs w:val="24"/>
                <w:lang w:val="en-US"/>
              </w:rPr>
              <w:t>order)</w:t>
            </w:r>
          </w:p>
        </w:tc>
        <w:tc>
          <w:tcPr>
            <w:tcW w:w="4253" w:type="dxa"/>
          </w:tcPr>
          <w:p w14:paraId="5F62EA76" w14:textId="1EC7FFA0" w:rsidR="00B72375" w:rsidRPr="00550196" w:rsidRDefault="00B72375"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 xml:space="preserve">Dealing with ethical issues raised by </w:t>
            </w:r>
            <w:r w:rsidRPr="00550196">
              <w:rPr>
                <w:sz w:val="24"/>
                <w:szCs w:val="24"/>
                <w:lang w:val="en-US"/>
              </w:rPr>
              <w:lastRenderedPageBreak/>
              <w:t>technology and innovation</w:t>
            </w:r>
            <w:r w:rsidR="003D107C" w:rsidRPr="00550196">
              <w:rPr>
                <w:sz w:val="24"/>
                <w:szCs w:val="24"/>
                <w:lang w:val="en-US"/>
              </w:rPr>
              <w:t>.</w:t>
            </w:r>
          </w:p>
        </w:tc>
        <w:tc>
          <w:tcPr>
            <w:tcW w:w="4819" w:type="dxa"/>
          </w:tcPr>
          <w:p w14:paraId="70C9957E" w14:textId="79A66C19" w:rsidR="00B72375" w:rsidRPr="00550196" w:rsidRDefault="00B72375"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lastRenderedPageBreak/>
              <w:t xml:space="preserve">Dealing with ethical issues raised by </w:t>
            </w:r>
            <w:r w:rsidRPr="00550196">
              <w:rPr>
                <w:sz w:val="24"/>
                <w:szCs w:val="24"/>
                <w:lang w:val="en-US"/>
              </w:rPr>
              <w:lastRenderedPageBreak/>
              <w:t>technology and innovation</w:t>
            </w:r>
            <w:r w:rsidR="003D107C" w:rsidRPr="00550196">
              <w:rPr>
                <w:sz w:val="24"/>
                <w:szCs w:val="24"/>
                <w:lang w:val="en-US"/>
              </w:rPr>
              <w:t>.</w:t>
            </w:r>
          </w:p>
        </w:tc>
      </w:tr>
      <w:tr w:rsidR="00B72375" w:rsidRPr="00550196" w14:paraId="66002304" w14:textId="77777777" w:rsidTr="00536280">
        <w:trPr>
          <w:trHeight w:val="135"/>
        </w:trPr>
        <w:tc>
          <w:tcPr>
            <w:cnfStyle w:val="001000000000" w:firstRow="0" w:lastRow="0" w:firstColumn="1" w:lastColumn="0" w:oddVBand="0" w:evenVBand="0" w:oddHBand="0" w:evenHBand="0" w:firstRowFirstColumn="0" w:firstRowLastColumn="0" w:lastRowFirstColumn="0" w:lastRowLastColumn="0"/>
            <w:tcW w:w="2269" w:type="dxa"/>
            <w:vMerge/>
          </w:tcPr>
          <w:p w14:paraId="3D20A665" w14:textId="77777777" w:rsidR="00B72375" w:rsidRPr="00550196" w:rsidRDefault="00B72375" w:rsidP="001E339D">
            <w:pPr>
              <w:spacing w:line="360" w:lineRule="auto"/>
              <w:ind w:left="146"/>
              <w:rPr>
                <w:sz w:val="24"/>
                <w:szCs w:val="24"/>
                <w:lang w:val="en-US"/>
              </w:rPr>
            </w:pPr>
          </w:p>
        </w:tc>
        <w:tc>
          <w:tcPr>
            <w:tcW w:w="3260" w:type="dxa"/>
            <w:shd w:val="clear" w:color="auto" w:fill="5B9BD5"/>
          </w:tcPr>
          <w:p w14:paraId="289C3614" w14:textId="2805A09D" w:rsidR="00B72375" w:rsidRPr="00550196" w:rsidRDefault="00B72375" w:rsidP="001E339D">
            <w:pPr>
              <w:spacing w:line="360" w:lineRule="auto"/>
              <w:cnfStyle w:val="000000000000" w:firstRow="0" w:lastRow="0" w:firstColumn="0" w:lastColumn="0" w:oddVBand="0" w:evenVBand="0" w:oddHBand="0"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Framing reflexivity ( 2</w:t>
            </w:r>
            <w:r w:rsidRPr="00550196">
              <w:rPr>
                <w:color w:val="FFFFFF" w:themeColor="background1"/>
                <w:sz w:val="24"/>
                <w:szCs w:val="24"/>
                <w:vertAlign w:val="superscript"/>
                <w:lang w:val="en-US"/>
              </w:rPr>
              <w:t>nd</w:t>
            </w:r>
            <w:r w:rsidR="003D107C" w:rsidRPr="00550196">
              <w:rPr>
                <w:color w:val="FFFFFF" w:themeColor="background1"/>
                <w:sz w:val="24"/>
                <w:szCs w:val="24"/>
                <w:lang w:val="en-US"/>
              </w:rPr>
              <w:t xml:space="preserve"> o</w:t>
            </w:r>
            <w:r w:rsidRPr="00550196">
              <w:rPr>
                <w:color w:val="FFFFFF" w:themeColor="background1"/>
                <w:sz w:val="24"/>
                <w:szCs w:val="24"/>
                <w:lang w:val="en-US"/>
              </w:rPr>
              <w:t>rder)</w:t>
            </w:r>
          </w:p>
        </w:tc>
        <w:tc>
          <w:tcPr>
            <w:tcW w:w="4253" w:type="dxa"/>
          </w:tcPr>
          <w:p w14:paraId="0BD363DA" w14:textId="4D924CB0" w:rsidR="00B72375" w:rsidRPr="00550196" w:rsidRDefault="00B72375"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r w:rsidRPr="00550196">
              <w:rPr>
                <w:sz w:val="24"/>
                <w:szCs w:val="24"/>
                <w:lang w:val="en-US"/>
              </w:rPr>
              <w:t>Towards a 2</w:t>
            </w:r>
            <w:r w:rsidRPr="00550196">
              <w:rPr>
                <w:sz w:val="24"/>
                <w:szCs w:val="24"/>
                <w:vertAlign w:val="superscript"/>
                <w:lang w:val="en-US"/>
              </w:rPr>
              <w:t>nd</w:t>
            </w:r>
            <w:r w:rsidR="003D107C" w:rsidRPr="00550196">
              <w:rPr>
                <w:sz w:val="24"/>
                <w:szCs w:val="24"/>
                <w:lang w:val="en-US"/>
              </w:rPr>
              <w:t xml:space="preserve"> order reflexivity: a </w:t>
            </w:r>
            <w:r w:rsidRPr="00550196">
              <w:rPr>
                <w:sz w:val="24"/>
                <w:szCs w:val="24"/>
                <w:lang w:val="en-US"/>
              </w:rPr>
              <w:t>deliberative process that opens up “visions, purposes, questions and dilemmas” ensures “the introduction of a broad range of perspectives to reframe issues and the identification of areas of potential contestation.”</w:t>
            </w:r>
          </w:p>
        </w:tc>
        <w:tc>
          <w:tcPr>
            <w:tcW w:w="4819" w:type="dxa"/>
          </w:tcPr>
          <w:p w14:paraId="47AA59B8" w14:textId="0E6C950F" w:rsidR="00B72375" w:rsidRPr="00550196" w:rsidRDefault="00B72375" w:rsidP="001E339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lang w:val="en-US"/>
              </w:rPr>
            </w:pPr>
            <w:r w:rsidRPr="00550196">
              <w:rPr>
                <w:color w:val="000000"/>
                <w:sz w:val="24"/>
                <w:szCs w:val="24"/>
                <w:lang w:val="en-US"/>
              </w:rPr>
              <w:t>“such proceduralism […] answer(s) the ethical and political questions of whether or not a given course of action is good or bad, right or wrong, just or unjust […] because it provides a different context – changes in framing and in venue – in which the researchers, as decision-makers, have the oppor</w:t>
            </w:r>
            <w:r w:rsidRPr="00550196">
              <w:rPr>
                <w:color w:val="000000"/>
                <w:sz w:val="24"/>
                <w:szCs w:val="24"/>
                <w:lang w:val="en-US"/>
              </w:rPr>
              <w:softHyphen/>
              <w:t>tunity to focus on the normative dime</w:t>
            </w:r>
            <w:r w:rsidR="00F60AE0" w:rsidRPr="00550196">
              <w:rPr>
                <w:color w:val="000000"/>
                <w:sz w:val="24"/>
                <w:szCs w:val="24"/>
                <w:lang w:val="en-US"/>
              </w:rPr>
              <w:t>nsions of their enterprise</w:t>
            </w:r>
            <w:r w:rsidR="00536280" w:rsidRPr="00550196">
              <w:rPr>
                <w:color w:val="000000"/>
                <w:sz w:val="24"/>
                <w:szCs w:val="24"/>
                <w:lang w:val="en-US"/>
              </w:rPr>
              <w:t xml:space="preserve">” </w:t>
            </w:r>
            <w:r w:rsidR="00F60AE0" w:rsidRPr="00550196">
              <w:rPr>
                <w:color w:val="000000"/>
                <w:sz w:val="24"/>
                <w:szCs w:val="24"/>
                <w:lang w:val="en-US"/>
              </w:rPr>
              <w:t>(</w:t>
            </w:r>
            <w:r w:rsidR="00536280" w:rsidRPr="00550196">
              <w:rPr>
                <w:color w:val="000000"/>
                <w:sz w:val="24"/>
                <w:szCs w:val="24"/>
                <w:lang w:val="en-US"/>
              </w:rPr>
              <w:t>p</w:t>
            </w:r>
            <w:r w:rsidRPr="00550196">
              <w:rPr>
                <w:color w:val="000000"/>
                <w:sz w:val="24"/>
                <w:szCs w:val="24"/>
                <w:lang w:val="en-US"/>
              </w:rPr>
              <w:t>. 17</w:t>
            </w:r>
            <w:r w:rsidR="00F60AE0" w:rsidRPr="00550196">
              <w:rPr>
                <w:color w:val="000000"/>
                <w:sz w:val="24"/>
                <w:szCs w:val="24"/>
                <w:lang w:val="en-US"/>
              </w:rPr>
              <w:t>)</w:t>
            </w:r>
            <w:r w:rsidRPr="00550196">
              <w:rPr>
                <w:color w:val="000000"/>
                <w:sz w:val="24"/>
                <w:szCs w:val="24"/>
                <w:lang w:val="en-US"/>
              </w:rPr>
              <w:t xml:space="preserve">. </w:t>
            </w:r>
          </w:p>
          <w:p w14:paraId="6D40B22C" w14:textId="77777777" w:rsidR="00B72375" w:rsidRPr="00550196" w:rsidRDefault="00B72375"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B72375" w:rsidRPr="00550196" w14:paraId="413E8196" w14:textId="77777777" w:rsidTr="00536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14:paraId="2E4C32FC" w14:textId="77777777" w:rsidR="00B72375" w:rsidRPr="00550196" w:rsidRDefault="00B72375" w:rsidP="001E339D">
            <w:pPr>
              <w:spacing w:line="360" w:lineRule="auto"/>
              <w:ind w:left="146"/>
              <w:rPr>
                <w:sz w:val="24"/>
                <w:szCs w:val="24"/>
                <w:lang w:val="en-US"/>
              </w:rPr>
            </w:pPr>
            <w:r w:rsidRPr="00550196">
              <w:rPr>
                <w:sz w:val="24"/>
                <w:szCs w:val="24"/>
                <w:lang w:val="en-US"/>
              </w:rPr>
              <w:t xml:space="preserve">Responsibility </w:t>
            </w:r>
          </w:p>
        </w:tc>
        <w:tc>
          <w:tcPr>
            <w:tcW w:w="3260" w:type="dxa"/>
            <w:shd w:val="clear" w:color="auto" w:fill="5B9BD5"/>
          </w:tcPr>
          <w:p w14:paraId="3C4CC1EB" w14:textId="77777777" w:rsidR="00B72375" w:rsidRPr="00550196" w:rsidRDefault="00B72375" w:rsidP="001E339D">
            <w:pPr>
              <w:spacing w:line="360" w:lineRule="auto"/>
              <w:cnfStyle w:val="000000100000" w:firstRow="0" w:lastRow="0" w:firstColumn="0" w:lastColumn="0" w:oddVBand="0" w:evenVBand="0" w:oddHBand="1" w:evenHBand="0" w:firstRowFirstColumn="0" w:firstRowLastColumn="0" w:lastRowFirstColumn="0" w:lastRowLastColumn="0"/>
              <w:rPr>
                <w:color w:val="FFFFFF" w:themeColor="background1"/>
                <w:sz w:val="24"/>
                <w:szCs w:val="24"/>
                <w:lang w:val="en-US"/>
              </w:rPr>
            </w:pPr>
          </w:p>
        </w:tc>
        <w:tc>
          <w:tcPr>
            <w:tcW w:w="4253" w:type="dxa"/>
          </w:tcPr>
          <w:p w14:paraId="67B81C13" w14:textId="77777777" w:rsidR="00B72375" w:rsidRPr="00550196" w:rsidRDefault="00B72375"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Resp</w:t>
            </w:r>
            <w:r w:rsidR="00536280" w:rsidRPr="00550196">
              <w:rPr>
                <w:sz w:val="24"/>
                <w:szCs w:val="24"/>
                <w:lang w:val="en-US"/>
              </w:rPr>
              <w:t xml:space="preserve">onsibility is enabled by care and </w:t>
            </w:r>
            <w:r w:rsidRPr="00550196">
              <w:rPr>
                <w:sz w:val="24"/>
                <w:szCs w:val="24"/>
                <w:lang w:val="en-US"/>
              </w:rPr>
              <w:t xml:space="preserve">responsiveness. </w:t>
            </w:r>
          </w:p>
          <w:p w14:paraId="1D19FE97" w14:textId="77777777" w:rsidR="00B72375" w:rsidRPr="00550196" w:rsidRDefault="00B72375"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 xml:space="preserve">Collective responsibility/ Co-responsibility between different actors, institutions, etc. </w:t>
            </w:r>
          </w:p>
        </w:tc>
        <w:tc>
          <w:tcPr>
            <w:tcW w:w="4819" w:type="dxa"/>
          </w:tcPr>
          <w:p w14:paraId="094899BC" w14:textId="77777777" w:rsidR="00B72375" w:rsidRPr="00550196" w:rsidRDefault="00B72375"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p>
        </w:tc>
      </w:tr>
    </w:tbl>
    <w:p w14:paraId="15FE2B7D" w14:textId="77777777" w:rsidR="00986B75" w:rsidRPr="00550196" w:rsidRDefault="00986B75" w:rsidP="001E339D">
      <w:pPr>
        <w:spacing w:after="0" w:line="360" w:lineRule="auto"/>
        <w:jc w:val="both"/>
        <w:rPr>
          <w:b/>
          <w:sz w:val="24"/>
          <w:szCs w:val="24"/>
          <w:lang w:val="en-US"/>
        </w:rPr>
      </w:pPr>
    </w:p>
    <w:p w14:paraId="52D725A3" w14:textId="77777777" w:rsidR="004F09BE" w:rsidRPr="00550196" w:rsidRDefault="004F09BE" w:rsidP="001E339D">
      <w:pPr>
        <w:spacing w:after="0" w:line="360" w:lineRule="auto"/>
        <w:jc w:val="both"/>
        <w:rPr>
          <w:b/>
          <w:sz w:val="24"/>
          <w:szCs w:val="24"/>
          <w:lang w:val="en-US"/>
        </w:rPr>
      </w:pPr>
    </w:p>
    <w:p w14:paraId="22CBC624" w14:textId="77777777" w:rsidR="004F09BE" w:rsidRPr="00550196" w:rsidRDefault="004F09BE" w:rsidP="001E339D">
      <w:pPr>
        <w:spacing w:after="0" w:line="360" w:lineRule="auto"/>
        <w:jc w:val="both"/>
        <w:rPr>
          <w:b/>
          <w:sz w:val="24"/>
          <w:szCs w:val="24"/>
          <w:lang w:val="en-US"/>
        </w:rPr>
      </w:pPr>
    </w:p>
    <w:p w14:paraId="7E7D2A71" w14:textId="77777777" w:rsidR="004F09BE" w:rsidRPr="00550196" w:rsidRDefault="004F09BE" w:rsidP="001E339D">
      <w:pPr>
        <w:spacing w:after="0" w:line="360" w:lineRule="auto"/>
        <w:jc w:val="both"/>
        <w:rPr>
          <w:b/>
          <w:sz w:val="24"/>
          <w:szCs w:val="24"/>
          <w:lang w:val="en-US"/>
        </w:rPr>
      </w:pPr>
    </w:p>
    <w:p w14:paraId="22D22950" w14:textId="77777777" w:rsidR="004F09BE" w:rsidRPr="00550196" w:rsidRDefault="004F09BE" w:rsidP="001E339D">
      <w:pPr>
        <w:spacing w:after="0" w:line="360" w:lineRule="auto"/>
        <w:jc w:val="both"/>
        <w:rPr>
          <w:b/>
          <w:sz w:val="24"/>
          <w:szCs w:val="24"/>
          <w:lang w:val="en-US"/>
        </w:rPr>
      </w:pPr>
    </w:p>
    <w:tbl>
      <w:tblPr>
        <w:tblStyle w:val="TableauGrille5Fonc-Accentuation11"/>
        <w:tblW w:w="14567" w:type="dxa"/>
        <w:tblLayout w:type="fixed"/>
        <w:tblLook w:val="04A0" w:firstRow="1" w:lastRow="0" w:firstColumn="1" w:lastColumn="0" w:noHBand="0" w:noVBand="1"/>
      </w:tblPr>
      <w:tblGrid>
        <w:gridCol w:w="2269"/>
        <w:gridCol w:w="3260"/>
        <w:gridCol w:w="9038"/>
      </w:tblGrid>
      <w:tr w:rsidR="00BC6DF6" w:rsidRPr="00550196" w14:paraId="4512CEDA" w14:textId="77777777" w:rsidTr="006266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14:paraId="7387AA11" w14:textId="77777777" w:rsidR="00BC6DF6" w:rsidRPr="00550196" w:rsidRDefault="00BC6DF6" w:rsidP="001E339D">
            <w:pPr>
              <w:spacing w:line="360" w:lineRule="auto"/>
              <w:ind w:left="146"/>
              <w:rPr>
                <w:sz w:val="24"/>
                <w:szCs w:val="24"/>
                <w:lang w:val="en-US"/>
              </w:rPr>
            </w:pPr>
          </w:p>
        </w:tc>
        <w:tc>
          <w:tcPr>
            <w:tcW w:w="3260" w:type="dxa"/>
            <w:shd w:val="clear" w:color="auto" w:fill="5B9BD5"/>
          </w:tcPr>
          <w:p w14:paraId="36943D5F" w14:textId="77777777" w:rsidR="00BC6DF6" w:rsidRPr="00550196" w:rsidRDefault="00BC6DF6" w:rsidP="001E339D">
            <w:pPr>
              <w:spacing w:line="360" w:lineRule="auto"/>
              <w:cnfStyle w:val="100000000000" w:firstRow="1" w:lastRow="0" w:firstColumn="0" w:lastColumn="0" w:oddVBand="0" w:evenVBand="0" w:oddHBand="0" w:evenHBand="0" w:firstRowFirstColumn="0" w:firstRowLastColumn="0" w:lastRowFirstColumn="0" w:lastRowLastColumn="0"/>
              <w:rPr>
                <w:sz w:val="24"/>
                <w:szCs w:val="24"/>
                <w:lang w:val="en-US"/>
              </w:rPr>
            </w:pPr>
          </w:p>
        </w:tc>
        <w:tc>
          <w:tcPr>
            <w:tcW w:w="9038" w:type="dxa"/>
          </w:tcPr>
          <w:p w14:paraId="70032E44" w14:textId="77777777" w:rsidR="00BC6DF6" w:rsidRPr="00550196" w:rsidRDefault="00BC6DF6" w:rsidP="001E339D">
            <w:pPr>
              <w:spacing w:line="360" w:lineRule="auto"/>
              <w:cnfStyle w:val="100000000000" w:firstRow="1" w:lastRow="0" w:firstColumn="0" w:lastColumn="0" w:oddVBand="0" w:evenVBand="0" w:oddHBand="0" w:evenHBand="0" w:firstRowFirstColumn="0" w:firstRowLastColumn="0" w:lastRowFirstColumn="0" w:lastRowLastColumn="0"/>
              <w:rPr>
                <w:sz w:val="24"/>
                <w:szCs w:val="24"/>
                <w:lang w:val="en-US"/>
              </w:rPr>
            </w:pPr>
            <w:r w:rsidRPr="00550196">
              <w:rPr>
                <w:sz w:val="24"/>
                <w:szCs w:val="24"/>
                <w:lang w:val="en-US"/>
              </w:rPr>
              <w:t>Grunwald (2011, 2012)</w:t>
            </w:r>
          </w:p>
        </w:tc>
      </w:tr>
      <w:tr w:rsidR="00BC6DF6" w:rsidRPr="00550196" w14:paraId="5A82112B" w14:textId="77777777" w:rsidTr="00626601">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269" w:type="dxa"/>
            <w:vMerge w:val="restart"/>
          </w:tcPr>
          <w:p w14:paraId="7D966D9D" w14:textId="77777777" w:rsidR="00BC6DF6" w:rsidRPr="00550196" w:rsidRDefault="00BC6DF6" w:rsidP="001E339D">
            <w:pPr>
              <w:spacing w:line="360" w:lineRule="auto"/>
              <w:ind w:left="146"/>
              <w:rPr>
                <w:sz w:val="24"/>
                <w:szCs w:val="24"/>
                <w:lang w:val="en-US"/>
              </w:rPr>
            </w:pPr>
            <w:r w:rsidRPr="00550196">
              <w:rPr>
                <w:sz w:val="24"/>
                <w:szCs w:val="24"/>
                <w:lang w:val="en-US"/>
              </w:rPr>
              <w:t xml:space="preserve">Participation </w:t>
            </w:r>
          </w:p>
        </w:tc>
        <w:tc>
          <w:tcPr>
            <w:tcW w:w="3260" w:type="dxa"/>
            <w:shd w:val="clear" w:color="auto" w:fill="5B9BD5"/>
          </w:tcPr>
          <w:p w14:paraId="0EF819DF" w14:textId="77777777" w:rsidR="00BC6DF6" w:rsidRPr="00550196" w:rsidRDefault="00BC6DF6" w:rsidP="001E339D">
            <w:pPr>
              <w:spacing w:line="360" w:lineRule="auto"/>
              <w:cnfStyle w:val="000000100000" w:firstRow="0" w:lastRow="0" w:firstColumn="0" w:lastColumn="0" w:oddVBand="0" w:evenVBand="0" w:oddHBand="1"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 xml:space="preserve">Consultation </w:t>
            </w:r>
          </w:p>
          <w:p w14:paraId="5F0540F9" w14:textId="77777777" w:rsidR="00BC6DF6" w:rsidRPr="00550196" w:rsidRDefault="00BC6DF6" w:rsidP="001E339D">
            <w:pPr>
              <w:pStyle w:val="Paragraphedeliste"/>
              <w:numPr>
                <w:ilvl w:val="0"/>
                <w:numId w:val="7"/>
              </w:numPr>
              <w:spacing w:line="360" w:lineRule="auto"/>
              <w:ind w:left="318" w:hanging="318"/>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lang w:val="en-US"/>
              </w:rPr>
            </w:pPr>
            <w:r w:rsidRPr="00550196">
              <w:rPr>
                <w:color w:val="FFFFFF" w:themeColor="background1"/>
                <w:sz w:val="24"/>
                <w:szCs w:val="24"/>
                <w:lang w:val="en-US"/>
              </w:rPr>
              <w:t>Legitimacy (social acceptability)</w:t>
            </w:r>
          </w:p>
          <w:p w14:paraId="679A7CCD" w14:textId="6C2CDEAF" w:rsidR="00BC6DF6" w:rsidRPr="00550196" w:rsidRDefault="003D107C" w:rsidP="001E339D">
            <w:pPr>
              <w:pStyle w:val="Paragraphedeliste"/>
              <w:numPr>
                <w:ilvl w:val="0"/>
                <w:numId w:val="7"/>
              </w:numPr>
              <w:spacing w:line="360" w:lineRule="auto"/>
              <w:ind w:left="318" w:hanging="318"/>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lang w:val="en-US"/>
              </w:rPr>
            </w:pPr>
            <w:r w:rsidRPr="00550196">
              <w:rPr>
                <w:color w:val="FFFFFF" w:themeColor="background1"/>
                <w:sz w:val="24"/>
                <w:szCs w:val="24"/>
                <w:lang w:val="en-US"/>
              </w:rPr>
              <w:t>S</w:t>
            </w:r>
            <w:r w:rsidR="00BC6DF6" w:rsidRPr="00550196">
              <w:rPr>
                <w:color w:val="FFFFFF" w:themeColor="background1"/>
                <w:sz w:val="24"/>
                <w:szCs w:val="24"/>
                <w:lang w:val="en-US"/>
              </w:rPr>
              <w:t>ocial desirability</w:t>
            </w:r>
          </w:p>
          <w:p w14:paraId="2CB2B757" w14:textId="77777777" w:rsidR="00BC6DF6" w:rsidRPr="00550196" w:rsidRDefault="00BC6DF6" w:rsidP="001E339D">
            <w:pPr>
              <w:spacing w:line="360" w:lineRule="auto"/>
              <w:cnfStyle w:val="000000100000" w:firstRow="0" w:lastRow="0" w:firstColumn="0" w:lastColumn="0" w:oddVBand="0" w:evenVBand="0" w:oddHBand="1" w:evenHBand="0" w:firstRowFirstColumn="0" w:firstRowLastColumn="0" w:lastRowFirstColumn="0" w:lastRowLastColumn="0"/>
              <w:rPr>
                <w:color w:val="FFFFFF" w:themeColor="background1"/>
                <w:sz w:val="24"/>
                <w:szCs w:val="24"/>
                <w:lang w:val="en-US"/>
              </w:rPr>
            </w:pPr>
          </w:p>
        </w:tc>
        <w:tc>
          <w:tcPr>
            <w:tcW w:w="9038" w:type="dxa"/>
          </w:tcPr>
          <w:p w14:paraId="5F30498A" w14:textId="1067C0C3" w:rsidR="00BC6DF6" w:rsidRPr="00550196" w:rsidRDefault="00BC6DF6"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Participation enhances trust from society for science and technology</w:t>
            </w:r>
            <w:r w:rsidR="003D107C" w:rsidRPr="00550196">
              <w:rPr>
                <w:sz w:val="24"/>
                <w:szCs w:val="24"/>
                <w:lang w:val="en-US"/>
              </w:rPr>
              <w:t>.</w:t>
            </w:r>
          </w:p>
        </w:tc>
      </w:tr>
      <w:tr w:rsidR="00BC6DF6" w:rsidRPr="00550196" w14:paraId="09E5764A" w14:textId="77777777" w:rsidTr="00626601">
        <w:trPr>
          <w:trHeight w:val="90"/>
        </w:trPr>
        <w:tc>
          <w:tcPr>
            <w:cnfStyle w:val="001000000000" w:firstRow="0" w:lastRow="0" w:firstColumn="1" w:lastColumn="0" w:oddVBand="0" w:evenVBand="0" w:oddHBand="0" w:evenHBand="0" w:firstRowFirstColumn="0" w:firstRowLastColumn="0" w:lastRowFirstColumn="0" w:lastRowLastColumn="0"/>
            <w:tcW w:w="2269" w:type="dxa"/>
            <w:vMerge/>
          </w:tcPr>
          <w:p w14:paraId="4AD976E3" w14:textId="77777777" w:rsidR="00BC6DF6" w:rsidRPr="00550196" w:rsidRDefault="00BC6DF6" w:rsidP="001E339D">
            <w:pPr>
              <w:spacing w:line="360" w:lineRule="auto"/>
              <w:ind w:left="146"/>
              <w:rPr>
                <w:sz w:val="24"/>
                <w:szCs w:val="24"/>
                <w:lang w:val="en-US"/>
              </w:rPr>
            </w:pPr>
          </w:p>
        </w:tc>
        <w:tc>
          <w:tcPr>
            <w:tcW w:w="3260" w:type="dxa"/>
            <w:shd w:val="clear" w:color="auto" w:fill="5B9BD5"/>
          </w:tcPr>
          <w:p w14:paraId="13B2BB42" w14:textId="77777777" w:rsidR="00BC6DF6" w:rsidRPr="00550196" w:rsidRDefault="00BC6DF6" w:rsidP="001E339D">
            <w:pPr>
              <w:spacing w:line="360" w:lineRule="auto"/>
              <w:cnfStyle w:val="000000000000" w:firstRow="0" w:lastRow="0" w:firstColumn="0" w:lastColumn="0" w:oddVBand="0" w:evenVBand="0" w:oddHBand="0"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 xml:space="preserve">Shaping institutions </w:t>
            </w:r>
          </w:p>
        </w:tc>
        <w:tc>
          <w:tcPr>
            <w:tcW w:w="9038" w:type="dxa"/>
          </w:tcPr>
          <w:p w14:paraId="4AC68FD1" w14:textId="77777777" w:rsidR="00BC6DF6" w:rsidRPr="00550196" w:rsidRDefault="00BC6DF6"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r w:rsidRPr="00550196">
              <w:rPr>
                <w:i/>
                <w:sz w:val="24"/>
                <w:szCs w:val="24"/>
                <w:lang w:val="en-US"/>
              </w:rPr>
              <w:t>Interdisciplinary ethical reflection</w:t>
            </w:r>
            <w:r w:rsidRPr="00550196">
              <w:rPr>
                <w:sz w:val="24"/>
                <w:szCs w:val="24"/>
                <w:lang w:val="en-US"/>
              </w:rPr>
              <w:t xml:space="preserve"> plays a prominent role. Participation is required to incorporate social values in</w:t>
            </w:r>
            <w:r w:rsidR="00626601" w:rsidRPr="00550196">
              <w:rPr>
                <w:sz w:val="24"/>
                <w:szCs w:val="24"/>
                <w:lang w:val="en-US"/>
              </w:rPr>
              <w:t>to</w:t>
            </w:r>
            <w:r w:rsidRPr="00550196">
              <w:rPr>
                <w:sz w:val="24"/>
                <w:szCs w:val="24"/>
                <w:lang w:val="en-US"/>
              </w:rPr>
              <w:t xml:space="preserve"> innovation. </w:t>
            </w:r>
          </w:p>
          <w:p w14:paraId="3E8831A6" w14:textId="4FD9586C" w:rsidR="00BC6DF6" w:rsidRPr="00550196" w:rsidRDefault="00626601"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r w:rsidRPr="00550196">
              <w:rPr>
                <w:sz w:val="24"/>
                <w:szCs w:val="24"/>
                <w:lang w:val="en-US"/>
              </w:rPr>
              <w:t>Interface between nano</w:t>
            </w:r>
            <w:r w:rsidR="00AA3C32" w:rsidRPr="00550196">
              <w:rPr>
                <w:sz w:val="24"/>
                <w:szCs w:val="24"/>
                <w:lang w:val="en-US"/>
              </w:rPr>
              <w:t>s</w:t>
            </w:r>
            <w:r w:rsidRPr="00550196">
              <w:rPr>
                <w:sz w:val="24"/>
                <w:szCs w:val="24"/>
                <w:lang w:val="en-US"/>
              </w:rPr>
              <w:t xml:space="preserve"> and</w:t>
            </w:r>
            <w:r w:rsidR="00BC6DF6" w:rsidRPr="00550196">
              <w:rPr>
                <w:sz w:val="24"/>
                <w:szCs w:val="24"/>
                <w:lang w:val="en-US"/>
              </w:rPr>
              <w:t xml:space="preserve"> society has been shaped by ethical reflection.  </w:t>
            </w:r>
          </w:p>
        </w:tc>
      </w:tr>
      <w:tr w:rsidR="00BC6DF6" w:rsidRPr="00550196" w14:paraId="345E704F" w14:textId="77777777" w:rsidTr="00626601">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269" w:type="dxa"/>
            <w:vMerge/>
          </w:tcPr>
          <w:p w14:paraId="42F7A536" w14:textId="77777777" w:rsidR="00BC6DF6" w:rsidRPr="00550196" w:rsidRDefault="00BC6DF6" w:rsidP="001E339D">
            <w:pPr>
              <w:spacing w:line="360" w:lineRule="auto"/>
              <w:ind w:left="146"/>
              <w:rPr>
                <w:sz w:val="24"/>
                <w:szCs w:val="24"/>
                <w:lang w:val="en-US"/>
              </w:rPr>
            </w:pPr>
          </w:p>
        </w:tc>
        <w:tc>
          <w:tcPr>
            <w:tcW w:w="3260" w:type="dxa"/>
            <w:shd w:val="clear" w:color="auto" w:fill="5B9BD5"/>
          </w:tcPr>
          <w:p w14:paraId="3189E887" w14:textId="77777777" w:rsidR="00BC6DF6" w:rsidRPr="00550196" w:rsidRDefault="00BC6DF6" w:rsidP="001E339D">
            <w:pPr>
              <w:spacing w:line="360" w:lineRule="auto"/>
              <w:cnfStyle w:val="000000100000" w:firstRow="0" w:lastRow="0" w:firstColumn="0" w:lastColumn="0" w:oddVBand="0" w:evenVBand="0" w:oddHBand="1"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Shaping technology</w:t>
            </w:r>
          </w:p>
          <w:p w14:paraId="12AA49B4" w14:textId="270582C9" w:rsidR="00BC6DF6" w:rsidRPr="00550196" w:rsidRDefault="00132573" w:rsidP="001E339D">
            <w:pPr>
              <w:spacing w:line="360" w:lineRule="auto"/>
              <w:cnfStyle w:val="000000100000" w:firstRow="0" w:lastRow="0" w:firstColumn="0" w:lastColumn="0" w:oddVBand="0" w:evenVBand="0" w:oddHBand="1"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(Co-</w:t>
            </w:r>
            <w:r w:rsidR="00BC6DF6" w:rsidRPr="00550196">
              <w:rPr>
                <w:color w:val="FFFFFF" w:themeColor="background1"/>
                <w:sz w:val="24"/>
                <w:szCs w:val="24"/>
                <w:lang w:val="en-US"/>
              </w:rPr>
              <w:t>construction )</w:t>
            </w:r>
          </w:p>
        </w:tc>
        <w:tc>
          <w:tcPr>
            <w:tcW w:w="9038" w:type="dxa"/>
          </w:tcPr>
          <w:p w14:paraId="29DA3CE2" w14:textId="3F94450C" w:rsidR="00BC6DF6" w:rsidRPr="00550196" w:rsidRDefault="00660B9F"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Aims at shap</w:t>
            </w:r>
            <w:r w:rsidR="00BC6DF6" w:rsidRPr="00550196">
              <w:rPr>
                <w:sz w:val="24"/>
                <w:szCs w:val="24"/>
                <w:lang w:val="en-US"/>
              </w:rPr>
              <w:t>ing innovation instead of shaping technology (motto of TA)</w:t>
            </w:r>
            <w:r w:rsidR="003D107C" w:rsidRPr="00550196">
              <w:rPr>
                <w:sz w:val="24"/>
                <w:szCs w:val="24"/>
                <w:lang w:val="en-US"/>
              </w:rPr>
              <w:t>.</w:t>
            </w:r>
          </w:p>
        </w:tc>
      </w:tr>
      <w:tr w:rsidR="00BC6DF6" w:rsidRPr="00550196" w14:paraId="07E69DA2" w14:textId="77777777" w:rsidTr="00626601">
        <w:trPr>
          <w:trHeight w:val="135"/>
        </w:trPr>
        <w:tc>
          <w:tcPr>
            <w:cnfStyle w:val="001000000000" w:firstRow="0" w:lastRow="0" w:firstColumn="1" w:lastColumn="0" w:oddVBand="0" w:evenVBand="0" w:oddHBand="0" w:evenHBand="0" w:firstRowFirstColumn="0" w:firstRowLastColumn="0" w:lastRowFirstColumn="0" w:lastRowLastColumn="0"/>
            <w:tcW w:w="2269" w:type="dxa"/>
            <w:vMerge w:val="restart"/>
          </w:tcPr>
          <w:p w14:paraId="2607681C" w14:textId="77777777" w:rsidR="00BC6DF6" w:rsidRPr="00550196" w:rsidRDefault="00BC6DF6" w:rsidP="001E339D">
            <w:pPr>
              <w:spacing w:line="360" w:lineRule="auto"/>
              <w:ind w:left="146"/>
              <w:rPr>
                <w:sz w:val="24"/>
                <w:szCs w:val="24"/>
                <w:lang w:val="en-US"/>
              </w:rPr>
            </w:pPr>
            <w:r w:rsidRPr="00550196">
              <w:rPr>
                <w:sz w:val="24"/>
                <w:szCs w:val="24"/>
                <w:lang w:val="en-US"/>
              </w:rPr>
              <w:t xml:space="preserve">Production of norms </w:t>
            </w:r>
          </w:p>
          <w:p w14:paraId="0531B2BF" w14:textId="77777777" w:rsidR="00BC6DF6" w:rsidRPr="00550196" w:rsidRDefault="00BC6DF6" w:rsidP="001E339D">
            <w:pPr>
              <w:spacing w:line="360" w:lineRule="auto"/>
              <w:ind w:left="146"/>
              <w:rPr>
                <w:sz w:val="24"/>
                <w:szCs w:val="24"/>
                <w:lang w:val="en-US"/>
              </w:rPr>
            </w:pPr>
            <w:r w:rsidRPr="00550196">
              <w:rPr>
                <w:sz w:val="24"/>
                <w:szCs w:val="24"/>
                <w:lang w:val="en-US"/>
              </w:rPr>
              <w:t>(ethical relevance)</w:t>
            </w:r>
          </w:p>
        </w:tc>
        <w:tc>
          <w:tcPr>
            <w:tcW w:w="3260" w:type="dxa"/>
            <w:shd w:val="clear" w:color="auto" w:fill="5B9BD5"/>
          </w:tcPr>
          <w:p w14:paraId="5EA3022E" w14:textId="77777777" w:rsidR="00BC6DF6" w:rsidRPr="00550196" w:rsidRDefault="00BC6DF6" w:rsidP="001E339D">
            <w:pPr>
              <w:spacing w:line="360" w:lineRule="auto"/>
              <w:cnfStyle w:val="000000000000" w:firstRow="0" w:lastRow="0" w:firstColumn="0" w:lastColumn="0" w:oddVBand="0" w:evenVBand="0" w:oddHBand="0"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Substantive</w:t>
            </w:r>
          </w:p>
        </w:tc>
        <w:tc>
          <w:tcPr>
            <w:tcW w:w="9038" w:type="dxa"/>
          </w:tcPr>
          <w:p w14:paraId="2E9792C7" w14:textId="77777777" w:rsidR="00BC6DF6" w:rsidRPr="00550196" w:rsidRDefault="00BC6DF6"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r w:rsidRPr="00550196">
              <w:rPr>
                <w:sz w:val="24"/>
                <w:szCs w:val="24"/>
                <w:lang w:val="en-US"/>
              </w:rPr>
              <w:t xml:space="preserve"> </w:t>
            </w:r>
          </w:p>
        </w:tc>
      </w:tr>
      <w:tr w:rsidR="00BC6DF6" w:rsidRPr="00550196" w14:paraId="657EFF22" w14:textId="77777777" w:rsidTr="00626601">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269" w:type="dxa"/>
            <w:vMerge/>
          </w:tcPr>
          <w:p w14:paraId="353A1250" w14:textId="77777777" w:rsidR="00BC6DF6" w:rsidRPr="00550196" w:rsidRDefault="00BC6DF6" w:rsidP="001E339D">
            <w:pPr>
              <w:spacing w:line="360" w:lineRule="auto"/>
              <w:ind w:left="146"/>
              <w:rPr>
                <w:sz w:val="24"/>
                <w:szCs w:val="24"/>
                <w:lang w:val="en-US"/>
              </w:rPr>
            </w:pPr>
          </w:p>
        </w:tc>
        <w:tc>
          <w:tcPr>
            <w:tcW w:w="3260" w:type="dxa"/>
            <w:shd w:val="clear" w:color="auto" w:fill="5B9BD5"/>
          </w:tcPr>
          <w:p w14:paraId="0FDD6553" w14:textId="77777777" w:rsidR="00BC6DF6" w:rsidRPr="00550196" w:rsidRDefault="00BC6DF6" w:rsidP="001E339D">
            <w:pPr>
              <w:spacing w:line="360" w:lineRule="auto"/>
              <w:cnfStyle w:val="000000100000" w:firstRow="0" w:lastRow="0" w:firstColumn="0" w:lastColumn="0" w:oddVBand="0" w:evenVBand="0" w:oddHBand="1"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Procedural</w:t>
            </w:r>
          </w:p>
        </w:tc>
        <w:tc>
          <w:tcPr>
            <w:tcW w:w="9038" w:type="dxa"/>
          </w:tcPr>
          <w:p w14:paraId="3B84E7F6" w14:textId="7F1E69AF" w:rsidR="00BC6DF6" w:rsidRPr="00550196" w:rsidRDefault="00BC6DF6"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Inc</w:t>
            </w:r>
            <w:r w:rsidR="00626601" w:rsidRPr="00550196">
              <w:rPr>
                <w:sz w:val="24"/>
                <w:szCs w:val="24"/>
                <w:lang w:val="en-US"/>
              </w:rPr>
              <w:t>r</w:t>
            </w:r>
            <w:r w:rsidR="00D53943" w:rsidRPr="00550196">
              <w:rPr>
                <w:sz w:val="24"/>
                <w:szCs w:val="24"/>
                <w:lang w:val="en-US"/>
              </w:rPr>
              <w:t>ementalism: (step-by-step, case-</w:t>
            </w:r>
            <w:r w:rsidR="00626601" w:rsidRPr="00550196">
              <w:rPr>
                <w:sz w:val="24"/>
                <w:szCs w:val="24"/>
                <w:lang w:val="en-US"/>
              </w:rPr>
              <w:t>by-</w:t>
            </w:r>
            <w:r w:rsidRPr="00550196">
              <w:rPr>
                <w:sz w:val="24"/>
                <w:szCs w:val="24"/>
                <w:lang w:val="en-US"/>
              </w:rPr>
              <w:t>case laws and norms elaboration in the case of nanotechnologies, for instance)</w:t>
            </w:r>
            <w:r w:rsidR="003D107C" w:rsidRPr="00550196">
              <w:rPr>
                <w:sz w:val="24"/>
                <w:szCs w:val="24"/>
                <w:lang w:val="en-US"/>
              </w:rPr>
              <w:t>.</w:t>
            </w:r>
          </w:p>
          <w:p w14:paraId="74C394CB" w14:textId="77777777" w:rsidR="00BC6DF6" w:rsidRPr="00550196" w:rsidRDefault="00BC6DF6" w:rsidP="001E339D">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4"/>
                <w:szCs w:val="24"/>
                <w:lang w:val="en-US"/>
              </w:rPr>
            </w:pPr>
            <w:r w:rsidRPr="00550196">
              <w:rPr>
                <w:rFonts w:cs="Times New Roman"/>
                <w:bCs/>
                <w:color w:val="000000" w:themeColor="text1"/>
                <w:sz w:val="24"/>
                <w:szCs w:val="24"/>
                <w:lang w:val="en-US"/>
              </w:rPr>
              <w:t xml:space="preserve">Proceduralization= “small steps toward extending our knowledge of the possible health or environmental consequences as rapidly as possible and in an ongoing evaluation and assessment of the knowledge situation. The resulting procedure would be an </w:t>
            </w:r>
            <w:r w:rsidRPr="00550196">
              <w:rPr>
                <w:rFonts w:cs="Times New Roman"/>
                <w:bCs/>
                <w:i/>
                <w:color w:val="000000" w:themeColor="text1"/>
                <w:sz w:val="24"/>
                <w:szCs w:val="24"/>
                <w:lang w:val="en-US"/>
              </w:rPr>
              <w:t>incrementalism</w:t>
            </w:r>
            <w:r w:rsidRPr="00550196">
              <w:rPr>
                <w:rFonts w:cs="Times New Roman"/>
                <w:bCs/>
                <w:color w:val="000000" w:themeColor="text1"/>
                <w:sz w:val="24"/>
                <w:szCs w:val="24"/>
                <w:lang w:val="en-US"/>
              </w:rPr>
              <w:t xml:space="preserve"> that is reflective and obligated to constantly question itself.”</w:t>
            </w:r>
          </w:p>
          <w:p w14:paraId="0E301414" w14:textId="77777777" w:rsidR="00BC6DF6" w:rsidRPr="00550196" w:rsidRDefault="00BC6DF6"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rFonts w:eastAsia="Wingdings2" w:cs="Times New Roman"/>
                <w:sz w:val="24"/>
                <w:szCs w:val="24"/>
                <w:lang w:val="en-US"/>
              </w:rPr>
              <w:t xml:space="preserve"> </w:t>
            </w:r>
          </w:p>
        </w:tc>
      </w:tr>
      <w:tr w:rsidR="00BC6DF6" w:rsidRPr="00550196" w14:paraId="7F606B24" w14:textId="77777777" w:rsidTr="00626601">
        <w:trPr>
          <w:trHeight w:val="135"/>
        </w:trPr>
        <w:tc>
          <w:tcPr>
            <w:cnfStyle w:val="001000000000" w:firstRow="0" w:lastRow="0" w:firstColumn="1" w:lastColumn="0" w:oddVBand="0" w:evenVBand="0" w:oddHBand="0" w:evenHBand="0" w:firstRowFirstColumn="0" w:firstRowLastColumn="0" w:lastRowFirstColumn="0" w:lastRowLastColumn="0"/>
            <w:tcW w:w="2269" w:type="dxa"/>
          </w:tcPr>
          <w:p w14:paraId="540E9A36" w14:textId="77777777" w:rsidR="00BC6DF6" w:rsidRPr="00550196" w:rsidRDefault="00BC6DF6" w:rsidP="001E339D">
            <w:pPr>
              <w:spacing w:line="360" w:lineRule="auto"/>
              <w:ind w:left="146"/>
              <w:rPr>
                <w:sz w:val="24"/>
                <w:szCs w:val="24"/>
                <w:lang w:val="en-US"/>
              </w:rPr>
            </w:pPr>
            <w:r w:rsidRPr="00550196">
              <w:rPr>
                <w:sz w:val="24"/>
                <w:szCs w:val="24"/>
                <w:lang w:val="en-US"/>
              </w:rPr>
              <w:lastRenderedPageBreak/>
              <w:t xml:space="preserve">Ethical framework </w:t>
            </w:r>
          </w:p>
        </w:tc>
        <w:tc>
          <w:tcPr>
            <w:tcW w:w="3260" w:type="dxa"/>
            <w:shd w:val="clear" w:color="auto" w:fill="5B9BD5"/>
          </w:tcPr>
          <w:p w14:paraId="4F3EE1CF" w14:textId="77777777" w:rsidR="00BC6DF6" w:rsidRPr="00550196" w:rsidRDefault="00BC6DF6" w:rsidP="001E339D">
            <w:pPr>
              <w:spacing w:line="360" w:lineRule="auto"/>
              <w:cnfStyle w:val="000000000000" w:firstRow="0" w:lastRow="0" w:firstColumn="0" w:lastColumn="0" w:oddVBand="0" w:evenVBand="0" w:oddHBand="0" w:evenHBand="0" w:firstRowFirstColumn="0" w:firstRowLastColumn="0" w:lastRowFirstColumn="0" w:lastRowLastColumn="0"/>
              <w:rPr>
                <w:color w:val="FFFFFF" w:themeColor="background1"/>
                <w:sz w:val="24"/>
                <w:szCs w:val="24"/>
                <w:lang w:val="en-US"/>
              </w:rPr>
            </w:pPr>
          </w:p>
        </w:tc>
        <w:tc>
          <w:tcPr>
            <w:tcW w:w="9038" w:type="dxa"/>
          </w:tcPr>
          <w:p w14:paraId="3A699406" w14:textId="40B02AD1" w:rsidR="00BC6DF6" w:rsidRPr="00550196" w:rsidRDefault="003D107C"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r w:rsidRPr="00550196">
              <w:rPr>
                <w:sz w:val="24"/>
                <w:szCs w:val="24"/>
                <w:lang w:val="en-US"/>
              </w:rPr>
              <w:t>C</w:t>
            </w:r>
            <w:r w:rsidR="00BC6DF6" w:rsidRPr="00550196">
              <w:rPr>
                <w:sz w:val="24"/>
                <w:szCs w:val="24"/>
                <w:lang w:val="en-US"/>
              </w:rPr>
              <w:t>onsequentialist</w:t>
            </w:r>
            <w:r w:rsidRPr="00550196">
              <w:rPr>
                <w:sz w:val="24"/>
                <w:szCs w:val="24"/>
                <w:lang w:val="en-US"/>
              </w:rPr>
              <w:t>.</w:t>
            </w:r>
            <w:r w:rsidR="00BC6DF6" w:rsidRPr="00550196">
              <w:rPr>
                <w:sz w:val="24"/>
                <w:szCs w:val="24"/>
                <w:lang w:val="en-US"/>
              </w:rPr>
              <w:t xml:space="preserve"> </w:t>
            </w:r>
          </w:p>
        </w:tc>
      </w:tr>
      <w:tr w:rsidR="00BC6DF6" w:rsidRPr="00550196" w14:paraId="32539F0E" w14:textId="77777777" w:rsidTr="00626601">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269" w:type="dxa"/>
            <w:vMerge w:val="restart"/>
          </w:tcPr>
          <w:p w14:paraId="30FB306D" w14:textId="77777777" w:rsidR="00BC6DF6" w:rsidRPr="00550196" w:rsidRDefault="00BC6DF6" w:rsidP="001E339D">
            <w:pPr>
              <w:spacing w:line="360" w:lineRule="auto"/>
              <w:ind w:left="146"/>
              <w:rPr>
                <w:sz w:val="24"/>
                <w:szCs w:val="24"/>
                <w:lang w:val="en-US"/>
              </w:rPr>
            </w:pPr>
            <w:r w:rsidRPr="00550196">
              <w:rPr>
                <w:sz w:val="24"/>
                <w:szCs w:val="24"/>
                <w:lang w:val="en-US"/>
              </w:rPr>
              <w:t>Relation to knowledge (and their related epistemic tools)</w:t>
            </w:r>
          </w:p>
        </w:tc>
        <w:tc>
          <w:tcPr>
            <w:tcW w:w="3260" w:type="dxa"/>
            <w:shd w:val="clear" w:color="auto" w:fill="5B9BD5"/>
          </w:tcPr>
          <w:p w14:paraId="2F7D9240" w14:textId="77777777" w:rsidR="00BC6DF6" w:rsidRPr="00550196" w:rsidRDefault="00BC6DF6" w:rsidP="001E339D">
            <w:pPr>
              <w:spacing w:line="360" w:lineRule="auto"/>
              <w:cnfStyle w:val="000000100000" w:firstRow="0" w:lastRow="0" w:firstColumn="0" w:lastColumn="0" w:oddVBand="0" w:evenVBand="0" w:oddHBand="1"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 xml:space="preserve">Rationalistic </w:t>
            </w:r>
          </w:p>
        </w:tc>
        <w:tc>
          <w:tcPr>
            <w:tcW w:w="9038" w:type="dxa"/>
          </w:tcPr>
          <w:p w14:paraId="7F60741E" w14:textId="383AF8FB" w:rsidR="00BC6DF6" w:rsidRPr="00550196" w:rsidRDefault="00BC6DF6" w:rsidP="00C11FE4">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color w:val="FF0000"/>
                <w:sz w:val="24"/>
                <w:szCs w:val="24"/>
                <w:lang w:val="en-US"/>
              </w:rPr>
              <w:t xml:space="preserve"> </w:t>
            </w:r>
          </w:p>
        </w:tc>
      </w:tr>
      <w:tr w:rsidR="00BC6DF6" w:rsidRPr="00550196" w14:paraId="5ADACF33" w14:textId="77777777" w:rsidTr="00626601">
        <w:trPr>
          <w:trHeight w:val="135"/>
        </w:trPr>
        <w:tc>
          <w:tcPr>
            <w:cnfStyle w:val="001000000000" w:firstRow="0" w:lastRow="0" w:firstColumn="1" w:lastColumn="0" w:oddVBand="0" w:evenVBand="0" w:oddHBand="0" w:evenHBand="0" w:firstRowFirstColumn="0" w:firstRowLastColumn="0" w:lastRowFirstColumn="0" w:lastRowLastColumn="0"/>
            <w:tcW w:w="2269" w:type="dxa"/>
            <w:vMerge/>
          </w:tcPr>
          <w:p w14:paraId="4D09B52D" w14:textId="77777777" w:rsidR="00BC6DF6" w:rsidRPr="00550196" w:rsidRDefault="00BC6DF6" w:rsidP="001E339D">
            <w:pPr>
              <w:spacing w:line="360" w:lineRule="auto"/>
              <w:ind w:left="146"/>
              <w:rPr>
                <w:sz w:val="24"/>
                <w:szCs w:val="24"/>
                <w:lang w:val="en-US"/>
              </w:rPr>
            </w:pPr>
          </w:p>
        </w:tc>
        <w:tc>
          <w:tcPr>
            <w:tcW w:w="3260" w:type="dxa"/>
            <w:shd w:val="clear" w:color="auto" w:fill="5B9BD5"/>
          </w:tcPr>
          <w:p w14:paraId="08785811" w14:textId="77777777" w:rsidR="00BC6DF6" w:rsidRPr="00550196" w:rsidRDefault="00BC6DF6" w:rsidP="001E339D">
            <w:pPr>
              <w:spacing w:line="360" w:lineRule="auto"/>
              <w:cnfStyle w:val="000000000000" w:firstRow="0" w:lastRow="0" w:firstColumn="0" w:lastColumn="0" w:oddVBand="0" w:evenVBand="0" w:oddHBand="0"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Anticipation as a normative tool</w:t>
            </w:r>
          </w:p>
        </w:tc>
        <w:tc>
          <w:tcPr>
            <w:tcW w:w="9038" w:type="dxa"/>
          </w:tcPr>
          <w:p w14:paraId="0BD73A0E" w14:textId="20522F01" w:rsidR="00BC6DF6" w:rsidRPr="00550196" w:rsidRDefault="00C11FE4"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r w:rsidRPr="00550196">
              <w:rPr>
                <w:sz w:val="24"/>
                <w:szCs w:val="24"/>
                <w:lang w:val="en-US"/>
              </w:rPr>
              <w:t xml:space="preserve">Futurology, i.e., anticipating future scenarios of evolution enhances responsibility. However it is needed to assess the </w:t>
            </w:r>
            <w:r w:rsidRPr="00550196">
              <w:rPr>
                <w:rFonts w:cs="Times New Roman"/>
                <w:bCs/>
                <w:sz w:val="24"/>
                <w:szCs w:val="24"/>
                <w:lang w:val="en-US"/>
              </w:rPr>
              <w:t>inter-subjective and trans-subjective argumentative quality of such processes.</w:t>
            </w:r>
            <w:r w:rsidRPr="00550196">
              <w:rPr>
                <w:rFonts w:ascii="Times New Roman" w:hAnsi="Times New Roman" w:cs="Times New Roman"/>
                <w:bCs/>
                <w:sz w:val="24"/>
                <w:szCs w:val="24"/>
                <w:lang w:val="en-US"/>
              </w:rPr>
              <w:t xml:space="preserve"> </w:t>
            </w:r>
          </w:p>
        </w:tc>
      </w:tr>
      <w:tr w:rsidR="00BC6DF6" w:rsidRPr="00550196" w14:paraId="27C37B9E" w14:textId="77777777" w:rsidTr="00626601">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269" w:type="dxa"/>
            <w:vMerge w:val="restart"/>
          </w:tcPr>
          <w:p w14:paraId="174BC680" w14:textId="77777777" w:rsidR="00BC6DF6" w:rsidRPr="00550196" w:rsidRDefault="00BC6DF6" w:rsidP="001E339D">
            <w:pPr>
              <w:spacing w:line="360" w:lineRule="auto"/>
              <w:ind w:left="146"/>
              <w:rPr>
                <w:sz w:val="24"/>
                <w:szCs w:val="24"/>
                <w:lang w:val="en-US"/>
              </w:rPr>
            </w:pPr>
            <w:r w:rsidRPr="00550196">
              <w:rPr>
                <w:sz w:val="24"/>
                <w:szCs w:val="24"/>
                <w:lang w:val="en-US"/>
              </w:rPr>
              <w:t>reflexivity</w:t>
            </w:r>
          </w:p>
        </w:tc>
        <w:tc>
          <w:tcPr>
            <w:tcW w:w="3260" w:type="dxa"/>
            <w:shd w:val="clear" w:color="auto" w:fill="5B9BD5"/>
          </w:tcPr>
          <w:p w14:paraId="510AD05A" w14:textId="2B7DD4F9" w:rsidR="00BC6DF6" w:rsidRPr="00550196" w:rsidRDefault="00BC6DF6" w:rsidP="001E339D">
            <w:pPr>
              <w:spacing w:line="360" w:lineRule="auto"/>
              <w:cnfStyle w:val="000000100000" w:firstRow="0" w:lastRow="0" w:firstColumn="0" w:lastColumn="0" w:oddVBand="0" w:evenVBand="0" w:oddHBand="1"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Content reflexivity (1</w:t>
            </w:r>
            <w:r w:rsidRPr="00550196">
              <w:rPr>
                <w:color w:val="FFFFFF" w:themeColor="background1"/>
                <w:sz w:val="24"/>
                <w:szCs w:val="24"/>
                <w:vertAlign w:val="superscript"/>
                <w:lang w:val="en-US"/>
              </w:rPr>
              <w:t>st</w:t>
            </w:r>
            <w:r w:rsidR="003D107C" w:rsidRPr="00550196">
              <w:rPr>
                <w:color w:val="FFFFFF" w:themeColor="background1"/>
                <w:sz w:val="24"/>
                <w:szCs w:val="24"/>
                <w:lang w:val="en-US"/>
              </w:rPr>
              <w:t xml:space="preserve"> </w:t>
            </w:r>
            <w:r w:rsidRPr="00550196">
              <w:rPr>
                <w:color w:val="FFFFFF" w:themeColor="background1"/>
                <w:sz w:val="24"/>
                <w:szCs w:val="24"/>
                <w:lang w:val="en-US"/>
              </w:rPr>
              <w:t>order)</w:t>
            </w:r>
          </w:p>
        </w:tc>
        <w:tc>
          <w:tcPr>
            <w:tcW w:w="9038" w:type="dxa"/>
          </w:tcPr>
          <w:p w14:paraId="26E7DAD9" w14:textId="41677688" w:rsidR="00BC6DF6" w:rsidRPr="00550196" w:rsidRDefault="00BC6DF6"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Dealing with ethical issues raised by technology and innovation</w:t>
            </w:r>
            <w:r w:rsidR="003D107C" w:rsidRPr="00550196">
              <w:rPr>
                <w:sz w:val="24"/>
                <w:szCs w:val="24"/>
                <w:lang w:val="en-US"/>
              </w:rPr>
              <w:t>.</w:t>
            </w:r>
          </w:p>
        </w:tc>
      </w:tr>
      <w:tr w:rsidR="00BC6DF6" w:rsidRPr="00550196" w14:paraId="0B26386F" w14:textId="77777777" w:rsidTr="00626601">
        <w:trPr>
          <w:trHeight w:val="135"/>
        </w:trPr>
        <w:tc>
          <w:tcPr>
            <w:cnfStyle w:val="001000000000" w:firstRow="0" w:lastRow="0" w:firstColumn="1" w:lastColumn="0" w:oddVBand="0" w:evenVBand="0" w:oddHBand="0" w:evenHBand="0" w:firstRowFirstColumn="0" w:firstRowLastColumn="0" w:lastRowFirstColumn="0" w:lastRowLastColumn="0"/>
            <w:tcW w:w="2269" w:type="dxa"/>
            <w:vMerge/>
          </w:tcPr>
          <w:p w14:paraId="116A2C80" w14:textId="77777777" w:rsidR="00BC6DF6" w:rsidRPr="00550196" w:rsidRDefault="00BC6DF6" w:rsidP="001E339D">
            <w:pPr>
              <w:spacing w:line="360" w:lineRule="auto"/>
              <w:ind w:left="146"/>
              <w:rPr>
                <w:sz w:val="24"/>
                <w:szCs w:val="24"/>
                <w:lang w:val="en-US"/>
              </w:rPr>
            </w:pPr>
          </w:p>
        </w:tc>
        <w:tc>
          <w:tcPr>
            <w:tcW w:w="3260" w:type="dxa"/>
            <w:shd w:val="clear" w:color="auto" w:fill="5B9BD5"/>
          </w:tcPr>
          <w:p w14:paraId="3139E4A5" w14:textId="24F135E3" w:rsidR="00BC6DF6" w:rsidRPr="00550196" w:rsidRDefault="00BC6DF6" w:rsidP="001E339D">
            <w:pPr>
              <w:spacing w:line="360" w:lineRule="auto"/>
              <w:cnfStyle w:val="000000000000" w:firstRow="0" w:lastRow="0" w:firstColumn="0" w:lastColumn="0" w:oddVBand="0" w:evenVBand="0" w:oddHBand="0"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Framing reflexivity ( 2</w:t>
            </w:r>
            <w:r w:rsidRPr="00550196">
              <w:rPr>
                <w:color w:val="FFFFFF" w:themeColor="background1"/>
                <w:sz w:val="24"/>
                <w:szCs w:val="24"/>
                <w:vertAlign w:val="superscript"/>
                <w:lang w:val="en-US"/>
              </w:rPr>
              <w:t>nd</w:t>
            </w:r>
            <w:r w:rsidR="003D107C" w:rsidRPr="00550196">
              <w:rPr>
                <w:color w:val="FFFFFF" w:themeColor="background1"/>
                <w:sz w:val="24"/>
                <w:szCs w:val="24"/>
                <w:lang w:val="en-US"/>
              </w:rPr>
              <w:t xml:space="preserve"> o</w:t>
            </w:r>
            <w:r w:rsidRPr="00550196">
              <w:rPr>
                <w:color w:val="FFFFFF" w:themeColor="background1"/>
                <w:sz w:val="24"/>
                <w:szCs w:val="24"/>
                <w:lang w:val="en-US"/>
              </w:rPr>
              <w:t>rder)</w:t>
            </w:r>
          </w:p>
        </w:tc>
        <w:tc>
          <w:tcPr>
            <w:tcW w:w="9038" w:type="dxa"/>
          </w:tcPr>
          <w:p w14:paraId="150565FC" w14:textId="77777777" w:rsidR="00BC6DF6" w:rsidRPr="00550196" w:rsidRDefault="00626601" w:rsidP="001E339D">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r w:rsidRPr="00550196">
              <w:rPr>
                <w:sz w:val="24"/>
                <w:szCs w:val="24"/>
                <w:lang w:val="en-US"/>
              </w:rPr>
              <w:t>Towards a 2</w:t>
            </w:r>
            <w:r w:rsidRPr="00550196">
              <w:rPr>
                <w:sz w:val="24"/>
                <w:szCs w:val="24"/>
                <w:vertAlign w:val="superscript"/>
                <w:lang w:val="en-US"/>
              </w:rPr>
              <w:t>nd</w:t>
            </w:r>
            <w:r w:rsidRPr="00550196">
              <w:rPr>
                <w:sz w:val="24"/>
                <w:szCs w:val="24"/>
                <w:lang w:val="en-US"/>
              </w:rPr>
              <w:t xml:space="preserve"> order reflexivity through the process of constant adaptation and of calling norms into question.</w:t>
            </w:r>
          </w:p>
        </w:tc>
      </w:tr>
      <w:tr w:rsidR="00BC6DF6" w:rsidRPr="00550196" w14:paraId="53EDA368" w14:textId="77777777" w:rsidTr="00626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14:paraId="544FC387" w14:textId="77777777" w:rsidR="00BC6DF6" w:rsidRPr="00550196" w:rsidRDefault="00BC6DF6" w:rsidP="001E339D">
            <w:pPr>
              <w:spacing w:line="360" w:lineRule="auto"/>
              <w:ind w:left="146"/>
              <w:rPr>
                <w:sz w:val="24"/>
                <w:szCs w:val="24"/>
                <w:lang w:val="en-US"/>
              </w:rPr>
            </w:pPr>
            <w:r w:rsidRPr="00550196">
              <w:rPr>
                <w:sz w:val="24"/>
                <w:szCs w:val="24"/>
                <w:lang w:val="en-US"/>
              </w:rPr>
              <w:t xml:space="preserve">Responsibility </w:t>
            </w:r>
          </w:p>
        </w:tc>
        <w:tc>
          <w:tcPr>
            <w:tcW w:w="3260" w:type="dxa"/>
            <w:shd w:val="clear" w:color="auto" w:fill="5B9BD5"/>
          </w:tcPr>
          <w:p w14:paraId="130CFDA5" w14:textId="77777777" w:rsidR="00BC6DF6" w:rsidRPr="00550196" w:rsidRDefault="00BC6DF6" w:rsidP="001E339D">
            <w:pPr>
              <w:spacing w:line="360" w:lineRule="auto"/>
              <w:cnfStyle w:val="000000100000" w:firstRow="0" w:lastRow="0" w:firstColumn="0" w:lastColumn="0" w:oddVBand="0" w:evenVBand="0" w:oddHBand="1" w:evenHBand="0" w:firstRowFirstColumn="0" w:firstRowLastColumn="0" w:lastRowFirstColumn="0" w:lastRowLastColumn="0"/>
              <w:rPr>
                <w:color w:val="FFFFFF" w:themeColor="background1"/>
                <w:sz w:val="24"/>
                <w:szCs w:val="24"/>
                <w:lang w:val="en-US"/>
              </w:rPr>
            </w:pPr>
          </w:p>
        </w:tc>
        <w:tc>
          <w:tcPr>
            <w:tcW w:w="9038" w:type="dxa"/>
          </w:tcPr>
          <w:p w14:paraId="746B501F" w14:textId="77777777" w:rsidR="00BC6DF6" w:rsidRPr="00550196" w:rsidRDefault="00626601" w:rsidP="001E339D">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Traditional view of responsibility (attribution to an actor’s actions according to available knowledge).</w:t>
            </w:r>
          </w:p>
        </w:tc>
      </w:tr>
    </w:tbl>
    <w:p w14:paraId="5EA2A738" w14:textId="77777777" w:rsidR="004F09BE" w:rsidRPr="00550196" w:rsidRDefault="004F09BE" w:rsidP="001E339D">
      <w:pPr>
        <w:spacing w:after="0" w:line="360" w:lineRule="auto"/>
        <w:jc w:val="both"/>
        <w:rPr>
          <w:b/>
          <w:sz w:val="24"/>
          <w:szCs w:val="24"/>
          <w:lang w:val="en-US"/>
        </w:rPr>
      </w:pPr>
    </w:p>
    <w:p w14:paraId="20F5F267" w14:textId="77777777" w:rsidR="00D849A0" w:rsidRPr="00550196" w:rsidRDefault="00BC6DF6" w:rsidP="001E339D">
      <w:pPr>
        <w:spacing w:after="0" w:line="360" w:lineRule="auto"/>
        <w:jc w:val="both"/>
        <w:rPr>
          <w:b/>
          <w:sz w:val="24"/>
          <w:szCs w:val="24"/>
          <w:lang w:val="en-US"/>
        </w:rPr>
      </w:pPr>
      <w:r w:rsidRPr="00550196">
        <w:rPr>
          <w:b/>
          <w:sz w:val="24"/>
          <w:szCs w:val="24"/>
          <w:lang w:val="en-US"/>
        </w:rPr>
        <w:t>Specific case of Grinbaum and Groves</w:t>
      </w:r>
    </w:p>
    <w:tbl>
      <w:tblPr>
        <w:tblStyle w:val="TableauGrille5Fonc-Accentuation11"/>
        <w:tblW w:w="14567" w:type="dxa"/>
        <w:tblLayout w:type="fixed"/>
        <w:tblLook w:val="04A0" w:firstRow="1" w:lastRow="0" w:firstColumn="1" w:lastColumn="0" w:noHBand="0" w:noVBand="1"/>
      </w:tblPr>
      <w:tblGrid>
        <w:gridCol w:w="2269"/>
        <w:gridCol w:w="3260"/>
        <w:gridCol w:w="9038"/>
      </w:tblGrid>
      <w:tr w:rsidR="00BC6DF6" w:rsidRPr="00550196" w14:paraId="4E911174" w14:textId="77777777" w:rsidTr="006266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14:paraId="166111D8" w14:textId="77777777" w:rsidR="00BC6DF6" w:rsidRPr="00550196" w:rsidRDefault="00BC6DF6" w:rsidP="00C52FBB">
            <w:pPr>
              <w:spacing w:line="360" w:lineRule="auto"/>
              <w:ind w:left="146"/>
              <w:rPr>
                <w:sz w:val="24"/>
                <w:szCs w:val="24"/>
                <w:lang w:val="en-US"/>
              </w:rPr>
            </w:pPr>
          </w:p>
        </w:tc>
        <w:tc>
          <w:tcPr>
            <w:tcW w:w="3260" w:type="dxa"/>
            <w:shd w:val="clear" w:color="auto" w:fill="5B9BD5"/>
          </w:tcPr>
          <w:p w14:paraId="24F63654" w14:textId="77777777" w:rsidR="00BC6DF6" w:rsidRPr="00550196" w:rsidRDefault="00BC6DF6" w:rsidP="00C52FBB">
            <w:pPr>
              <w:spacing w:line="360" w:lineRule="auto"/>
              <w:cnfStyle w:val="100000000000" w:firstRow="1" w:lastRow="0" w:firstColumn="0" w:lastColumn="0" w:oddVBand="0" w:evenVBand="0" w:oddHBand="0" w:evenHBand="0" w:firstRowFirstColumn="0" w:firstRowLastColumn="0" w:lastRowFirstColumn="0" w:lastRowLastColumn="0"/>
              <w:rPr>
                <w:sz w:val="24"/>
                <w:szCs w:val="24"/>
                <w:lang w:val="en-US"/>
              </w:rPr>
            </w:pPr>
          </w:p>
        </w:tc>
        <w:tc>
          <w:tcPr>
            <w:tcW w:w="9038" w:type="dxa"/>
          </w:tcPr>
          <w:p w14:paraId="148F0A76" w14:textId="77777777" w:rsidR="00BC6DF6" w:rsidRPr="00550196" w:rsidRDefault="00BC6DF6" w:rsidP="00C52FBB">
            <w:pPr>
              <w:spacing w:line="360" w:lineRule="auto"/>
              <w:cnfStyle w:val="100000000000" w:firstRow="1" w:lastRow="0" w:firstColumn="0" w:lastColumn="0" w:oddVBand="0" w:evenVBand="0" w:oddHBand="0" w:evenHBand="0" w:firstRowFirstColumn="0" w:firstRowLastColumn="0" w:lastRowFirstColumn="0" w:lastRowLastColumn="0"/>
              <w:rPr>
                <w:sz w:val="24"/>
                <w:szCs w:val="24"/>
                <w:lang w:val="en-US"/>
              </w:rPr>
            </w:pPr>
            <w:r w:rsidRPr="00550196">
              <w:rPr>
                <w:sz w:val="24"/>
                <w:szCs w:val="24"/>
                <w:lang w:val="en-US"/>
              </w:rPr>
              <w:t>Grinbaum and Groves (2013)</w:t>
            </w:r>
          </w:p>
        </w:tc>
      </w:tr>
      <w:tr w:rsidR="00BC6DF6" w:rsidRPr="00550196" w14:paraId="2330365F" w14:textId="77777777" w:rsidTr="00626601">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269" w:type="dxa"/>
            <w:vMerge w:val="restart"/>
          </w:tcPr>
          <w:p w14:paraId="2E577F03" w14:textId="77777777" w:rsidR="00BC6DF6" w:rsidRPr="00550196" w:rsidRDefault="00BC6DF6" w:rsidP="00C52FBB">
            <w:pPr>
              <w:spacing w:line="360" w:lineRule="auto"/>
              <w:ind w:left="146"/>
              <w:rPr>
                <w:sz w:val="24"/>
                <w:szCs w:val="24"/>
                <w:lang w:val="en-US"/>
              </w:rPr>
            </w:pPr>
            <w:r w:rsidRPr="00550196">
              <w:rPr>
                <w:sz w:val="24"/>
                <w:szCs w:val="24"/>
                <w:lang w:val="en-US"/>
              </w:rPr>
              <w:t xml:space="preserve">Participation </w:t>
            </w:r>
          </w:p>
        </w:tc>
        <w:tc>
          <w:tcPr>
            <w:tcW w:w="3260" w:type="dxa"/>
            <w:shd w:val="clear" w:color="auto" w:fill="5B9BD5"/>
          </w:tcPr>
          <w:p w14:paraId="6DB050D5" w14:textId="77777777" w:rsidR="00BC6DF6" w:rsidRPr="00550196" w:rsidRDefault="00BC6DF6" w:rsidP="00C52FBB">
            <w:pPr>
              <w:spacing w:line="360" w:lineRule="auto"/>
              <w:cnfStyle w:val="000000100000" w:firstRow="0" w:lastRow="0" w:firstColumn="0" w:lastColumn="0" w:oddVBand="0" w:evenVBand="0" w:oddHBand="1"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 xml:space="preserve">Consultation </w:t>
            </w:r>
          </w:p>
          <w:p w14:paraId="2019E4CE" w14:textId="77777777" w:rsidR="00BC6DF6" w:rsidRPr="00550196" w:rsidRDefault="00BC6DF6" w:rsidP="00C52FBB">
            <w:pPr>
              <w:pStyle w:val="Paragraphedeliste"/>
              <w:numPr>
                <w:ilvl w:val="0"/>
                <w:numId w:val="7"/>
              </w:numPr>
              <w:spacing w:line="360" w:lineRule="auto"/>
              <w:ind w:left="318" w:hanging="318"/>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lang w:val="en-US"/>
              </w:rPr>
            </w:pPr>
            <w:r w:rsidRPr="00550196">
              <w:rPr>
                <w:color w:val="FFFFFF" w:themeColor="background1"/>
                <w:sz w:val="24"/>
                <w:szCs w:val="24"/>
                <w:lang w:val="en-US"/>
              </w:rPr>
              <w:t>Legitimacy (social acceptability)</w:t>
            </w:r>
          </w:p>
          <w:p w14:paraId="1C6B7C31" w14:textId="0F6BD276" w:rsidR="00BC6DF6" w:rsidRPr="00550196" w:rsidRDefault="003D107C" w:rsidP="00C52FBB">
            <w:pPr>
              <w:pStyle w:val="Paragraphedeliste"/>
              <w:numPr>
                <w:ilvl w:val="0"/>
                <w:numId w:val="7"/>
              </w:numPr>
              <w:spacing w:line="360" w:lineRule="auto"/>
              <w:ind w:left="318" w:hanging="318"/>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lang w:val="en-US"/>
              </w:rPr>
            </w:pPr>
            <w:r w:rsidRPr="00550196">
              <w:rPr>
                <w:color w:val="FFFFFF" w:themeColor="background1"/>
                <w:sz w:val="24"/>
                <w:szCs w:val="24"/>
                <w:lang w:val="en-US"/>
              </w:rPr>
              <w:t>S</w:t>
            </w:r>
            <w:r w:rsidR="00BC6DF6" w:rsidRPr="00550196">
              <w:rPr>
                <w:color w:val="FFFFFF" w:themeColor="background1"/>
                <w:sz w:val="24"/>
                <w:szCs w:val="24"/>
                <w:lang w:val="en-US"/>
              </w:rPr>
              <w:t>ocial desirability</w:t>
            </w:r>
          </w:p>
          <w:p w14:paraId="628836F8" w14:textId="77777777" w:rsidR="00BC6DF6" w:rsidRPr="00550196" w:rsidRDefault="00BC6DF6" w:rsidP="00C52FBB">
            <w:pPr>
              <w:spacing w:line="360" w:lineRule="auto"/>
              <w:cnfStyle w:val="000000100000" w:firstRow="0" w:lastRow="0" w:firstColumn="0" w:lastColumn="0" w:oddVBand="0" w:evenVBand="0" w:oddHBand="1" w:evenHBand="0" w:firstRowFirstColumn="0" w:firstRowLastColumn="0" w:lastRowFirstColumn="0" w:lastRowLastColumn="0"/>
              <w:rPr>
                <w:color w:val="FFFFFF" w:themeColor="background1"/>
                <w:sz w:val="24"/>
                <w:szCs w:val="24"/>
                <w:lang w:val="en-US"/>
              </w:rPr>
            </w:pPr>
          </w:p>
        </w:tc>
        <w:tc>
          <w:tcPr>
            <w:tcW w:w="9038" w:type="dxa"/>
          </w:tcPr>
          <w:p w14:paraId="0EDD906C" w14:textId="77777777" w:rsidR="00BC6DF6" w:rsidRPr="00550196" w:rsidRDefault="00C11FE4" w:rsidP="00C52FBB">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 xml:space="preserve">No </w:t>
            </w:r>
            <w:r w:rsidR="001B2151" w:rsidRPr="00550196">
              <w:rPr>
                <w:sz w:val="24"/>
                <w:szCs w:val="24"/>
                <w:lang w:val="en-US"/>
              </w:rPr>
              <w:t xml:space="preserve">mention of participation. </w:t>
            </w:r>
          </w:p>
          <w:p w14:paraId="1EB1B9C3" w14:textId="29AA433B" w:rsidR="001B2151" w:rsidRPr="00550196" w:rsidRDefault="001B2151" w:rsidP="00C52FBB">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 xml:space="preserve">The need for political deliberation rapidly evoked. </w:t>
            </w:r>
          </w:p>
        </w:tc>
      </w:tr>
      <w:tr w:rsidR="00BC6DF6" w:rsidRPr="00550196" w14:paraId="69337F96" w14:textId="77777777" w:rsidTr="00626601">
        <w:trPr>
          <w:trHeight w:val="90"/>
        </w:trPr>
        <w:tc>
          <w:tcPr>
            <w:cnfStyle w:val="001000000000" w:firstRow="0" w:lastRow="0" w:firstColumn="1" w:lastColumn="0" w:oddVBand="0" w:evenVBand="0" w:oddHBand="0" w:evenHBand="0" w:firstRowFirstColumn="0" w:firstRowLastColumn="0" w:lastRowFirstColumn="0" w:lastRowLastColumn="0"/>
            <w:tcW w:w="2269" w:type="dxa"/>
            <w:vMerge/>
          </w:tcPr>
          <w:p w14:paraId="0BA2ADC3" w14:textId="64FA2D17" w:rsidR="00BC6DF6" w:rsidRPr="00550196" w:rsidRDefault="00BC6DF6" w:rsidP="00C52FBB">
            <w:pPr>
              <w:spacing w:line="360" w:lineRule="auto"/>
              <w:ind w:left="146"/>
              <w:rPr>
                <w:sz w:val="24"/>
                <w:szCs w:val="24"/>
                <w:lang w:val="en-US"/>
              </w:rPr>
            </w:pPr>
          </w:p>
        </w:tc>
        <w:tc>
          <w:tcPr>
            <w:tcW w:w="3260" w:type="dxa"/>
            <w:shd w:val="clear" w:color="auto" w:fill="5B9BD5"/>
          </w:tcPr>
          <w:p w14:paraId="7AF0BDBF" w14:textId="77777777" w:rsidR="00BC6DF6" w:rsidRPr="00550196" w:rsidRDefault="00BC6DF6" w:rsidP="00C52FBB">
            <w:pPr>
              <w:spacing w:line="360" w:lineRule="auto"/>
              <w:cnfStyle w:val="000000000000" w:firstRow="0" w:lastRow="0" w:firstColumn="0" w:lastColumn="0" w:oddVBand="0" w:evenVBand="0" w:oddHBand="0"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 xml:space="preserve">Shaping institutions </w:t>
            </w:r>
          </w:p>
        </w:tc>
        <w:tc>
          <w:tcPr>
            <w:tcW w:w="9038" w:type="dxa"/>
          </w:tcPr>
          <w:p w14:paraId="00AC332A" w14:textId="77777777" w:rsidR="00BC6DF6" w:rsidRPr="00550196" w:rsidRDefault="00BC6DF6" w:rsidP="00C52FBB">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BC6DF6" w:rsidRPr="00550196" w14:paraId="01E754C0" w14:textId="77777777" w:rsidTr="00626601">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269" w:type="dxa"/>
            <w:vMerge/>
          </w:tcPr>
          <w:p w14:paraId="77B29992" w14:textId="77777777" w:rsidR="00BC6DF6" w:rsidRPr="00550196" w:rsidRDefault="00BC6DF6" w:rsidP="00C52FBB">
            <w:pPr>
              <w:spacing w:line="360" w:lineRule="auto"/>
              <w:ind w:left="146"/>
              <w:rPr>
                <w:sz w:val="24"/>
                <w:szCs w:val="24"/>
                <w:lang w:val="en-US"/>
              </w:rPr>
            </w:pPr>
          </w:p>
        </w:tc>
        <w:tc>
          <w:tcPr>
            <w:tcW w:w="3260" w:type="dxa"/>
            <w:shd w:val="clear" w:color="auto" w:fill="5B9BD5"/>
          </w:tcPr>
          <w:p w14:paraId="19BA79EA" w14:textId="77777777" w:rsidR="00BC6DF6" w:rsidRPr="00550196" w:rsidRDefault="00BC6DF6" w:rsidP="00C52FBB">
            <w:pPr>
              <w:spacing w:line="360" w:lineRule="auto"/>
              <w:cnfStyle w:val="000000100000" w:firstRow="0" w:lastRow="0" w:firstColumn="0" w:lastColumn="0" w:oddVBand="0" w:evenVBand="0" w:oddHBand="1"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Shaping technology</w:t>
            </w:r>
          </w:p>
          <w:p w14:paraId="21E3D3DC" w14:textId="2D7EDD2C" w:rsidR="00BC6DF6" w:rsidRPr="00550196" w:rsidRDefault="006D2B3E" w:rsidP="00C52FBB">
            <w:pPr>
              <w:spacing w:line="360" w:lineRule="auto"/>
              <w:cnfStyle w:val="000000100000" w:firstRow="0" w:lastRow="0" w:firstColumn="0" w:lastColumn="0" w:oddVBand="0" w:evenVBand="0" w:oddHBand="1"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lastRenderedPageBreak/>
              <w:t>(Co-</w:t>
            </w:r>
            <w:r w:rsidR="00BC6DF6" w:rsidRPr="00550196">
              <w:rPr>
                <w:color w:val="FFFFFF" w:themeColor="background1"/>
                <w:sz w:val="24"/>
                <w:szCs w:val="24"/>
                <w:lang w:val="en-US"/>
              </w:rPr>
              <w:t>construction )</w:t>
            </w:r>
          </w:p>
        </w:tc>
        <w:tc>
          <w:tcPr>
            <w:tcW w:w="9038" w:type="dxa"/>
          </w:tcPr>
          <w:p w14:paraId="3C436E32" w14:textId="77777777" w:rsidR="00BC6DF6" w:rsidRPr="00550196" w:rsidRDefault="00BC6DF6" w:rsidP="00C52FBB">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p>
        </w:tc>
      </w:tr>
      <w:tr w:rsidR="00BC6DF6" w:rsidRPr="00550196" w14:paraId="75DA69F1" w14:textId="77777777" w:rsidTr="00626601">
        <w:trPr>
          <w:trHeight w:val="135"/>
        </w:trPr>
        <w:tc>
          <w:tcPr>
            <w:cnfStyle w:val="001000000000" w:firstRow="0" w:lastRow="0" w:firstColumn="1" w:lastColumn="0" w:oddVBand="0" w:evenVBand="0" w:oddHBand="0" w:evenHBand="0" w:firstRowFirstColumn="0" w:firstRowLastColumn="0" w:lastRowFirstColumn="0" w:lastRowLastColumn="0"/>
            <w:tcW w:w="2269" w:type="dxa"/>
            <w:vMerge w:val="restart"/>
          </w:tcPr>
          <w:p w14:paraId="22AB0266" w14:textId="77777777" w:rsidR="00BC6DF6" w:rsidRPr="00550196" w:rsidRDefault="00BC6DF6" w:rsidP="00C52FBB">
            <w:pPr>
              <w:spacing w:line="360" w:lineRule="auto"/>
              <w:ind w:left="146"/>
              <w:rPr>
                <w:sz w:val="24"/>
                <w:szCs w:val="24"/>
                <w:lang w:val="en-US"/>
              </w:rPr>
            </w:pPr>
            <w:r w:rsidRPr="00550196">
              <w:rPr>
                <w:sz w:val="24"/>
                <w:szCs w:val="24"/>
                <w:lang w:val="en-US"/>
              </w:rPr>
              <w:lastRenderedPageBreak/>
              <w:t xml:space="preserve">Production of norms </w:t>
            </w:r>
          </w:p>
          <w:p w14:paraId="1587C2D3" w14:textId="77777777" w:rsidR="00BC6DF6" w:rsidRPr="00550196" w:rsidRDefault="00BC6DF6" w:rsidP="00C52FBB">
            <w:pPr>
              <w:spacing w:line="360" w:lineRule="auto"/>
              <w:ind w:left="146"/>
              <w:rPr>
                <w:sz w:val="24"/>
                <w:szCs w:val="24"/>
                <w:lang w:val="en-US"/>
              </w:rPr>
            </w:pPr>
            <w:r w:rsidRPr="00550196">
              <w:rPr>
                <w:sz w:val="24"/>
                <w:szCs w:val="24"/>
                <w:lang w:val="en-US"/>
              </w:rPr>
              <w:t>(ethical relevance)</w:t>
            </w:r>
          </w:p>
        </w:tc>
        <w:tc>
          <w:tcPr>
            <w:tcW w:w="3260" w:type="dxa"/>
            <w:shd w:val="clear" w:color="auto" w:fill="5B9BD5"/>
          </w:tcPr>
          <w:p w14:paraId="1449D2E0" w14:textId="77777777" w:rsidR="00BC6DF6" w:rsidRPr="00550196" w:rsidRDefault="00BC6DF6" w:rsidP="00C52FBB">
            <w:pPr>
              <w:spacing w:line="360" w:lineRule="auto"/>
              <w:cnfStyle w:val="000000000000" w:firstRow="0" w:lastRow="0" w:firstColumn="0" w:lastColumn="0" w:oddVBand="0" w:evenVBand="0" w:oddHBand="0"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Substantive</w:t>
            </w:r>
          </w:p>
        </w:tc>
        <w:tc>
          <w:tcPr>
            <w:tcW w:w="9038" w:type="dxa"/>
          </w:tcPr>
          <w:p w14:paraId="6F2B9405" w14:textId="76F79C53" w:rsidR="00BC6DF6" w:rsidRPr="00550196" w:rsidRDefault="00BC6DF6" w:rsidP="00C52FBB">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r w:rsidRPr="00550196">
              <w:rPr>
                <w:sz w:val="24"/>
                <w:szCs w:val="24"/>
                <w:lang w:val="en-US"/>
              </w:rPr>
              <w:t>Virtue ethics</w:t>
            </w:r>
            <w:r w:rsidR="00171315" w:rsidRPr="00550196">
              <w:rPr>
                <w:sz w:val="24"/>
                <w:szCs w:val="24"/>
                <w:lang w:val="en-US"/>
              </w:rPr>
              <w:t xml:space="preserve"> – virtues of scientists</w:t>
            </w:r>
            <w:r w:rsidR="006D2B3E" w:rsidRPr="00550196">
              <w:rPr>
                <w:sz w:val="24"/>
                <w:szCs w:val="24"/>
                <w:lang w:val="en-US"/>
              </w:rPr>
              <w:t>.</w:t>
            </w:r>
          </w:p>
        </w:tc>
      </w:tr>
      <w:tr w:rsidR="00BC6DF6" w:rsidRPr="00550196" w14:paraId="10EC0DC4" w14:textId="77777777" w:rsidTr="00626601">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269" w:type="dxa"/>
            <w:vMerge/>
          </w:tcPr>
          <w:p w14:paraId="571F3291" w14:textId="77777777" w:rsidR="00BC6DF6" w:rsidRPr="00550196" w:rsidRDefault="00BC6DF6" w:rsidP="00C52FBB">
            <w:pPr>
              <w:spacing w:line="360" w:lineRule="auto"/>
              <w:ind w:left="146"/>
              <w:rPr>
                <w:sz w:val="24"/>
                <w:szCs w:val="24"/>
                <w:lang w:val="en-US"/>
              </w:rPr>
            </w:pPr>
          </w:p>
        </w:tc>
        <w:tc>
          <w:tcPr>
            <w:tcW w:w="3260" w:type="dxa"/>
            <w:shd w:val="clear" w:color="auto" w:fill="5B9BD5"/>
          </w:tcPr>
          <w:p w14:paraId="62E3D3CB" w14:textId="77777777" w:rsidR="00BC6DF6" w:rsidRPr="00550196" w:rsidRDefault="00BC6DF6" w:rsidP="00C52FBB">
            <w:pPr>
              <w:spacing w:line="360" w:lineRule="auto"/>
              <w:cnfStyle w:val="000000100000" w:firstRow="0" w:lastRow="0" w:firstColumn="0" w:lastColumn="0" w:oddVBand="0" w:evenVBand="0" w:oddHBand="1"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Procedural</w:t>
            </w:r>
          </w:p>
        </w:tc>
        <w:tc>
          <w:tcPr>
            <w:tcW w:w="9038" w:type="dxa"/>
          </w:tcPr>
          <w:p w14:paraId="5940FAE5" w14:textId="53BEAA1E" w:rsidR="00BC6DF6" w:rsidRPr="00550196" w:rsidRDefault="00BC6DF6" w:rsidP="00C52FBB">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 xml:space="preserve">Care and responsiveness </w:t>
            </w:r>
            <w:r w:rsidR="00626601" w:rsidRPr="00550196">
              <w:rPr>
                <w:sz w:val="24"/>
                <w:szCs w:val="24"/>
                <w:lang w:val="en-US"/>
              </w:rPr>
              <w:t xml:space="preserve">(constant adaptation with concern for future generation and vulnerable beings) </w:t>
            </w:r>
            <w:r w:rsidR="006D2B3E" w:rsidRPr="00550196">
              <w:rPr>
                <w:sz w:val="24"/>
                <w:szCs w:val="24"/>
                <w:lang w:val="en-US"/>
              </w:rPr>
              <w:t xml:space="preserve">underpin RRI. </w:t>
            </w:r>
          </w:p>
          <w:p w14:paraId="2CE60F77" w14:textId="77777777" w:rsidR="00BC6DF6" w:rsidRPr="00550196" w:rsidRDefault="00BC6DF6" w:rsidP="00C52FBB">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p>
        </w:tc>
      </w:tr>
      <w:tr w:rsidR="00BC6DF6" w:rsidRPr="00550196" w14:paraId="69CD6078" w14:textId="77777777" w:rsidTr="00626601">
        <w:trPr>
          <w:trHeight w:val="135"/>
        </w:trPr>
        <w:tc>
          <w:tcPr>
            <w:cnfStyle w:val="001000000000" w:firstRow="0" w:lastRow="0" w:firstColumn="1" w:lastColumn="0" w:oddVBand="0" w:evenVBand="0" w:oddHBand="0" w:evenHBand="0" w:firstRowFirstColumn="0" w:firstRowLastColumn="0" w:lastRowFirstColumn="0" w:lastRowLastColumn="0"/>
            <w:tcW w:w="2269" w:type="dxa"/>
          </w:tcPr>
          <w:p w14:paraId="4AD8E142" w14:textId="77777777" w:rsidR="00BC6DF6" w:rsidRPr="00550196" w:rsidRDefault="00BC6DF6" w:rsidP="00C52FBB">
            <w:pPr>
              <w:spacing w:line="360" w:lineRule="auto"/>
              <w:ind w:left="146"/>
              <w:rPr>
                <w:sz w:val="24"/>
                <w:szCs w:val="24"/>
                <w:lang w:val="en-US"/>
              </w:rPr>
            </w:pPr>
            <w:r w:rsidRPr="00550196">
              <w:rPr>
                <w:sz w:val="24"/>
                <w:szCs w:val="24"/>
                <w:lang w:val="en-US"/>
              </w:rPr>
              <w:t xml:space="preserve">Ethical framework </w:t>
            </w:r>
          </w:p>
        </w:tc>
        <w:tc>
          <w:tcPr>
            <w:tcW w:w="3260" w:type="dxa"/>
            <w:shd w:val="clear" w:color="auto" w:fill="5B9BD5"/>
          </w:tcPr>
          <w:p w14:paraId="7D467EA2" w14:textId="77777777" w:rsidR="00BC6DF6" w:rsidRPr="00550196" w:rsidRDefault="00BC6DF6" w:rsidP="00C52FBB">
            <w:pPr>
              <w:spacing w:line="360" w:lineRule="auto"/>
              <w:cnfStyle w:val="000000000000" w:firstRow="0" w:lastRow="0" w:firstColumn="0" w:lastColumn="0" w:oddVBand="0" w:evenVBand="0" w:oddHBand="0" w:evenHBand="0" w:firstRowFirstColumn="0" w:firstRowLastColumn="0" w:lastRowFirstColumn="0" w:lastRowLastColumn="0"/>
              <w:rPr>
                <w:color w:val="FFFFFF" w:themeColor="background1"/>
                <w:sz w:val="24"/>
                <w:szCs w:val="24"/>
                <w:lang w:val="en-US"/>
              </w:rPr>
            </w:pPr>
          </w:p>
        </w:tc>
        <w:tc>
          <w:tcPr>
            <w:tcW w:w="9038" w:type="dxa"/>
          </w:tcPr>
          <w:p w14:paraId="14750F01" w14:textId="6508CFA0" w:rsidR="00BC6DF6" w:rsidRPr="00550196" w:rsidRDefault="00BC6DF6" w:rsidP="00C52FBB">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r w:rsidRPr="00550196">
              <w:rPr>
                <w:sz w:val="24"/>
                <w:szCs w:val="24"/>
                <w:lang w:val="en-US"/>
              </w:rPr>
              <w:t xml:space="preserve">Limited consequentialism: not only outcomes of actions matters, but also the quality of </w:t>
            </w:r>
            <w:r w:rsidR="00626601" w:rsidRPr="00550196">
              <w:rPr>
                <w:sz w:val="24"/>
                <w:szCs w:val="24"/>
                <w:lang w:val="en-US"/>
              </w:rPr>
              <w:t>the process of RRI (care and</w:t>
            </w:r>
            <w:r w:rsidRPr="00550196">
              <w:rPr>
                <w:sz w:val="24"/>
                <w:szCs w:val="24"/>
                <w:lang w:val="en-US"/>
              </w:rPr>
              <w:t xml:space="preserve"> responsiveness beyond reciprocity and consequentialism): RRI as a “collective commitment of care for the future through responsive stewardship of science and innovation in the present</w:t>
            </w:r>
            <w:r w:rsidR="006D2B3E" w:rsidRPr="00550196">
              <w:rPr>
                <w:sz w:val="24"/>
                <w:szCs w:val="24"/>
                <w:lang w:val="en-US"/>
              </w:rPr>
              <w:t>.”</w:t>
            </w:r>
          </w:p>
        </w:tc>
      </w:tr>
      <w:tr w:rsidR="00BC6DF6" w:rsidRPr="00550196" w14:paraId="11D6F5E8" w14:textId="77777777" w:rsidTr="00626601">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269" w:type="dxa"/>
            <w:vMerge w:val="restart"/>
          </w:tcPr>
          <w:p w14:paraId="06FAC3E6" w14:textId="77777777" w:rsidR="00BC6DF6" w:rsidRPr="00550196" w:rsidRDefault="00BC6DF6" w:rsidP="00C52FBB">
            <w:pPr>
              <w:spacing w:line="360" w:lineRule="auto"/>
              <w:ind w:left="146"/>
              <w:rPr>
                <w:sz w:val="24"/>
                <w:szCs w:val="24"/>
                <w:lang w:val="en-US"/>
              </w:rPr>
            </w:pPr>
            <w:r w:rsidRPr="00550196">
              <w:rPr>
                <w:sz w:val="24"/>
                <w:szCs w:val="24"/>
                <w:lang w:val="en-US"/>
              </w:rPr>
              <w:t>Relation to knowledge (and their related epistemic tools)</w:t>
            </w:r>
          </w:p>
        </w:tc>
        <w:tc>
          <w:tcPr>
            <w:tcW w:w="3260" w:type="dxa"/>
            <w:shd w:val="clear" w:color="auto" w:fill="5B9BD5"/>
          </w:tcPr>
          <w:p w14:paraId="5D39FC09" w14:textId="77777777" w:rsidR="00BC6DF6" w:rsidRPr="00550196" w:rsidRDefault="00BC6DF6" w:rsidP="00C52FBB">
            <w:pPr>
              <w:spacing w:line="360" w:lineRule="auto"/>
              <w:cnfStyle w:val="000000100000" w:firstRow="0" w:lastRow="0" w:firstColumn="0" w:lastColumn="0" w:oddVBand="0" w:evenVBand="0" w:oddHBand="1"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 xml:space="preserve">Rationalistic </w:t>
            </w:r>
          </w:p>
        </w:tc>
        <w:tc>
          <w:tcPr>
            <w:tcW w:w="9038" w:type="dxa"/>
          </w:tcPr>
          <w:p w14:paraId="1486C8ED" w14:textId="77777777" w:rsidR="00BC6DF6" w:rsidRPr="00550196" w:rsidRDefault="00BC6DF6" w:rsidP="00C52FBB">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 xml:space="preserve"> </w:t>
            </w:r>
          </w:p>
        </w:tc>
      </w:tr>
      <w:tr w:rsidR="00BC6DF6" w:rsidRPr="00550196" w14:paraId="5FD28E8A" w14:textId="77777777" w:rsidTr="00626601">
        <w:trPr>
          <w:trHeight w:val="135"/>
        </w:trPr>
        <w:tc>
          <w:tcPr>
            <w:cnfStyle w:val="001000000000" w:firstRow="0" w:lastRow="0" w:firstColumn="1" w:lastColumn="0" w:oddVBand="0" w:evenVBand="0" w:oddHBand="0" w:evenHBand="0" w:firstRowFirstColumn="0" w:firstRowLastColumn="0" w:lastRowFirstColumn="0" w:lastRowLastColumn="0"/>
            <w:tcW w:w="2269" w:type="dxa"/>
            <w:vMerge/>
          </w:tcPr>
          <w:p w14:paraId="7EA47588" w14:textId="77777777" w:rsidR="00BC6DF6" w:rsidRPr="00550196" w:rsidRDefault="00BC6DF6" w:rsidP="00C52FBB">
            <w:pPr>
              <w:spacing w:line="360" w:lineRule="auto"/>
              <w:ind w:left="146"/>
              <w:rPr>
                <w:sz w:val="24"/>
                <w:szCs w:val="24"/>
                <w:lang w:val="en-US"/>
              </w:rPr>
            </w:pPr>
          </w:p>
        </w:tc>
        <w:tc>
          <w:tcPr>
            <w:tcW w:w="3260" w:type="dxa"/>
            <w:shd w:val="clear" w:color="auto" w:fill="5B9BD5"/>
          </w:tcPr>
          <w:p w14:paraId="063DE1B7" w14:textId="77777777" w:rsidR="00BC6DF6" w:rsidRPr="00550196" w:rsidRDefault="00BC6DF6" w:rsidP="00C52FBB">
            <w:pPr>
              <w:spacing w:line="360" w:lineRule="auto"/>
              <w:cnfStyle w:val="000000000000" w:firstRow="0" w:lastRow="0" w:firstColumn="0" w:lastColumn="0" w:oddVBand="0" w:evenVBand="0" w:oddHBand="0"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Anticipation as a normative tool</w:t>
            </w:r>
          </w:p>
        </w:tc>
        <w:tc>
          <w:tcPr>
            <w:tcW w:w="9038" w:type="dxa"/>
          </w:tcPr>
          <w:p w14:paraId="0F08CDF9" w14:textId="77777777" w:rsidR="00BC6DF6" w:rsidRPr="00550196" w:rsidRDefault="00BC6DF6" w:rsidP="00C52FBB">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r w:rsidRPr="00550196">
              <w:rPr>
                <w:sz w:val="24"/>
                <w:szCs w:val="24"/>
                <w:lang w:val="en-US"/>
              </w:rPr>
              <w:t xml:space="preserve"> </w:t>
            </w:r>
          </w:p>
        </w:tc>
      </w:tr>
      <w:tr w:rsidR="00BC6DF6" w:rsidRPr="00550196" w14:paraId="1E762A89" w14:textId="77777777" w:rsidTr="00626601">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269" w:type="dxa"/>
            <w:vMerge w:val="restart"/>
          </w:tcPr>
          <w:p w14:paraId="2BB3301B" w14:textId="77777777" w:rsidR="00BC6DF6" w:rsidRPr="00550196" w:rsidRDefault="00BC6DF6" w:rsidP="00C52FBB">
            <w:pPr>
              <w:spacing w:line="360" w:lineRule="auto"/>
              <w:ind w:left="146"/>
              <w:rPr>
                <w:sz w:val="24"/>
                <w:szCs w:val="24"/>
                <w:lang w:val="en-US"/>
              </w:rPr>
            </w:pPr>
            <w:r w:rsidRPr="00550196">
              <w:rPr>
                <w:sz w:val="24"/>
                <w:szCs w:val="24"/>
                <w:lang w:val="en-US"/>
              </w:rPr>
              <w:t>reflexivity</w:t>
            </w:r>
          </w:p>
        </w:tc>
        <w:tc>
          <w:tcPr>
            <w:tcW w:w="3260" w:type="dxa"/>
            <w:shd w:val="clear" w:color="auto" w:fill="5B9BD5"/>
          </w:tcPr>
          <w:p w14:paraId="14494BD6" w14:textId="35E3F4EB" w:rsidR="00BC6DF6" w:rsidRPr="00550196" w:rsidRDefault="00BC6DF6" w:rsidP="00C52FBB">
            <w:pPr>
              <w:spacing w:line="360" w:lineRule="auto"/>
              <w:cnfStyle w:val="000000100000" w:firstRow="0" w:lastRow="0" w:firstColumn="0" w:lastColumn="0" w:oddVBand="0" w:evenVBand="0" w:oddHBand="1"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Content reflexivity (1</w:t>
            </w:r>
            <w:r w:rsidRPr="00550196">
              <w:rPr>
                <w:color w:val="FFFFFF" w:themeColor="background1"/>
                <w:sz w:val="24"/>
                <w:szCs w:val="24"/>
                <w:vertAlign w:val="superscript"/>
                <w:lang w:val="en-US"/>
              </w:rPr>
              <w:t>st</w:t>
            </w:r>
            <w:r w:rsidR="006D2B3E" w:rsidRPr="00550196">
              <w:rPr>
                <w:color w:val="FFFFFF" w:themeColor="background1"/>
                <w:sz w:val="24"/>
                <w:szCs w:val="24"/>
                <w:lang w:val="en-US"/>
              </w:rPr>
              <w:t xml:space="preserve"> </w:t>
            </w:r>
            <w:r w:rsidRPr="00550196">
              <w:rPr>
                <w:color w:val="FFFFFF" w:themeColor="background1"/>
                <w:sz w:val="24"/>
                <w:szCs w:val="24"/>
                <w:lang w:val="en-US"/>
              </w:rPr>
              <w:t>order)</w:t>
            </w:r>
          </w:p>
        </w:tc>
        <w:tc>
          <w:tcPr>
            <w:tcW w:w="9038" w:type="dxa"/>
          </w:tcPr>
          <w:p w14:paraId="5AEF03EB" w14:textId="569798AD" w:rsidR="00BC6DF6" w:rsidRPr="00550196" w:rsidRDefault="00BC6DF6" w:rsidP="00C52FBB">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Dealing with ethical issues raised by technology and innovation</w:t>
            </w:r>
            <w:r w:rsidR="006D2B3E" w:rsidRPr="00550196">
              <w:rPr>
                <w:sz w:val="24"/>
                <w:szCs w:val="24"/>
                <w:lang w:val="en-US"/>
              </w:rPr>
              <w:t>.</w:t>
            </w:r>
          </w:p>
        </w:tc>
      </w:tr>
      <w:tr w:rsidR="00BC6DF6" w:rsidRPr="00550196" w14:paraId="0832F13A" w14:textId="77777777" w:rsidTr="00626601">
        <w:trPr>
          <w:trHeight w:val="135"/>
        </w:trPr>
        <w:tc>
          <w:tcPr>
            <w:cnfStyle w:val="001000000000" w:firstRow="0" w:lastRow="0" w:firstColumn="1" w:lastColumn="0" w:oddVBand="0" w:evenVBand="0" w:oddHBand="0" w:evenHBand="0" w:firstRowFirstColumn="0" w:firstRowLastColumn="0" w:lastRowFirstColumn="0" w:lastRowLastColumn="0"/>
            <w:tcW w:w="2269" w:type="dxa"/>
            <w:vMerge/>
          </w:tcPr>
          <w:p w14:paraId="364A8D48" w14:textId="77777777" w:rsidR="00BC6DF6" w:rsidRPr="00550196" w:rsidRDefault="00BC6DF6" w:rsidP="00C52FBB">
            <w:pPr>
              <w:spacing w:line="360" w:lineRule="auto"/>
              <w:ind w:left="146"/>
              <w:rPr>
                <w:sz w:val="24"/>
                <w:szCs w:val="24"/>
                <w:lang w:val="en-US"/>
              </w:rPr>
            </w:pPr>
          </w:p>
        </w:tc>
        <w:tc>
          <w:tcPr>
            <w:tcW w:w="3260" w:type="dxa"/>
            <w:shd w:val="clear" w:color="auto" w:fill="5B9BD5"/>
          </w:tcPr>
          <w:p w14:paraId="651ACFE2" w14:textId="44F06D22" w:rsidR="00BC6DF6" w:rsidRPr="00550196" w:rsidRDefault="00BC6DF6" w:rsidP="00C52FBB">
            <w:pPr>
              <w:spacing w:line="360" w:lineRule="auto"/>
              <w:cnfStyle w:val="000000000000" w:firstRow="0" w:lastRow="0" w:firstColumn="0" w:lastColumn="0" w:oddVBand="0" w:evenVBand="0" w:oddHBand="0" w:evenHBand="0" w:firstRowFirstColumn="0" w:firstRowLastColumn="0" w:lastRowFirstColumn="0" w:lastRowLastColumn="0"/>
              <w:rPr>
                <w:color w:val="FFFFFF" w:themeColor="background1"/>
                <w:sz w:val="24"/>
                <w:szCs w:val="24"/>
                <w:lang w:val="en-US"/>
              </w:rPr>
            </w:pPr>
            <w:r w:rsidRPr="00550196">
              <w:rPr>
                <w:color w:val="FFFFFF" w:themeColor="background1"/>
                <w:sz w:val="24"/>
                <w:szCs w:val="24"/>
                <w:lang w:val="en-US"/>
              </w:rPr>
              <w:t>Framing reflexivity ( 2</w:t>
            </w:r>
            <w:r w:rsidRPr="00550196">
              <w:rPr>
                <w:color w:val="FFFFFF" w:themeColor="background1"/>
                <w:sz w:val="24"/>
                <w:szCs w:val="24"/>
                <w:vertAlign w:val="superscript"/>
                <w:lang w:val="en-US"/>
              </w:rPr>
              <w:t>nd</w:t>
            </w:r>
            <w:r w:rsidR="006D2B3E" w:rsidRPr="00550196">
              <w:rPr>
                <w:color w:val="FFFFFF" w:themeColor="background1"/>
                <w:sz w:val="24"/>
                <w:szCs w:val="24"/>
                <w:lang w:val="en-US"/>
              </w:rPr>
              <w:t xml:space="preserve"> o</w:t>
            </w:r>
            <w:r w:rsidRPr="00550196">
              <w:rPr>
                <w:color w:val="FFFFFF" w:themeColor="background1"/>
                <w:sz w:val="24"/>
                <w:szCs w:val="24"/>
                <w:lang w:val="en-US"/>
              </w:rPr>
              <w:t>rder)</w:t>
            </w:r>
          </w:p>
        </w:tc>
        <w:tc>
          <w:tcPr>
            <w:tcW w:w="9038" w:type="dxa"/>
          </w:tcPr>
          <w:p w14:paraId="50A5EAF1" w14:textId="77777777" w:rsidR="00BC6DF6" w:rsidRPr="00550196" w:rsidRDefault="00BC6DF6" w:rsidP="0062660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BC6DF6" w:rsidRPr="00550196" w14:paraId="7622A9A6" w14:textId="77777777" w:rsidTr="00626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14:paraId="255CF119" w14:textId="77777777" w:rsidR="00BC6DF6" w:rsidRPr="00550196" w:rsidRDefault="00BC6DF6" w:rsidP="00C52FBB">
            <w:pPr>
              <w:spacing w:line="360" w:lineRule="auto"/>
              <w:ind w:left="146"/>
              <w:rPr>
                <w:sz w:val="24"/>
                <w:szCs w:val="24"/>
                <w:lang w:val="en-US"/>
              </w:rPr>
            </w:pPr>
            <w:r w:rsidRPr="00550196">
              <w:rPr>
                <w:sz w:val="24"/>
                <w:szCs w:val="24"/>
                <w:lang w:val="en-US"/>
              </w:rPr>
              <w:t xml:space="preserve">Responsibility </w:t>
            </w:r>
          </w:p>
        </w:tc>
        <w:tc>
          <w:tcPr>
            <w:tcW w:w="3260" w:type="dxa"/>
            <w:shd w:val="clear" w:color="auto" w:fill="5B9BD5"/>
          </w:tcPr>
          <w:p w14:paraId="799A1A4E" w14:textId="77777777" w:rsidR="00BC6DF6" w:rsidRPr="00550196" w:rsidRDefault="00BC6DF6" w:rsidP="00C52FBB">
            <w:pPr>
              <w:spacing w:line="360" w:lineRule="auto"/>
              <w:cnfStyle w:val="000000100000" w:firstRow="0" w:lastRow="0" w:firstColumn="0" w:lastColumn="0" w:oddVBand="0" w:evenVBand="0" w:oddHBand="1" w:evenHBand="0" w:firstRowFirstColumn="0" w:firstRowLastColumn="0" w:lastRowFirstColumn="0" w:lastRowLastColumn="0"/>
              <w:rPr>
                <w:color w:val="FFFFFF" w:themeColor="background1"/>
                <w:sz w:val="24"/>
                <w:szCs w:val="24"/>
                <w:lang w:val="en-US"/>
              </w:rPr>
            </w:pPr>
          </w:p>
        </w:tc>
        <w:tc>
          <w:tcPr>
            <w:tcW w:w="9038" w:type="dxa"/>
          </w:tcPr>
          <w:p w14:paraId="27F01474" w14:textId="77777777" w:rsidR="00626601" w:rsidRPr="00550196" w:rsidRDefault="00626601" w:rsidP="00626601">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 xml:space="preserve">Responsibility is enabled by care &amp; responsiveness. </w:t>
            </w:r>
          </w:p>
          <w:p w14:paraId="404D7231" w14:textId="77777777" w:rsidR="00BC6DF6" w:rsidRPr="00550196" w:rsidRDefault="00626601" w:rsidP="00626601">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550196">
              <w:rPr>
                <w:sz w:val="24"/>
                <w:szCs w:val="24"/>
                <w:lang w:val="en-US"/>
              </w:rPr>
              <w:t>Collective responsibility/ Co-responsibility between different actors, institutions, etc.</w:t>
            </w:r>
          </w:p>
        </w:tc>
      </w:tr>
    </w:tbl>
    <w:p w14:paraId="2AD33C11" w14:textId="77777777" w:rsidR="00D849A0" w:rsidRPr="00550196" w:rsidRDefault="00D849A0" w:rsidP="001E339D">
      <w:pPr>
        <w:spacing w:after="0" w:line="360" w:lineRule="auto"/>
        <w:jc w:val="both"/>
        <w:rPr>
          <w:b/>
          <w:sz w:val="24"/>
          <w:szCs w:val="24"/>
          <w:lang w:val="en-US"/>
        </w:rPr>
        <w:sectPr w:rsidR="00D849A0" w:rsidRPr="00550196" w:rsidSect="004F09BE">
          <w:pgSz w:w="16838" w:h="11906" w:orient="landscape"/>
          <w:pgMar w:top="1418" w:right="1418" w:bottom="1418" w:left="1418" w:header="709" w:footer="709" w:gutter="0"/>
          <w:cols w:space="708"/>
          <w:docGrid w:linePitch="360"/>
        </w:sectPr>
      </w:pPr>
    </w:p>
    <w:p w14:paraId="04B42E46" w14:textId="77777777" w:rsidR="00EC272C" w:rsidRPr="00550196" w:rsidRDefault="00EC272C" w:rsidP="001E339D">
      <w:pPr>
        <w:spacing w:after="0" w:line="360" w:lineRule="auto"/>
        <w:jc w:val="both"/>
        <w:rPr>
          <w:b/>
          <w:sz w:val="24"/>
          <w:szCs w:val="24"/>
          <w:lang w:val="en-US"/>
        </w:rPr>
      </w:pPr>
    </w:p>
    <w:p w14:paraId="0F5FDB98" w14:textId="77777777" w:rsidR="00986B75" w:rsidRPr="00550196" w:rsidRDefault="00930DDC" w:rsidP="00676A3A">
      <w:pPr>
        <w:pStyle w:val="Titre1"/>
        <w:rPr>
          <w:lang w:val="en-US"/>
        </w:rPr>
      </w:pPr>
      <w:bookmarkStart w:id="10" w:name="_Toc392104746"/>
      <w:r w:rsidRPr="00550196">
        <w:rPr>
          <w:lang w:val="en-US"/>
        </w:rPr>
        <w:t>Chapter 4</w:t>
      </w:r>
      <w:r w:rsidR="004F117F" w:rsidRPr="00550196">
        <w:rPr>
          <w:lang w:val="en-US"/>
        </w:rPr>
        <w:t xml:space="preserve">: </w:t>
      </w:r>
      <w:r w:rsidR="008C27CE" w:rsidRPr="00550196">
        <w:rPr>
          <w:lang w:val="en-US"/>
        </w:rPr>
        <w:t>In search of a reflexive governance theory for RRI</w:t>
      </w:r>
      <w:bookmarkEnd w:id="10"/>
      <w:r w:rsidR="008C27CE" w:rsidRPr="00550196">
        <w:rPr>
          <w:lang w:val="en-US"/>
        </w:rPr>
        <w:t xml:space="preserve"> </w:t>
      </w:r>
    </w:p>
    <w:p w14:paraId="6B78177B" w14:textId="77777777" w:rsidR="00986B75" w:rsidRPr="00550196" w:rsidRDefault="00986B75" w:rsidP="001E339D">
      <w:pPr>
        <w:spacing w:after="0" w:line="360" w:lineRule="auto"/>
        <w:jc w:val="both"/>
        <w:rPr>
          <w:sz w:val="24"/>
          <w:szCs w:val="24"/>
          <w:lang w:val="en-US"/>
        </w:rPr>
      </w:pPr>
    </w:p>
    <w:p w14:paraId="7929AB89" w14:textId="3A9BB1D9" w:rsidR="008C27CE" w:rsidRPr="00550196" w:rsidRDefault="0008056E" w:rsidP="001E339D">
      <w:pPr>
        <w:spacing w:after="0" w:line="360" w:lineRule="auto"/>
        <w:jc w:val="both"/>
        <w:rPr>
          <w:sz w:val="24"/>
          <w:szCs w:val="24"/>
          <w:lang w:val="en-US"/>
        </w:rPr>
      </w:pPr>
      <w:r w:rsidRPr="00550196">
        <w:rPr>
          <w:sz w:val="24"/>
          <w:szCs w:val="24"/>
          <w:lang w:val="en-US"/>
        </w:rPr>
        <w:t xml:space="preserve">How can we interpret these two models of RRI theories </w:t>
      </w:r>
      <w:r w:rsidR="00151903" w:rsidRPr="00550196">
        <w:rPr>
          <w:sz w:val="24"/>
          <w:szCs w:val="24"/>
          <w:lang w:val="en-US"/>
        </w:rPr>
        <w:t xml:space="preserve">in </w:t>
      </w:r>
      <w:r w:rsidR="00232194" w:rsidRPr="00550196">
        <w:rPr>
          <w:sz w:val="24"/>
          <w:szCs w:val="24"/>
          <w:lang w:val="en-US"/>
        </w:rPr>
        <w:t>light of</w:t>
      </w:r>
      <w:r w:rsidR="00CD083D" w:rsidRPr="00550196">
        <w:rPr>
          <w:sz w:val="24"/>
          <w:szCs w:val="24"/>
          <w:lang w:val="en-US"/>
        </w:rPr>
        <w:t xml:space="preserve"> </w:t>
      </w:r>
      <w:r w:rsidRPr="00550196">
        <w:rPr>
          <w:sz w:val="24"/>
          <w:szCs w:val="24"/>
          <w:lang w:val="en-US"/>
        </w:rPr>
        <w:t xml:space="preserve">the SIM presuppositions? </w:t>
      </w:r>
    </w:p>
    <w:p w14:paraId="4EA6AFAA" w14:textId="77777777" w:rsidR="00EC6907" w:rsidRPr="00550196" w:rsidRDefault="00EC6907" w:rsidP="001E339D">
      <w:pPr>
        <w:pStyle w:val="Titre2"/>
        <w:spacing w:line="360" w:lineRule="auto"/>
        <w:rPr>
          <w:rFonts w:asciiTheme="minorHAnsi" w:hAnsiTheme="minorHAnsi"/>
          <w:sz w:val="24"/>
          <w:szCs w:val="24"/>
          <w:lang w:val="en-US"/>
        </w:rPr>
      </w:pPr>
    </w:p>
    <w:p w14:paraId="6BADE133" w14:textId="653CC805" w:rsidR="00BB44AB" w:rsidRPr="00550196" w:rsidRDefault="00930DDC" w:rsidP="008B0B3E">
      <w:pPr>
        <w:pStyle w:val="Titre2"/>
        <w:rPr>
          <w:lang w:val="en-US"/>
        </w:rPr>
      </w:pPr>
      <w:bookmarkStart w:id="11" w:name="_Toc392104747"/>
      <w:r w:rsidRPr="00550196">
        <w:rPr>
          <w:lang w:val="en-US"/>
        </w:rPr>
        <w:t>4</w:t>
      </w:r>
      <w:r w:rsidR="004F117F" w:rsidRPr="00550196">
        <w:rPr>
          <w:lang w:val="en-US"/>
        </w:rPr>
        <w:t xml:space="preserve">.1. RRI </w:t>
      </w:r>
      <w:r w:rsidR="00BB44AB" w:rsidRPr="00550196">
        <w:rPr>
          <w:lang w:val="en-US"/>
        </w:rPr>
        <w:t>models</w:t>
      </w:r>
      <w:r w:rsidR="004F117F" w:rsidRPr="00550196">
        <w:rPr>
          <w:lang w:val="en-US"/>
        </w:rPr>
        <w:t xml:space="preserve"> of responsibility</w:t>
      </w:r>
      <w:r w:rsidR="0086383C" w:rsidRPr="00550196">
        <w:rPr>
          <w:lang w:val="en-US"/>
        </w:rPr>
        <w:t xml:space="preserve"> in light of</w:t>
      </w:r>
      <w:r w:rsidR="00BB44AB" w:rsidRPr="00550196">
        <w:rPr>
          <w:lang w:val="en-US"/>
        </w:rPr>
        <w:t xml:space="preserve"> the SIM presuppositions.</w:t>
      </w:r>
      <w:bookmarkEnd w:id="11"/>
      <w:r w:rsidR="00BB44AB" w:rsidRPr="00550196">
        <w:rPr>
          <w:lang w:val="en-US"/>
        </w:rPr>
        <w:t xml:space="preserve"> </w:t>
      </w:r>
    </w:p>
    <w:p w14:paraId="08A55692" w14:textId="77777777" w:rsidR="00BB44AB" w:rsidRPr="00550196" w:rsidRDefault="00BB44AB" w:rsidP="001E339D">
      <w:pPr>
        <w:spacing w:after="0" w:line="360" w:lineRule="auto"/>
        <w:jc w:val="both"/>
        <w:rPr>
          <w:sz w:val="24"/>
          <w:szCs w:val="24"/>
          <w:lang w:val="en-US"/>
        </w:rPr>
      </w:pPr>
    </w:p>
    <w:p w14:paraId="49F6C806" w14:textId="6286B057" w:rsidR="00BB44AB" w:rsidRPr="00550196" w:rsidRDefault="00BB44AB" w:rsidP="001E339D">
      <w:pPr>
        <w:spacing w:after="0" w:line="360" w:lineRule="auto"/>
        <w:jc w:val="both"/>
        <w:rPr>
          <w:sz w:val="24"/>
          <w:szCs w:val="24"/>
          <w:lang w:val="en-US"/>
        </w:rPr>
      </w:pPr>
      <w:r w:rsidRPr="00550196">
        <w:rPr>
          <w:sz w:val="24"/>
          <w:szCs w:val="24"/>
          <w:lang w:val="en-US"/>
        </w:rPr>
        <w:t xml:space="preserve">Model 1 promotes a form of participation which is incomplete, focusing on the acceptance of society more than on the ethical relevance and validity of the system. Model 2 is an attempt to overcome these limits. In promoting a procedural framework where participation </w:t>
      </w:r>
      <w:r w:rsidR="005274AB" w:rsidRPr="00550196">
        <w:rPr>
          <w:sz w:val="24"/>
          <w:szCs w:val="24"/>
          <w:lang w:val="en-US"/>
        </w:rPr>
        <w:t xml:space="preserve">and dialogue are </w:t>
      </w:r>
      <w:r w:rsidRPr="00550196">
        <w:rPr>
          <w:sz w:val="24"/>
          <w:szCs w:val="24"/>
          <w:lang w:val="en-US"/>
        </w:rPr>
        <w:t>aimed at ensuring co</w:t>
      </w:r>
      <w:r w:rsidR="00D47423" w:rsidRPr="00550196">
        <w:rPr>
          <w:sz w:val="24"/>
          <w:szCs w:val="24"/>
          <w:lang w:val="en-US"/>
        </w:rPr>
        <w:t xml:space="preserve">-construction, it relies on a deeper </w:t>
      </w:r>
      <w:r w:rsidRPr="00550196">
        <w:rPr>
          <w:sz w:val="24"/>
          <w:szCs w:val="24"/>
          <w:lang w:val="en-US"/>
        </w:rPr>
        <w:t>conception of democratic science and technology. However, this model do</w:t>
      </w:r>
      <w:r w:rsidR="00151903" w:rsidRPr="00550196">
        <w:rPr>
          <w:sz w:val="24"/>
          <w:szCs w:val="24"/>
          <w:lang w:val="en-US"/>
        </w:rPr>
        <w:t>es</w:t>
      </w:r>
      <w:r w:rsidRPr="00550196">
        <w:rPr>
          <w:sz w:val="24"/>
          <w:szCs w:val="24"/>
          <w:lang w:val="en-US"/>
        </w:rPr>
        <w:t xml:space="preserve"> not resist the line of attack </w:t>
      </w:r>
      <w:r w:rsidR="00CD083D" w:rsidRPr="00550196">
        <w:rPr>
          <w:sz w:val="24"/>
          <w:szCs w:val="24"/>
          <w:lang w:val="en-US"/>
        </w:rPr>
        <w:t>developed</w:t>
      </w:r>
      <w:r w:rsidR="00151903" w:rsidRPr="00550196">
        <w:rPr>
          <w:sz w:val="24"/>
          <w:szCs w:val="24"/>
          <w:lang w:val="en-US"/>
        </w:rPr>
        <w:t xml:space="preserve"> </w:t>
      </w:r>
      <w:r w:rsidRPr="00550196">
        <w:rPr>
          <w:sz w:val="24"/>
          <w:szCs w:val="24"/>
          <w:lang w:val="en-US"/>
        </w:rPr>
        <w:t>by Maesschalk and Lenoble</w:t>
      </w:r>
      <w:r w:rsidR="00986B75" w:rsidRPr="00550196">
        <w:rPr>
          <w:sz w:val="24"/>
          <w:szCs w:val="24"/>
          <w:lang w:val="en-US"/>
        </w:rPr>
        <w:t xml:space="preserve"> (cf. del 2.3.)</w:t>
      </w:r>
      <w:r w:rsidRPr="00550196">
        <w:rPr>
          <w:sz w:val="24"/>
          <w:szCs w:val="24"/>
          <w:lang w:val="en-US"/>
        </w:rPr>
        <w:t xml:space="preserve">. </w:t>
      </w:r>
      <w:r w:rsidR="00F2148E" w:rsidRPr="00550196">
        <w:rPr>
          <w:sz w:val="24"/>
          <w:szCs w:val="24"/>
          <w:lang w:val="en-US"/>
        </w:rPr>
        <w:t>Promoting r</w:t>
      </w:r>
      <w:r w:rsidR="005274AB" w:rsidRPr="00550196">
        <w:rPr>
          <w:sz w:val="24"/>
          <w:szCs w:val="24"/>
          <w:lang w:val="en-US"/>
        </w:rPr>
        <w:t>esponsiveness and/or care as well as</w:t>
      </w:r>
      <w:r w:rsidRPr="00550196">
        <w:rPr>
          <w:sz w:val="24"/>
          <w:szCs w:val="24"/>
          <w:lang w:val="en-US"/>
        </w:rPr>
        <w:t xml:space="preserve"> anticipatory governance as the main motors of norms production </w:t>
      </w:r>
      <w:r w:rsidR="00180B05" w:rsidRPr="00550196">
        <w:rPr>
          <w:sz w:val="24"/>
          <w:szCs w:val="24"/>
          <w:lang w:val="en-US"/>
        </w:rPr>
        <w:t xml:space="preserve">inevitably </w:t>
      </w:r>
      <w:r w:rsidR="00986B75" w:rsidRPr="00550196">
        <w:rPr>
          <w:sz w:val="24"/>
          <w:szCs w:val="24"/>
          <w:lang w:val="en-US"/>
        </w:rPr>
        <w:t>pre</w:t>
      </w:r>
      <w:r w:rsidR="00F2148E" w:rsidRPr="00550196">
        <w:rPr>
          <w:sz w:val="24"/>
          <w:szCs w:val="24"/>
          <w:lang w:val="en-US"/>
        </w:rPr>
        <w:t>supposes that the relation to nor</w:t>
      </w:r>
      <w:r w:rsidR="00CF6494" w:rsidRPr="00550196">
        <w:rPr>
          <w:sz w:val="24"/>
          <w:szCs w:val="24"/>
          <w:lang w:val="en-US"/>
        </w:rPr>
        <w:t>ms is mentalist, schematizing and</w:t>
      </w:r>
      <w:r w:rsidR="00F2148E" w:rsidRPr="00550196">
        <w:rPr>
          <w:sz w:val="24"/>
          <w:szCs w:val="24"/>
          <w:lang w:val="en-US"/>
        </w:rPr>
        <w:t xml:space="preserve"> intentionalist. The very process by which social actors </w:t>
      </w:r>
      <w:r w:rsidR="00F45A41" w:rsidRPr="00550196">
        <w:rPr>
          <w:sz w:val="24"/>
          <w:szCs w:val="24"/>
          <w:lang w:val="en-US"/>
        </w:rPr>
        <w:t xml:space="preserve">will </w:t>
      </w:r>
      <w:r w:rsidR="00F2148E" w:rsidRPr="00550196">
        <w:rPr>
          <w:sz w:val="24"/>
          <w:szCs w:val="24"/>
          <w:lang w:val="en-US"/>
        </w:rPr>
        <w:t xml:space="preserve">come to define and </w:t>
      </w:r>
      <w:r w:rsidR="00151903" w:rsidRPr="00550196">
        <w:rPr>
          <w:sz w:val="24"/>
          <w:szCs w:val="24"/>
          <w:lang w:val="en-US"/>
        </w:rPr>
        <w:t>comply with</w:t>
      </w:r>
      <w:r w:rsidR="00F2148E" w:rsidRPr="00550196">
        <w:rPr>
          <w:sz w:val="24"/>
          <w:szCs w:val="24"/>
          <w:lang w:val="en-US"/>
        </w:rPr>
        <w:t xml:space="preserve"> innovation and research </w:t>
      </w:r>
      <w:r w:rsidR="00151903" w:rsidRPr="00550196">
        <w:rPr>
          <w:sz w:val="24"/>
          <w:szCs w:val="24"/>
          <w:lang w:val="en-US"/>
        </w:rPr>
        <w:t xml:space="preserve">norms </w:t>
      </w:r>
      <w:r w:rsidR="00F2148E" w:rsidRPr="00550196">
        <w:rPr>
          <w:sz w:val="24"/>
          <w:szCs w:val="24"/>
          <w:lang w:val="en-US"/>
        </w:rPr>
        <w:t>is only very generally tackled. For instance, how to ensure the ethical relev</w:t>
      </w:r>
      <w:r w:rsidR="00986B75" w:rsidRPr="00550196">
        <w:rPr>
          <w:sz w:val="24"/>
          <w:szCs w:val="24"/>
          <w:lang w:val="en-US"/>
        </w:rPr>
        <w:t>ance of anticipatory governance?</w:t>
      </w:r>
      <w:r w:rsidR="00F2148E" w:rsidRPr="00550196">
        <w:rPr>
          <w:sz w:val="24"/>
          <w:szCs w:val="24"/>
          <w:lang w:val="en-US"/>
        </w:rPr>
        <w:t xml:space="preserve"> Exploring possible scenarios </w:t>
      </w:r>
      <w:r w:rsidR="00FF36D5" w:rsidRPr="00550196">
        <w:rPr>
          <w:sz w:val="24"/>
          <w:szCs w:val="24"/>
          <w:lang w:val="en-US"/>
        </w:rPr>
        <w:t xml:space="preserve">may </w:t>
      </w:r>
      <w:r w:rsidR="00F2148E" w:rsidRPr="00550196">
        <w:rPr>
          <w:sz w:val="24"/>
          <w:szCs w:val="24"/>
          <w:lang w:val="en-US"/>
        </w:rPr>
        <w:t xml:space="preserve">contribute to the building of a common normative horizon. But how to assess the ethical validity of this </w:t>
      </w:r>
      <w:r w:rsidR="00F373BD" w:rsidRPr="00550196">
        <w:rPr>
          <w:sz w:val="24"/>
          <w:szCs w:val="24"/>
          <w:lang w:val="en-US"/>
        </w:rPr>
        <w:t xml:space="preserve">bedrock? We would not like to let </w:t>
      </w:r>
      <w:r w:rsidR="00FF36D5" w:rsidRPr="00550196">
        <w:rPr>
          <w:sz w:val="24"/>
          <w:szCs w:val="24"/>
          <w:lang w:val="en-US"/>
        </w:rPr>
        <w:t xml:space="preserve">people </w:t>
      </w:r>
      <w:r w:rsidR="00F373BD" w:rsidRPr="00550196">
        <w:rPr>
          <w:sz w:val="24"/>
          <w:szCs w:val="24"/>
          <w:lang w:val="en-US"/>
        </w:rPr>
        <w:t>think RRI conceptions</w:t>
      </w:r>
      <w:r w:rsidR="00EA723A" w:rsidRPr="00550196">
        <w:rPr>
          <w:sz w:val="24"/>
          <w:szCs w:val="24"/>
          <w:lang w:val="en-US"/>
        </w:rPr>
        <w:t xml:space="preserve"> do not provide any substantial improvement</w:t>
      </w:r>
      <w:r w:rsidR="00F373BD" w:rsidRPr="00550196">
        <w:rPr>
          <w:sz w:val="24"/>
          <w:szCs w:val="24"/>
          <w:lang w:val="en-US"/>
        </w:rPr>
        <w:t xml:space="preserve">. The </w:t>
      </w:r>
      <w:r w:rsidR="004C5785" w:rsidRPr="00550196">
        <w:rPr>
          <w:sz w:val="24"/>
          <w:szCs w:val="24"/>
          <w:lang w:val="en-US"/>
        </w:rPr>
        <w:t>essence</w:t>
      </w:r>
      <w:r w:rsidR="00EA723A" w:rsidRPr="00550196">
        <w:rPr>
          <w:sz w:val="24"/>
          <w:szCs w:val="24"/>
          <w:lang w:val="en-US"/>
        </w:rPr>
        <w:t xml:space="preserve"> </w:t>
      </w:r>
      <w:r w:rsidR="00F373BD" w:rsidRPr="00550196">
        <w:rPr>
          <w:sz w:val="24"/>
          <w:szCs w:val="24"/>
          <w:lang w:val="en-US"/>
        </w:rPr>
        <w:t xml:space="preserve">of </w:t>
      </w:r>
      <w:r w:rsidR="00F45A41" w:rsidRPr="00550196">
        <w:rPr>
          <w:sz w:val="24"/>
          <w:szCs w:val="24"/>
          <w:lang w:val="en-US"/>
        </w:rPr>
        <w:t>the</w:t>
      </w:r>
      <w:r w:rsidR="00EA723A" w:rsidRPr="00550196">
        <w:rPr>
          <w:sz w:val="24"/>
          <w:szCs w:val="24"/>
          <w:lang w:val="en-US"/>
        </w:rPr>
        <w:t xml:space="preserve"> </w:t>
      </w:r>
      <w:r w:rsidR="00F373BD" w:rsidRPr="00550196">
        <w:rPr>
          <w:sz w:val="24"/>
          <w:szCs w:val="24"/>
          <w:lang w:val="en-US"/>
        </w:rPr>
        <w:t>relation</w:t>
      </w:r>
      <w:r w:rsidR="00EA723A" w:rsidRPr="00550196">
        <w:rPr>
          <w:sz w:val="24"/>
          <w:szCs w:val="24"/>
          <w:lang w:val="en-US"/>
        </w:rPr>
        <w:t>ship</w:t>
      </w:r>
      <w:r w:rsidR="00F373BD" w:rsidRPr="00550196">
        <w:rPr>
          <w:sz w:val="24"/>
          <w:szCs w:val="24"/>
          <w:lang w:val="en-US"/>
        </w:rPr>
        <w:t xml:space="preserve"> between science and society has been strongly reconsidered with</w:t>
      </w:r>
      <w:r w:rsidR="00EA723A" w:rsidRPr="00550196">
        <w:rPr>
          <w:sz w:val="24"/>
          <w:szCs w:val="24"/>
          <w:lang w:val="en-US"/>
        </w:rPr>
        <w:t>in</w:t>
      </w:r>
      <w:r w:rsidR="00F373BD" w:rsidRPr="00550196">
        <w:rPr>
          <w:sz w:val="24"/>
          <w:szCs w:val="24"/>
          <w:lang w:val="en-US"/>
        </w:rPr>
        <w:t xml:space="preserve"> RRI </w:t>
      </w:r>
      <w:r w:rsidR="00EA723A" w:rsidRPr="00550196">
        <w:rPr>
          <w:sz w:val="24"/>
          <w:szCs w:val="24"/>
          <w:lang w:val="en-US"/>
        </w:rPr>
        <w:t xml:space="preserve">theories </w:t>
      </w:r>
      <w:r w:rsidR="00F373BD" w:rsidRPr="00550196">
        <w:rPr>
          <w:sz w:val="24"/>
          <w:szCs w:val="24"/>
          <w:lang w:val="en-US"/>
        </w:rPr>
        <w:t xml:space="preserve">and the </w:t>
      </w:r>
      <w:r w:rsidR="00F45A41" w:rsidRPr="00550196">
        <w:rPr>
          <w:sz w:val="24"/>
          <w:szCs w:val="24"/>
          <w:lang w:val="en-US"/>
        </w:rPr>
        <w:t>“</w:t>
      </w:r>
      <w:r w:rsidR="00F373BD" w:rsidRPr="00550196">
        <w:rPr>
          <w:sz w:val="24"/>
          <w:szCs w:val="24"/>
          <w:lang w:val="en-US"/>
        </w:rPr>
        <w:t xml:space="preserve">center </w:t>
      </w:r>
      <w:r w:rsidR="00D47423" w:rsidRPr="00550196">
        <w:rPr>
          <w:sz w:val="24"/>
          <w:szCs w:val="24"/>
          <w:lang w:val="en-US"/>
        </w:rPr>
        <w:t>of gravity</w:t>
      </w:r>
      <w:r w:rsidR="00F45A41" w:rsidRPr="00550196">
        <w:rPr>
          <w:sz w:val="24"/>
          <w:szCs w:val="24"/>
          <w:lang w:val="en-US"/>
        </w:rPr>
        <w:t>”</w:t>
      </w:r>
      <w:r w:rsidR="00D47423" w:rsidRPr="00550196">
        <w:rPr>
          <w:sz w:val="24"/>
          <w:szCs w:val="24"/>
          <w:lang w:val="en-US"/>
        </w:rPr>
        <w:t xml:space="preserve"> of these conceptions</w:t>
      </w:r>
      <w:r w:rsidR="005274AB" w:rsidRPr="00550196">
        <w:rPr>
          <w:sz w:val="24"/>
          <w:szCs w:val="24"/>
          <w:lang w:val="en-US"/>
        </w:rPr>
        <w:t xml:space="preserve"> shifted from inclusion</w:t>
      </w:r>
      <w:r w:rsidR="00F373BD" w:rsidRPr="00550196">
        <w:rPr>
          <w:sz w:val="24"/>
          <w:szCs w:val="24"/>
          <w:lang w:val="en-US"/>
        </w:rPr>
        <w:t xml:space="preserve"> </w:t>
      </w:r>
      <w:r w:rsidR="00986B75" w:rsidRPr="00550196">
        <w:rPr>
          <w:sz w:val="24"/>
          <w:szCs w:val="24"/>
          <w:lang w:val="en-US"/>
        </w:rPr>
        <w:t xml:space="preserve">as </w:t>
      </w:r>
      <w:r w:rsidR="000C6CDB" w:rsidRPr="00550196">
        <w:rPr>
          <w:sz w:val="24"/>
          <w:szCs w:val="24"/>
          <w:lang w:val="en-US"/>
        </w:rPr>
        <w:t xml:space="preserve">a </w:t>
      </w:r>
      <w:r w:rsidR="00986B75" w:rsidRPr="00550196">
        <w:rPr>
          <w:sz w:val="24"/>
          <w:szCs w:val="24"/>
          <w:lang w:val="en-US"/>
        </w:rPr>
        <w:t>mere legitimation process towards</w:t>
      </w:r>
      <w:r w:rsidR="00F373BD" w:rsidRPr="00550196">
        <w:rPr>
          <w:sz w:val="24"/>
          <w:szCs w:val="24"/>
          <w:lang w:val="en-US"/>
        </w:rPr>
        <w:t xml:space="preserve"> an appraisal of efficient co-construction. </w:t>
      </w:r>
      <w:r w:rsidR="00D47423" w:rsidRPr="00550196">
        <w:rPr>
          <w:sz w:val="24"/>
          <w:szCs w:val="24"/>
          <w:lang w:val="en-US"/>
        </w:rPr>
        <w:t>But, s</w:t>
      </w:r>
      <w:r w:rsidR="00F373BD" w:rsidRPr="00550196">
        <w:rPr>
          <w:sz w:val="24"/>
          <w:szCs w:val="24"/>
          <w:lang w:val="en-US"/>
        </w:rPr>
        <w:t xml:space="preserve">omehow, </w:t>
      </w:r>
      <w:r w:rsidR="00276EA5" w:rsidRPr="00550196">
        <w:rPr>
          <w:rStyle w:val="hps"/>
          <w:sz w:val="24"/>
          <w:szCs w:val="24"/>
          <w:lang w:val="en-US"/>
        </w:rPr>
        <w:t>this</w:t>
      </w:r>
      <w:r w:rsidR="00F373BD" w:rsidRPr="00550196">
        <w:rPr>
          <w:sz w:val="24"/>
          <w:szCs w:val="24"/>
          <w:lang w:val="en-US"/>
        </w:rPr>
        <w:t xml:space="preserve"> </w:t>
      </w:r>
      <w:r w:rsidR="00F373BD" w:rsidRPr="00550196">
        <w:rPr>
          <w:rStyle w:val="hps"/>
          <w:sz w:val="24"/>
          <w:szCs w:val="24"/>
          <w:lang w:val="en-US"/>
        </w:rPr>
        <w:t>naive</w:t>
      </w:r>
      <w:r w:rsidR="00F373BD" w:rsidRPr="00550196">
        <w:rPr>
          <w:sz w:val="24"/>
          <w:szCs w:val="24"/>
          <w:lang w:val="en-US"/>
        </w:rPr>
        <w:t xml:space="preserve"> </w:t>
      </w:r>
      <w:r w:rsidR="00F373BD" w:rsidRPr="00550196">
        <w:rPr>
          <w:rStyle w:val="hps"/>
          <w:sz w:val="24"/>
          <w:szCs w:val="24"/>
          <w:lang w:val="en-US"/>
        </w:rPr>
        <w:t>belief in</w:t>
      </w:r>
      <w:r w:rsidR="00F373BD" w:rsidRPr="00550196">
        <w:rPr>
          <w:sz w:val="24"/>
          <w:szCs w:val="24"/>
          <w:lang w:val="en-US"/>
        </w:rPr>
        <w:t xml:space="preserve"> </w:t>
      </w:r>
      <w:r w:rsidR="00F373BD" w:rsidRPr="00550196">
        <w:rPr>
          <w:rStyle w:val="hps"/>
          <w:sz w:val="24"/>
          <w:szCs w:val="24"/>
          <w:lang w:val="en-US"/>
        </w:rPr>
        <w:t>a well-intentioned</w:t>
      </w:r>
      <w:r w:rsidR="00F373BD" w:rsidRPr="00550196">
        <w:rPr>
          <w:sz w:val="24"/>
          <w:szCs w:val="24"/>
          <w:lang w:val="en-US"/>
        </w:rPr>
        <w:t xml:space="preserve"> </w:t>
      </w:r>
      <w:r w:rsidR="00F373BD" w:rsidRPr="00550196">
        <w:rPr>
          <w:rStyle w:val="hps"/>
          <w:sz w:val="24"/>
          <w:szCs w:val="24"/>
          <w:lang w:val="en-US"/>
        </w:rPr>
        <w:t>deliberative democracy</w:t>
      </w:r>
      <w:r w:rsidR="004C7A78" w:rsidRPr="00550196">
        <w:rPr>
          <w:rStyle w:val="Appelnotedebasdep"/>
          <w:sz w:val="24"/>
          <w:szCs w:val="24"/>
          <w:lang w:val="en-US"/>
        </w:rPr>
        <w:footnoteReference w:id="16"/>
      </w:r>
      <w:r w:rsidR="004C5785" w:rsidRPr="00550196">
        <w:rPr>
          <w:rStyle w:val="hps"/>
          <w:color w:val="FF0000"/>
          <w:sz w:val="24"/>
          <w:szCs w:val="24"/>
          <w:lang w:val="en-US"/>
        </w:rPr>
        <w:t xml:space="preserve"> </w:t>
      </w:r>
      <w:r w:rsidR="00F373BD" w:rsidRPr="00550196">
        <w:rPr>
          <w:sz w:val="24"/>
          <w:szCs w:val="24"/>
          <w:lang w:val="en-US"/>
        </w:rPr>
        <w:t xml:space="preserve"> </w:t>
      </w:r>
      <w:r w:rsidR="00F373BD" w:rsidRPr="00550196">
        <w:rPr>
          <w:rStyle w:val="hps"/>
          <w:sz w:val="24"/>
          <w:szCs w:val="24"/>
          <w:lang w:val="en-US"/>
        </w:rPr>
        <w:t>is</w:t>
      </w:r>
      <w:r w:rsidR="00F373BD" w:rsidRPr="00550196">
        <w:rPr>
          <w:sz w:val="24"/>
          <w:szCs w:val="24"/>
          <w:lang w:val="en-US"/>
        </w:rPr>
        <w:t xml:space="preserve"> </w:t>
      </w:r>
      <w:r w:rsidR="00F373BD" w:rsidRPr="00550196">
        <w:rPr>
          <w:rStyle w:val="hps"/>
          <w:sz w:val="24"/>
          <w:szCs w:val="24"/>
          <w:lang w:val="en-US"/>
        </w:rPr>
        <w:t>still at work</w:t>
      </w:r>
      <w:r w:rsidR="00F373BD" w:rsidRPr="00550196">
        <w:rPr>
          <w:sz w:val="24"/>
          <w:szCs w:val="24"/>
          <w:lang w:val="en-US"/>
        </w:rPr>
        <w:t>.</w:t>
      </w:r>
    </w:p>
    <w:p w14:paraId="1B6475BC" w14:textId="77777777" w:rsidR="009939DF" w:rsidRPr="00550196" w:rsidRDefault="009939DF" w:rsidP="001E339D">
      <w:pPr>
        <w:spacing w:after="0" w:line="360" w:lineRule="auto"/>
        <w:jc w:val="both"/>
        <w:rPr>
          <w:sz w:val="24"/>
          <w:szCs w:val="24"/>
          <w:lang w:val="en-US"/>
        </w:rPr>
      </w:pPr>
    </w:p>
    <w:p w14:paraId="780561D2" w14:textId="01771DBC" w:rsidR="009939DF" w:rsidRPr="00550196" w:rsidRDefault="009939DF" w:rsidP="001E339D">
      <w:pPr>
        <w:spacing w:after="0" w:line="360" w:lineRule="auto"/>
        <w:jc w:val="both"/>
        <w:rPr>
          <w:sz w:val="24"/>
          <w:szCs w:val="24"/>
          <w:lang w:val="en-US"/>
        </w:rPr>
      </w:pPr>
      <w:r w:rsidRPr="00550196">
        <w:rPr>
          <w:sz w:val="24"/>
          <w:szCs w:val="24"/>
          <w:lang w:val="en-US"/>
        </w:rPr>
        <w:t xml:space="preserve">Participation </w:t>
      </w:r>
      <w:r w:rsidR="005274AB" w:rsidRPr="00550196">
        <w:rPr>
          <w:sz w:val="24"/>
          <w:szCs w:val="24"/>
          <w:lang w:val="en-US"/>
        </w:rPr>
        <w:t xml:space="preserve">and deliberation </w:t>
      </w:r>
      <w:r w:rsidRPr="00550196">
        <w:rPr>
          <w:sz w:val="24"/>
          <w:szCs w:val="24"/>
          <w:lang w:val="en-US"/>
        </w:rPr>
        <w:t xml:space="preserve">whether as mere consultation or closer from the model of co-construction, </w:t>
      </w:r>
      <w:r w:rsidR="00EA723A" w:rsidRPr="00550196">
        <w:rPr>
          <w:sz w:val="24"/>
          <w:szCs w:val="24"/>
          <w:lang w:val="en-US"/>
        </w:rPr>
        <w:t>may</w:t>
      </w:r>
      <w:r w:rsidRPr="00550196">
        <w:rPr>
          <w:sz w:val="24"/>
          <w:szCs w:val="24"/>
          <w:lang w:val="en-US"/>
        </w:rPr>
        <w:t xml:space="preserve"> be the basis of the dynamic process of responsibility. But the practical process by which conflicting values are incorporated</w:t>
      </w:r>
      <w:r w:rsidR="005274AB" w:rsidRPr="00550196">
        <w:rPr>
          <w:sz w:val="24"/>
          <w:szCs w:val="24"/>
          <w:lang w:val="en-US"/>
        </w:rPr>
        <w:t xml:space="preserve"> in the making of technology is</w:t>
      </w:r>
      <w:r w:rsidRPr="00550196">
        <w:rPr>
          <w:sz w:val="24"/>
          <w:szCs w:val="24"/>
          <w:lang w:val="en-US"/>
        </w:rPr>
        <w:t xml:space="preserve"> never made explicit. </w:t>
      </w:r>
    </w:p>
    <w:p w14:paraId="01869BCC" w14:textId="77777777" w:rsidR="004E5F03" w:rsidRPr="00550196" w:rsidRDefault="004E5F03" w:rsidP="001E339D">
      <w:pPr>
        <w:spacing w:after="0" w:line="360" w:lineRule="auto"/>
        <w:jc w:val="both"/>
        <w:rPr>
          <w:sz w:val="24"/>
          <w:szCs w:val="24"/>
          <w:lang w:val="en-US"/>
        </w:rPr>
      </w:pPr>
    </w:p>
    <w:p w14:paraId="241380CE" w14:textId="6312694A" w:rsidR="004E5F03" w:rsidRPr="00550196" w:rsidRDefault="00697D3D" w:rsidP="008B0B3E">
      <w:pPr>
        <w:pStyle w:val="Titre2"/>
        <w:rPr>
          <w:lang w:val="en-US"/>
        </w:rPr>
      </w:pPr>
      <w:bookmarkStart w:id="12" w:name="_Toc392104748"/>
      <w:r w:rsidRPr="00550196">
        <w:rPr>
          <w:lang w:val="en-US"/>
        </w:rPr>
        <w:t>4.2. Maes</w:t>
      </w:r>
      <w:r w:rsidR="004F117F" w:rsidRPr="00550196">
        <w:rPr>
          <w:lang w:val="en-US"/>
        </w:rPr>
        <w:t>s</w:t>
      </w:r>
      <w:r w:rsidRPr="00550196">
        <w:rPr>
          <w:lang w:val="en-US"/>
        </w:rPr>
        <w:t>chalck and Lenoble’s conception of reflexivity</w:t>
      </w:r>
      <w:bookmarkEnd w:id="12"/>
      <w:r w:rsidRPr="00550196">
        <w:rPr>
          <w:lang w:val="en-US"/>
        </w:rPr>
        <w:t xml:space="preserve"> </w:t>
      </w:r>
      <w:r w:rsidR="004E5F03" w:rsidRPr="00550196">
        <w:rPr>
          <w:lang w:val="en-US"/>
        </w:rPr>
        <w:t xml:space="preserve"> </w:t>
      </w:r>
    </w:p>
    <w:p w14:paraId="1B41324F" w14:textId="77777777" w:rsidR="0008056E" w:rsidRPr="00550196" w:rsidRDefault="0008056E" w:rsidP="001E339D">
      <w:pPr>
        <w:spacing w:after="0" w:line="360" w:lineRule="auto"/>
        <w:jc w:val="both"/>
        <w:rPr>
          <w:sz w:val="24"/>
          <w:szCs w:val="24"/>
          <w:lang w:val="en-US"/>
        </w:rPr>
      </w:pPr>
    </w:p>
    <w:p w14:paraId="2F33CD04" w14:textId="77777777" w:rsidR="00385252" w:rsidRPr="00550196" w:rsidRDefault="00385252" w:rsidP="001E339D">
      <w:pPr>
        <w:spacing w:after="0" w:line="360" w:lineRule="auto"/>
        <w:jc w:val="both"/>
        <w:rPr>
          <w:sz w:val="24"/>
          <w:szCs w:val="24"/>
          <w:lang w:val="en-US"/>
        </w:rPr>
      </w:pPr>
      <w:r w:rsidRPr="00550196">
        <w:rPr>
          <w:sz w:val="24"/>
          <w:szCs w:val="24"/>
          <w:lang w:val="en-US"/>
        </w:rPr>
        <w:t xml:space="preserve">Let us try to make this point clearer by recalling </w:t>
      </w:r>
      <w:r w:rsidR="003B2EAB" w:rsidRPr="00550196">
        <w:rPr>
          <w:sz w:val="24"/>
          <w:szCs w:val="24"/>
          <w:lang w:val="en-US"/>
        </w:rPr>
        <w:t xml:space="preserve">Maesschalck and Lenoble’s </w:t>
      </w:r>
      <w:r w:rsidR="0008056E" w:rsidRPr="00550196">
        <w:rPr>
          <w:sz w:val="24"/>
          <w:szCs w:val="24"/>
          <w:lang w:val="en-US"/>
        </w:rPr>
        <w:t xml:space="preserve">perspective on reflexive governance. </w:t>
      </w:r>
    </w:p>
    <w:p w14:paraId="714CD925" w14:textId="77777777" w:rsidR="00123588" w:rsidRPr="00550196" w:rsidRDefault="00123588" w:rsidP="001E339D">
      <w:pPr>
        <w:spacing w:after="0" w:line="360" w:lineRule="auto"/>
        <w:jc w:val="both"/>
        <w:rPr>
          <w:sz w:val="24"/>
          <w:szCs w:val="24"/>
          <w:lang w:val="en-US"/>
        </w:rPr>
      </w:pPr>
    </w:p>
    <w:p w14:paraId="2C335BF6" w14:textId="4EA103E2" w:rsidR="006D0738" w:rsidRPr="00550196" w:rsidRDefault="0008056E" w:rsidP="001E339D">
      <w:pPr>
        <w:spacing w:after="0" w:line="360" w:lineRule="auto"/>
        <w:jc w:val="both"/>
        <w:rPr>
          <w:sz w:val="24"/>
          <w:szCs w:val="24"/>
          <w:lang w:val="en-US"/>
        </w:rPr>
      </w:pPr>
      <w:r w:rsidRPr="00550196">
        <w:rPr>
          <w:sz w:val="24"/>
          <w:szCs w:val="24"/>
          <w:lang w:val="en-US"/>
        </w:rPr>
        <w:t>We already recalled their case against a purely rationalistic apprehension of the moment of the effectuation of norms</w:t>
      </w:r>
      <w:r w:rsidR="00D434F0" w:rsidRPr="00550196">
        <w:rPr>
          <w:sz w:val="24"/>
          <w:szCs w:val="24"/>
          <w:lang w:val="en-US"/>
        </w:rPr>
        <w:t>. We also emphasized</w:t>
      </w:r>
      <w:r w:rsidRPr="00550196">
        <w:rPr>
          <w:sz w:val="24"/>
          <w:szCs w:val="24"/>
          <w:lang w:val="en-US"/>
        </w:rPr>
        <w:t xml:space="preserve"> </w:t>
      </w:r>
      <w:r w:rsidR="00D434F0" w:rsidRPr="00550196">
        <w:rPr>
          <w:sz w:val="24"/>
          <w:szCs w:val="24"/>
          <w:lang w:val="en-US"/>
        </w:rPr>
        <w:t>how they deny the possibility of rationally anticipating</w:t>
      </w:r>
      <w:r w:rsidRPr="00550196">
        <w:rPr>
          <w:sz w:val="24"/>
          <w:szCs w:val="24"/>
          <w:lang w:val="en-US"/>
        </w:rPr>
        <w:t xml:space="preserve"> all the possible transformations of a</w:t>
      </w:r>
      <w:r w:rsidR="00A719DF" w:rsidRPr="00550196">
        <w:rPr>
          <w:sz w:val="24"/>
          <w:szCs w:val="24"/>
          <w:lang w:val="en-US"/>
        </w:rPr>
        <w:t>n existing</w:t>
      </w:r>
      <w:r w:rsidRPr="00550196">
        <w:rPr>
          <w:sz w:val="24"/>
          <w:szCs w:val="24"/>
          <w:lang w:val="en-US"/>
        </w:rPr>
        <w:t xml:space="preserve"> li</w:t>
      </w:r>
      <w:r w:rsidR="00A719DF" w:rsidRPr="00550196">
        <w:rPr>
          <w:sz w:val="24"/>
          <w:szCs w:val="24"/>
          <w:lang w:val="en-US"/>
        </w:rPr>
        <w:t>ving form that are</w:t>
      </w:r>
      <w:r w:rsidR="00D434F0" w:rsidRPr="00550196">
        <w:rPr>
          <w:sz w:val="24"/>
          <w:szCs w:val="24"/>
          <w:lang w:val="en-US"/>
        </w:rPr>
        <w:t xml:space="preserve"> necessarily</w:t>
      </w:r>
      <w:r w:rsidR="00A719DF" w:rsidRPr="00550196">
        <w:rPr>
          <w:sz w:val="24"/>
          <w:szCs w:val="24"/>
          <w:lang w:val="en-US"/>
        </w:rPr>
        <w:t xml:space="preserve"> entailed by the adoption and implementation of a norm</w:t>
      </w:r>
      <w:r w:rsidR="008A1E9B" w:rsidRPr="00550196">
        <w:rPr>
          <w:sz w:val="24"/>
          <w:szCs w:val="24"/>
          <w:lang w:val="en-US"/>
        </w:rPr>
        <w:t xml:space="preserve">. </w:t>
      </w:r>
      <w:r w:rsidR="00A719DF" w:rsidRPr="00550196">
        <w:rPr>
          <w:sz w:val="24"/>
          <w:szCs w:val="24"/>
          <w:lang w:val="en-US"/>
        </w:rPr>
        <w:t>In their words, f</w:t>
      </w:r>
      <w:r w:rsidR="00D434F0" w:rsidRPr="00550196">
        <w:rPr>
          <w:sz w:val="24"/>
          <w:szCs w:val="24"/>
          <w:lang w:val="en-US"/>
        </w:rPr>
        <w:t>or a</w:t>
      </w:r>
      <w:r w:rsidR="00B521BD" w:rsidRPr="00550196">
        <w:rPr>
          <w:sz w:val="24"/>
          <w:szCs w:val="24"/>
          <w:lang w:val="en-US"/>
        </w:rPr>
        <w:t xml:space="preserve"> sake of epistemological validity, it is necessary to </w:t>
      </w:r>
      <w:r w:rsidR="00EA723A" w:rsidRPr="00550196">
        <w:rPr>
          <w:sz w:val="24"/>
          <w:szCs w:val="24"/>
          <w:lang w:val="en-US"/>
        </w:rPr>
        <w:t xml:space="preserve">assume </w:t>
      </w:r>
      <w:r w:rsidR="00B521BD" w:rsidRPr="00550196">
        <w:rPr>
          <w:sz w:val="24"/>
          <w:szCs w:val="24"/>
          <w:lang w:val="en-US"/>
        </w:rPr>
        <w:t xml:space="preserve">that </w:t>
      </w:r>
      <w:r w:rsidR="000B0F91" w:rsidRPr="00550196">
        <w:rPr>
          <w:sz w:val="24"/>
          <w:szCs w:val="24"/>
          <w:lang w:val="en-US"/>
        </w:rPr>
        <w:t>r</w:t>
      </w:r>
      <w:r w:rsidR="00094C2A" w:rsidRPr="00550196">
        <w:rPr>
          <w:sz w:val="24"/>
          <w:szCs w:val="24"/>
          <w:lang w:val="en-US"/>
        </w:rPr>
        <w:t>eason, to exert some possible</w:t>
      </w:r>
      <w:r w:rsidR="001C5AEE" w:rsidRPr="00550196">
        <w:rPr>
          <w:sz w:val="24"/>
          <w:szCs w:val="24"/>
          <w:lang w:val="en-US"/>
        </w:rPr>
        <w:t xml:space="preserve"> effects on the real world, relies</w:t>
      </w:r>
      <w:r w:rsidR="00094C2A" w:rsidRPr="00550196">
        <w:rPr>
          <w:sz w:val="24"/>
          <w:szCs w:val="24"/>
          <w:lang w:val="en-US"/>
        </w:rPr>
        <w:t xml:space="preserve"> on something different from it, more </w:t>
      </w:r>
      <w:r w:rsidR="000B0F91" w:rsidRPr="00550196">
        <w:rPr>
          <w:sz w:val="24"/>
          <w:szCs w:val="24"/>
          <w:lang w:val="en-US"/>
        </w:rPr>
        <w:t>precisely</w:t>
      </w:r>
      <w:r w:rsidR="00094C2A" w:rsidRPr="00550196">
        <w:rPr>
          <w:sz w:val="24"/>
          <w:szCs w:val="24"/>
          <w:lang w:val="en-US"/>
        </w:rPr>
        <w:t xml:space="preserve"> on a belief in its power to transform reality. </w:t>
      </w:r>
    </w:p>
    <w:p w14:paraId="495BC3CF" w14:textId="77777777" w:rsidR="00437815" w:rsidRPr="00550196" w:rsidRDefault="00437815" w:rsidP="001E339D">
      <w:pPr>
        <w:spacing w:after="0" w:line="360" w:lineRule="auto"/>
        <w:jc w:val="both"/>
        <w:rPr>
          <w:sz w:val="24"/>
          <w:szCs w:val="24"/>
          <w:lang w:val="en-US"/>
        </w:rPr>
      </w:pPr>
    </w:p>
    <w:p w14:paraId="6073B510" w14:textId="77777777" w:rsidR="002634AD" w:rsidRPr="00550196" w:rsidRDefault="00094C2A" w:rsidP="001E339D">
      <w:pPr>
        <w:spacing w:after="0" w:line="360" w:lineRule="auto"/>
        <w:ind w:left="567"/>
        <w:jc w:val="both"/>
        <w:rPr>
          <w:sz w:val="24"/>
          <w:szCs w:val="24"/>
          <w:lang w:val="en-US"/>
        </w:rPr>
      </w:pPr>
      <w:r w:rsidRPr="00550196">
        <w:rPr>
          <w:sz w:val="24"/>
          <w:szCs w:val="24"/>
          <w:lang w:val="en-US"/>
        </w:rPr>
        <w:t>“This means that every judgment (and therefore every norm since a norm is obviously the result of a judgment) can only be applied and produce a meaning (and therefore effects in reality) at the end of a complex operation which is an exchange between the effects expected by the abstract norm on t</w:t>
      </w:r>
      <w:r w:rsidR="00845051" w:rsidRPr="00550196">
        <w:rPr>
          <w:sz w:val="24"/>
          <w:szCs w:val="24"/>
          <w:lang w:val="en-US"/>
        </w:rPr>
        <w:t>he one hand and on the other</w:t>
      </w:r>
      <w:r w:rsidRPr="00550196">
        <w:rPr>
          <w:sz w:val="24"/>
          <w:szCs w:val="24"/>
          <w:lang w:val="en-US"/>
        </w:rPr>
        <w:t xml:space="preserve"> effects rendered possible by the coherences specific to the existing way of life.”(</w:t>
      </w:r>
      <w:r w:rsidRPr="00550196">
        <w:rPr>
          <w:i/>
          <w:sz w:val="24"/>
          <w:szCs w:val="24"/>
          <w:lang w:val="en-US"/>
        </w:rPr>
        <w:t>op.cit</w:t>
      </w:r>
      <w:r w:rsidRPr="00550196">
        <w:rPr>
          <w:sz w:val="24"/>
          <w:szCs w:val="24"/>
          <w:lang w:val="en-US"/>
        </w:rPr>
        <w:t>. p 113)</w:t>
      </w:r>
    </w:p>
    <w:p w14:paraId="51F610FC" w14:textId="77777777" w:rsidR="002634AD" w:rsidRPr="00550196" w:rsidRDefault="002634AD" w:rsidP="001E339D">
      <w:pPr>
        <w:spacing w:after="0" w:line="360" w:lineRule="auto"/>
        <w:jc w:val="both"/>
        <w:rPr>
          <w:sz w:val="24"/>
          <w:szCs w:val="24"/>
          <w:lang w:val="en-US"/>
        </w:rPr>
      </w:pPr>
    </w:p>
    <w:p w14:paraId="67F67C25" w14:textId="391C7ED0" w:rsidR="007775E6" w:rsidRPr="00550196" w:rsidRDefault="007775E6" w:rsidP="001E339D">
      <w:pPr>
        <w:spacing w:after="0" w:line="360" w:lineRule="auto"/>
        <w:jc w:val="both"/>
        <w:rPr>
          <w:sz w:val="24"/>
          <w:szCs w:val="24"/>
          <w:lang w:val="en-US"/>
        </w:rPr>
      </w:pPr>
      <w:r w:rsidRPr="00550196">
        <w:rPr>
          <w:sz w:val="24"/>
          <w:szCs w:val="24"/>
          <w:lang w:val="en-US"/>
        </w:rPr>
        <w:t>T</w:t>
      </w:r>
      <w:r w:rsidR="004E5F03" w:rsidRPr="00550196">
        <w:rPr>
          <w:sz w:val="24"/>
          <w:szCs w:val="24"/>
          <w:lang w:val="en-US"/>
        </w:rPr>
        <w:t>he</w:t>
      </w:r>
      <w:r w:rsidR="000B0F91" w:rsidRPr="00550196">
        <w:rPr>
          <w:sz w:val="24"/>
          <w:szCs w:val="24"/>
          <w:lang w:val="en-US"/>
        </w:rPr>
        <w:t xml:space="preserve"> “other effects” to be invol</w:t>
      </w:r>
      <w:r w:rsidRPr="00550196">
        <w:rPr>
          <w:sz w:val="24"/>
          <w:szCs w:val="24"/>
          <w:lang w:val="en-US"/>
        </w:rPr>
        <w:t xml:space="preserve">ved in the application of norm </w:t>
      </w:r>
      <w:r w:rsidR="00EA723A" w:rsidRPr="00550196">
        <w:rPr>
          <w:sz w:val="24"/>
          <w:szCs w:val="24"/>
          <w:lang w:val="en-US"/>
        </w:rPr>
        <w:t xml:space="preserve">refer </w:t>
      </w:r>
      <w:r w:rsidRPr="00550196">
        <w:rPr>
          <w:sz w:val="24"/>
          <w:szCs w:val="24"/>
          <w:lang w:val="en-US"/>
        </w:rPr>
        <w:t xml:space="preserve">to the effective possible states of the world that </w:t>
      </w:r>
      <w:r w:rsidR="00EA723A" w:rsidRPr="00550196">
        <w:rPr>
          <w:sz w:val="24"/>
          <w:szCs w:val="24"/>
          <w:lang w:val="en-US"/>
        </w:rPr>
        <w:t xml:space="preserve">may </w:t>
      </w:r>
      <w:r w:rsidRPr="00550196">
        <w:rPr>
          <w:sz w:val="24"/>
          <w:szCs w:val="24"/>
          <w:lang w:val="en-US"/>
        </w:rPr>
        <w:t>result from the soci</w:t>
      </w:r>
      <w:r w:rsidR="001C5AEE" w:rsidRPr="00550196">
        <w:rPr>
          <w:sz w:val="24"/>
          <w:szCs w:val="24"/>
          <w:lang w:val="en-US"/>
        </w:rPr>
        <w:t>al application of the norm. These</w:t>
      </w:r>
      <w:r w:rsidRPr="00550196">
        <w:rPr>
          <w:sz w:val="24"/>
          <w:szCs w:val="24"/>
          <w:lang w:val="en-US"/>
        </w:rPr>
        <w:t xml:space="preserve"> effective possibilities are conditioned </w:t>
      </w:r>
      <w:r w:rsidR="004E5F03" w:rsidRPr="00550196">
        <w:rPr>
          <w:sz w:val="24"/>
          <w:szCs w:val="24"/>
          <w:lang w:val="en-US"/>
        </w:rPr>
        <w:t>by</w:t>
      </w:r>
      <w:r w:rsidRPr="00550196">
        <w:rPr>
          <w:sz w:val="24"/>
          <w:szCs w:val="24"/>
          <w:lang w:val="en-US"/>
        </w:rPr>
        <w:t xml:space="preserve"> the structure of the context, that have to be constructed though a common “moment” of reflexivity that never can be fully anticipated by the formal rules of a dialogical process. </w:t>
      </w:r>
    </w:p>
    <w:p w14:paraId="76058728" w14:textId="77777777" w:rsidR="00BA18FF" w:rsidRPr="00550196" w:rsidRDefault="00BA18FF" w:rsidP="001E339D">
      <w:pPr>
        <w:spacing w:after="0" w:line="360" w:lineRule="auto"/>
        <w:jc w:val="both"/>
        <w:rPr>
          <w:sz w:val="24"/>
          <w:szCs w:val="24"/>
          <w:lang w:val="en-US"/>
        </w:rPr>
      </w:pPr>
    </w:p>
    <w:p w14:paraId="4D1F0311" w14:textId="77777777" w:rsidR="00292B4A" w:rsidRPr="00550196" w:rsidRDefault="00292B4A" w:rsidP="001E339D">
      <w:pPr>
        <w:spacing w:after="0" w:line="360" w:lineRule="auto"/>
        <w:jc w:val="both"/>
        <w:rPr>
          <w:b/>
          <w:sz w:val="24"/>
          <w:szCs w:val="24"/>
          <w:lang w:val="en-US"/>
        </w:rPr>
      </w:pPr>
      <w:r w:rsidRPr="00550196">
        <w:rPr>
          <w:b/>
          <w:sz w:val="24"/>
          <w:szCs w:val="24"/>
          <w:lang w:val="en-US"/>
        </w:rPr>
        <w:t xml:space="preserve">Reflexivity </w:t>
      </w:r>
    </w:p>
    <w:p w14:paraId="39C56EA1" w14:textId="6C6851B2" w:rsidR="00292B4A" w:rsidRPr="00550196" w:rsidRDefault="00292B4A" w:rsidP="001E339D">
      <w:pPr>
        <w:spacing w:after="0" w:line="360" w:lineRule="auto"/>
        <w:jc w:val="both"/>
        <w:rPr>
          <w:sz w:val="24"/>
          <w:szCs w:val="24"/>
          <w:lang w:val="en-US"/>
        </w:rPr>
      </w:pPr>
      <w:r w:rsidRPr="00550196">
        <w:rPr>
          <w:sz w:val="24"/>
          <w:szCs w:val="24"/>
          <w:lang w:val="en-US"/>
        </w:rPr>
        <w:t>Here we come to one of the most important point</w:t>
      </w:r>
      <w:r w:rsidR="00EA723A" w:rsidRPr="00550196">
        <w:rPr>
          <w:sz w:val="24"/>
          <w:szCs w:val="24"/>
          <w:lang w:val="en-US"/>
        </w:rPr>
        <w:t>s</w:t>
      </w:r>
      <w:r w:rsidRPr="00550196">
        <w:rPr>
          <w:sz w:val="24"/>
          <w:szCs w:val="24"/>
          <w:lang w:val="en-US"/>
        </w:rPr>
        <w:t xml:space="preserve"> of the criticism </w:t>
      </w:r>
      <w:r w:rsidR="00EA723A" w:rsidRPr="00550196">
        <w:rPr>
          <w:sz w:val="24"/>
          <w:szCs w:val="24"/>
          <w:lang w:val="en-US"/>
        </w:rPr>
        <w:t>made</w:t>
      </w:r>
      <w:r w:rsidRPr="00550196">
        <w:rPr>
          <w:sz w:val="24"/>
          <w:szCs w:val="24"/>
          <w:lang w:val="en-US"/>
        </w:rPr>
        <w:t xml:space="preserve"> by Maesschalck and Lenoble to </w:t>
      </w:r>
      <w:r w:rsidR="0021225F" w:rsidRPr="00550196">
        <w:rPr>
          <w:sz w:val="24"/>
          <w:szCs w:val="24"/>
          <w:lang w:val="en-US"/>
        </w:rPr>
        <w:t xml:space="preserve">most of modern theories </w:t>
      </w:r>
      <w:r w:rsidRPr="00550196">
        <w:rPr>
          <w:sz w:val="24"/>
          <w:szCs w:val="24"/>
          <w:lang w:val="en-US"/>
        </w:rPr>
        <w:t>of norms</w:t>
      </w:r>
      <w:r w:rsidR="0021225F" w:rsidRPr="00550196">
        <w:rPr>
          <w:sz w:val="24"/>
          <w:szCs w:val="24"/>
          <w:lang w:val="en-US"/>
        </w:rPr>
        <w:t xml:space="preserve"> production</w:t>
      </w:r>
      <w:r w:rsidRPr="00550196">
        <w:rPr>
          <w:sz w:val="24"/>
          <w:szCs w:val="24"/>
          <w:lang w:val="en-US"/>
        </w:rPr>
        <w:t xml:space="preserve"> (to which we include RRI): their understanding of reflexivity. </w:t>
      </w:r>
    </w:p>
    <w:p w14:paraId="6631ECF4" w14:textId="77777777" w:rsidR="002514A4" w:rsidRPr="00550196" w:rsidRDefault="002514A4" w:rsidP="001E339D">
      <w:pPr>
        <w:autoSpaceDE w:val="0"/>
        <w:autoSpaceDN w:val="0"/>
        <w:adjustRightInd w:val="0"/>
        <w:spacing w:after="0" w:line="360" w:lineRule="auto"/>
        <w:jc w:val="both"/>
        <w:rPr>
          <w:rFonts w:cs="Times New Roman"/>
          <w:sz w:val="24"/>
          <w:szCs w:val="24"/>
          <w:lang w:val="en-US"/>
        </w:rPr>
      </w:pPr>
    </w:p>
    <w:p w14:paraId="245C3E02" w14:textId="14440E22" w:rsidR="00354643" w:rsidRPr="00550196" w:rsidRDefault="00621212" w:rsidP="001E339D">
      <w:pPr>
        <w:autoSpaceDE w:val="0"/>
        <w:autoSpaceDN w:val="0"/>
        <w:adjustRightInd w:val="0"/>
        <w:spacing w:after="0" w:line="360" w:lineRule="auto"/>
        <w:jc w:val="both"/>
        <w:rPr>
          <w:rFonts w:cs="Times New Roman"/>
          <w:sz w:val="24"/>
          <w:szCs w:val="24"/>
          <w:lang w:val="en-US"/>
        </w:rPr>
      </w:pPr>
      <w:r w:rsidRPr="00550196">
        <w:rPr>
          <w:rFonts w:cs="Times New Roman"/>
          <w:sz w:val="24"/>
          <w:szCs w:val="24"/>
          <w:lang w:val="en-US"/>
        </w:rPr>
        <w:lastRenderedPageBreak/>
        <w:t>The point of departure</w:t>
      </w:r>
      <w:r w:rsidR="000C5C4C" w:rsidRPr="00550196">
        <w:rPr>
          <w:rFonts w:cs="Times New Roman"/>
          <w:sz w:val="24"/>
          <w:szCs w:val="24"/>
          <w:lang w:val="en-US"/>
        </w:rPr>
        <w:t xml:space="preserve"> is that </w:t>
      </w:r>
      <w:r w:rsidR="002514A4" w:rsidRPr="00550196">
        <w:rPr>
          <w:rFonts w:cs="Times New Roman"/>
          <w:sz w:val="24"/>
          <w:szCs w:val="24"/>
          <w:lang w:val="en-US"/>
        </w:rPr>
        <w:t xml:space="preserve">every proposition is a selective « representation » of </w:t>
      </w:r>
      <w:r w:rsidR="00F45A41" w:rsidRPr="00550196">
        <w:rPr>
          <w:rFonts w:cs="Times New Roman"/>
          <w:sz w:val="24"/>
          <w:szCs w:val="24"/>
          <w:lang w:val="en-US"/>
        </w:rPr>
        <w:t>what</w:t>
      </w:r>
      <w:r w:rsidR="00354643" w:rsidRPr="00550196">
        <w:rPr>
          <w:rFonts w:cs="Times New Roman"/>
          <w:sz w:val="24"/>
          <w:szCs w:val="24"/>
          <w:lang w:val="en-US"/>
        </w:rPr>
        <w:t xml:space="preserve"> </w:t>
      </w:r>
      <w:r w:rsidR="00EA723A" w:rsidRPr="00550196">
        <w:rPr>
          <w:rFonts w:cs="Times New Roman"/>
          <w:sz w:val="24"/>
          <w:szCs w:val="24"/>
          <w:lang w:val="en-US"/>
        </w:rPr>
        <w:t xml:space="preserve">makes up </w:t>
      </w:r>
      <w:r w:rsidR="002514A4" w:rsidRPr="00550196">
        <w:rPr>
          <w:rFonts w:cs="Times New Roman"/>
          <w:sz w:val="24"/>
          <w:szCs w:val="24"/>
          <w:lang w:val="en-US"/>
        </w:rPr>
        <w:t>our wor</w:t>
      </w:r>
      <w:r w:rsidR="00EA723A" w:rsidRPr="00550196">
        <w:rPr>
          <w:rFonts w:cs="Times New Roman"/>
          <w:sz w:val="24"/>
          <w:szCs w:val="24"/>
          <w:lang w:val="en-US"/>
        </w:rPr>
        <w:t>l</w:t>
      </w:r>
      <w:r w:rsidR="002514A4" w:rsidRPr="00550196">
        <w:rPr>
          <w:rFonts w:cs="Times New Roman"/>
          <w:sz w:val="24"/>
          <w:szCs w:val="24"/>
          <w:lang w:val="en-US"/>
        </w:rPr>
        <w:t>d (</w:t>
      </w:r>
      <w:r w:rsidRPr="00550196">
        <w:rPr>
          <w:rFonts w:cs="Times New Roman"/>
          <w:sz w:val="24"/>
          <w:szCs w:val="24"/>
          <w:lang w:val="en-US"/>
        </w:rPr>
        <w:t xml:space="preserve">for instance, </w:t>
      </w:r>
      <w:r w:rsidR="002514A4" w:rsidRPr="00550196">
        <w:rPr>
          <w:rFonts w:cs="Times New Roman"/>
          <w:sz w:val="24"/>
          <w:szCs w:val="24"/>
          <w:lang w:val="en-US"/>
        </w:rPr>
        <w:t xml:space="preserve">a particular </w:t>
      </w:r>
      <w:r w:rsidR="00354643" w:rsidRPr="00550196">
        <w:rPr>
          <w:rFonts w:cs="Times New Roman"/>
          <w:sz w:val="24"/>
          <w:szCs w:val="24"/>
          <w:lang w:val="en-US"/>
        </w:rPr>
        <w:t xml:space="preserve">combination </w:t>
      </w:r>
      <w:r w:rsidR="00570ABB" w:rsidRPr="00550196">
        <w:rPr>
          <w:rFonts w:cs="Times New Roman"/>
          <w:sz w:val="24"/>
          <w:szCs w:val="24"/>
          <w:lang w:val="en-US"/>
        </w:rPr>
        <w:t>between human and non-</w:t>
      </w:r>
      <w:r w:rsidR="002514A4" w:rsidRPr="00550196">
        <w:rPr>
          <w:rFonts w:cs="Times New Roman"/>
          <w:sz w:val="24"/>
          <w:szCs w:val="24"/>
          <w:lang w:val="en-US"/>
        </w:rPr>
        <w:t>human beings</w:t>
      </w:r>
      <w:r w:rsidR="000C5C4C" w:rsidRPr="00550196">
        <w:rPr>
          <w:rFonts w:cs="Times New Roman"/>
          <w:sz w:val="24"/>
          <w:szCs w:val="24"/>
          <w:lang w:val="en-US"/>
        </w:rPr>
        <w:t xml:space="preserve"> in Latour’s conception</w:t>
      </w:r>
      <w:r w:rsidR="002514A4" w:rsidRPr="00550196">
        <w:rPr>
          <w:rFonts w:cs="Times New Roman"/>
          <w:sz w:val="24"/>
          <w:szCs w:val="24"/>
          <w:lang w:val="en-US"/>
        </w:rPr>
        <w:t xml:space="preserve">). </w:t>
      </w:r>
      <w:r w:rsidR="00354643" w:rsidRPr="00550196">
        <w:rPr>
          <w:rFonts w:cs="Times New Roman"/>
          <w:sz w:val="24"/>
          <w:szCs w:val="24"/>
          <w:lang w:val="en-US"/>
        </w:rPr>
        <w:t xml:space="preserve">These various representations are </w:t>
      </w:r>
      <w:r w:rsidR="00354643" w:rsidRPr="00550196">
        <w:rPr>
          <w:rFonts w:cs="Times New Roman"/>
          <w:i/>
          <w:sz w:val="24"/>
          <w:szCs w:val="24"/>
          <w:lang w:val="en-US"/>
        </w:rPr>
        <w:t>a priori</w:t>
      </w:r>
      <w:r w:rsidR="00354643" w:rsidRPr="00550196">
        <w:rPr>
          <w:rFonts w:cs="Times New Roman"/>
          <w:sz w:val="24"/>
          <w:szCs w:val="24"/>
          <w:lang w:val="en-US"/>
        </w:rPr>
        <w:t xml:space="preserve"> in infinite number, and the construction of a common world necessarily involves a selection of these propositions and a negotiation</w:t>
      </w:r>
      <w:r w:rsidR="0058135B" w:rsidRPr="00550196">
        <w:rPr>
          <w:rFonts w:cs="Times New Roman"/>
          <w:sz w:val="24"/>
          <w:szCs w:val="24"/>
          <w:lang w:val="en-US"/>
        </w:rPr>
        <w:t xml:space="preserve"> between them, conducted by </w:t>
      </w:r>
      <w:r w:rsidR="00354643" w:rsidRPr="00550196">
        <w:rPr>
          <w:rFonts w:cs="Times New Roman"/>
          <w:sz w:val="24"/>
          <w:szCs w:val="24"/>
          <w:lang w:val="en-US"/>
        </w:rPr>
        <w:t xml:space="preserve">social actors. The </w:t>
      </w:r>
      <w:r w:rsidR="0058135B" w:rsidRPr="00550196">
        <w:rPr>
          <w:rFonts w:cs="Times New Roman"/>
          <w:sz w:val="24"/>
          <w:szCs w:val="24"/>
          <w:lang w:val="en-US"/>
        </w:rPr>
        <w:t xml:space="preserve">fundamental </w:t>
      </w:r>
      <w:r w:rsidR="00354643" w:rsidRPr="00550196">
        <w:rPr>
          <w:rFonts w:cs="Times New Roman"/>
          <w:sz w:val="24"/>
          <w:szCs w:val="24"/>
          <w:lang w:val="en-US"/>
        </w:rPr>
        <w:t xml:space="preserve">claim of Maesschalk and Lenoble is that the operation of selection and of negotiation cannot be anticipated </w:t>
      </w:r>
      <w:r w:rsidR="00354643" w:rsidRPr="00550196">
        <w:rPr>
          <w:rFonts w:cs="Times New Roman"/>
          <w:i/>
          <w:sz w:val="24"/>
          <w:szCs w:val="24"/>
          <w:lang w:val="en-US"/>
        </w:rPr>
        <w:t>a priori</w:t>
      </w:r>
      <w:r w:rsidR="00354643" w:rsidRPr="00550196">
        <w:rPr>
          <w:rFonts w:cs="Times New Roman"/>
          <w:sz w:val="24"/>
          <w:szCs w:val="24"/>
          <w:lang w:val="en-US"/>
        </w:rPr>
        <w:t xml:space="preserve"> by </w:t>
      </w:r>
      <w:r w:rsidR="00EA723A" w:rsidRPr="00550196">
        <w:rPr>
          <w:rFonts w:cs="Times New Roman"/>
          <w:sz w:val="24"/>
          <w:szCs w:val="24"/>
          <w:lang w:val="en-US"/>
        </w:rPr>
        <w:t xml:space="preserve">some </w:t>
      </w:r>
      <w:r w:rsidR="00354643" w:rsidRPr="00550196">
        <w:rPr>
          <w:rFonts w:cs="Times New Roman"/>
          <w:sz w:val="24"/>
          <w:szCs w:val="24"/>
          <w:lang w:val="en-US"/>
        </w:rPr>
        <w:t xml:space="preserve">rationalistic calculus. </w:t>
      </w:r>
    </w:p>
    <w:p w14:paraId="01C3A5C0" w14:textId="77777777" w:rsidR="00354643" w:rsidRPr="00550196" w:rsidRDefault="00354643" w:rsidP="001E339D">
      <w:pPr>
        <w:autoSpaceDE w:val="0"/>
        <w:autoSpaceDN w:val="0"/>
        <w:adjustRightInd w:val="0"/>
        <w:spacing w:after="0" w:line="360" w:lineRule="auto"/>
        <w:jc w:val="both"/>
        <w:rPr>
          <w:rFonts w:cs="Times New Roman"/>
          <w:sz w:val="24"/>
          <w:szCs w:val="24"/>
          <w:lang w:val="en-US"/>
        </w:rPr>
      </w:pPr>
    </w:p>
    <w:p w14:paraId="49BA741E" w14:textId="3BB9FFBD" w:rsidR="00395C9A" w:rsidRPr="00550196" w:rsidRDefault="00395C9A" w:rsidP="001E339D">
      <w:pPr>
        <w:autoSpaceDE w:val="0"/>
        <w:autoSpaceDN w:val="0"/>
        <w:adjustRightInd w:val="0"/>
        <w:spacing w:after="0" w:line="360" w:lineRule="auto"/>
        <w:jc w:val="both"/>
        <w:rPr>
          <w:rFonts w:cs="Times New Roman"/>
          <w:sz w:val="24"/>
          <w:szCs w:val="24"/>
          <w:lang w:val="en-US"/>
        </w:rPr>
      </w:pPr>
      <w:r w:rsidRPr="00550196">
        <w:rPr>
          <w:rFonts w:cs="Times New Roman"/>
          <w:sz w:val="24"/>
          <w:szCs w:val="24"/>
          <w:lang w:val="en-US"/>
        </w:rPr>
        <w:t xml:space="preserve">More precisely, defining a rule implies the identification of an objective to achieve, and hence, a problem to solve. </w:t>
      </w:r>
      <w:r w:rsidRPr="00550196">
        <w:rPr>
          <w:rFonts w:cs="Times New Roman"/>
          <w:i/>
          <w:sz w:val="24"/>
          <w:szCs w:val="24"/>
          <w:lang w:val="en-US"/>
        </w:rPr>
        <w:t>The construction of the problem</w:t>
      </w:r>
      <w:r w:rsidRPr="00550196">
        <w:rPr>
          <w:rFonts w:cs="Times New Roman"/>
          <w:sz w:val="24"/>
          <w:szCs w:val="24"/>
          <w:lang w:val="en-US"/>
        </w:rPr>
        <w:t xml:space="preserve">, i.e. the identification of its meaning and the choice of the appropriate behaviors </w:t>
      </w:r>
      <w:r w:rsidR="00EA723A" w:rsidRPr="00550196">
        <w:rPr>
          <w:rFonts w:cs="Times New Roman"/>
          <w:sz w:val="24"/>
          <w:szCs w:val="24"/>
          <w:lang w:val="en-US"/>
        </w:rPr>
        <w:t>that may help</w:t>
      </w:r>
      <w:r w:rsidRPr="00550196">
        <w:rPr>
          <w:rFonts w:cs="Times New Roman"/>
          <w:sz w:val="24"/>
          <w:szCs w:val="24"/>
          <w:lang w:val="en-US"/>
        </w:rPr>
        <w:t xml:space="preserve"> solve it, result from an operation of selection that cannot only come from the formal constraint of a rational justification (</w:t>
      </w:r>
      <w:r w:rsidRPr="00550196">
        <w:rPr>
          <w:rFonts w:cs="Times New Roman"/>
          <w:i/>
          <w:sz w:val="24"/>
          <w:szCs w:val="24"/>
          <w:lang w:val="en-US"/>
        </w:rPr>
        <w:t>op. cit</w:t>
      </w:r>
      <w:r w:rsidRPr="00550196">
        <w:rPr>
          <w:rFonts w:cs="Times New Roman"/>
          <w:sz w:val="24"/>
          <w:szCs w:val="24"/>
          <w:lang w:val="en-US"/>
        </w:rPr>
        <w:t>. p. 348). It is thus necessary to</w:t>
      </w:r>
      <w:r w:rsidR="0082268B" w:rsidRPr="00550196">
        <w:rPr>
          <w:rFonts w:cs="Times New Roman"/>
          <w:sz w:val="24"/>
          <w:szCs w:val="24"/>
          <w:lang w:val="en-US"/>
        </w:rPr>
        <w:t xml:space="preserve"> reflect on the ways </w:t>
      </w:r>
      <w:r w:rsidR="00EA723A" w:rsidRPr="00550196">
        <w:rPr>
          <w:rFonts w:cs="Times New Roman"/>
          <w:sz w:val="24"/>
          <w:szCs w:val="24"/>
          <w:lang w:val="en-US"/>
        </w:rPr>
        <w:t>to negotiate solutions to, but also to construct, problems. H</w:t>
      </w:r>
      <w:r w:rsidRPr="00550196">
        <w:rPr>
          <w:rFonts w:cs="Times New Roman"/>
          <w:sz w:val="24"/>
          <w:szCs w:val="24"/>
          <w:lang w:val="en-US"/>
        </w:rPr>
        <w:t xml:space="preserve">ow </w:t>
      </w:r>
      <w:r w:rsidR="00EA723A" w:rsidRPr="00550196">
        <w:rPr>
          <w:rFonts w:cs="Times New Roman"/>
          <w:sz w:val="24"/>
          <w:szCs w:val="24"/>
          <w:lang w:val="en-US"/>
        </w:rPr>
        <w:t>is t</w:t>
      </w:r>
      <w:r w:rsidRPr="00550196">
        <w:rPr>
          <w:rFonts w:cs="Times New Roman"/>
          <w:sz w:val="24"/>
          <w:szCs w:val="24"/>
          <w:lang w:val="en-US"/>
        </w:rPr>
        <w:t xml:space="preserve">he necessity to </w:t>
      </w:r>
      <w:r w:rsidR="0082268B" w:rsidRPr="00550196">
        <w:rPr>
          <w:rFonts w:cs="Times New Roman"/>
          <w:sz w:val="24"/>
          <w:szCs w:val="24"/>
          <w:lang w:val="en-US"/>
        </w:rPr>
        <w:t>take action</w:t>
      </w:r>
      <w:r w:rsidR="00EA723A" w:rsidRPr="00550196">
        <w:rPr>
          <w:rFonts w:cs="Times New Roman"/>
          <w:sz w:val="24"/>
          <w:szCs w:val="24"/>
          <w:lang w:val="en-US"/>
        </w:rPr>
        <w:t xml:space="preserve"> </w:t>
      </w:r>
      <w:r w:rsidR="0082268B" w:rsidRPr="00550196">
        <w:rPr>
          <w:rFonts w:cs="Times New Roman"/>
          <w:sz w:val="24"/>
          <w:szCs w:val="24"/>
          <w:lang w:val="en-US"/>
        </w:rPr>
        <w:t xml:space="preserve">identified among different actors, how is it designated, how are </w:t>
      </w:r>
      <w:r w:rsidR="00EA723A" w:rsidRPr="00550196">
        <w:rPr>
          <w:rFonts w:cs="Times New Roman"/>
          <w:sz w:val="24"/>
          <w:szCs w:val="24"/>
          <w:lang w:val="en-US"/>
        </w:rPr>
        <w:t xml:space="preserve">solutions </w:t>
      </w:r>
      <w:r w:rsidR="0082268B" w:rsidRPr="00550196">
        <w:rPr>
          <w:rFonts w:cs="Times New Roman"/>
          <w:sz w:val="24"/>
          <w:szCs w:val="24"/>
          <w:lang w:val="en-US"/>
        </w:rPr>
        <w:t xml:space="preserve">chosen, </w:t>
      </w:r>
      <w:r w:rsidR="00470456" w:rsidRPr="00550196">
        <w:rPr>
          <w:rFonts w:cs="Times New Roman"/>
          <w:sz w:val="24"/>
          <w:szCs w:val="24"/>
          <w:lang w:val="en-US"/>
        </w:rPr>
        <w:t xml:space="preserve">and how is </w:t>
      </w:r>
      <w:r w:rsidR="00F45A41" w:rsidRPr="00550196">
        <w:rPr>
          <w:rFonts w:cs="Times New Roman"/>
          <w:sz w:val="24"/>
          <w:szCs w:val="24"/>
          <w:lang w:val="en-US"/>
        </w:rPr>
        <w:t xml:space="preserve">it </w:t>
      </w:r>
      <w:r w:rsidR="00470456" w:rsidRPr="00550196">
        <w:rPr>
          <w:rFonts w:cs="Times New Roman"/>
          <w:sz w:val="24"/>
          <w:szCs w:val="24"/>
          <w:lang w:val="en-US"/>
        </w:rPr>
        <w:t>affirmed</w:t>
      </w:r>
      <w:r w:rsidR="00F45A41" w:rsidRPr="00550196">
        <w:rPr>
          <w:rFonts w:cs="Times New Roman"/>
          <w:sz w:val="24"/>
          <w:szCs w:val="24"/>
          <w:lang w:val="en-US"/>
        </w:rPr>
        <w:t xml:space="preserve"> </w:t>
      </w:r>
      <w:r w:rsidR="00470456" w:rsidRPr="00550196">
        <w:rPr>
          <w:rFonts w:cs="Times New Roman"/>
          <w:sz w:val="24"/>
          <w:szCs w:val="24"/>
          <w:lang w:val="en-US"/>
        </w:rPr>
        <w:t xml:space="preserve">that the solutions </w:t>
      </w:r>
      <w:r w:rsidR="00EA723A" w:rsidRPr="00550196">
        <w:rPr>
          <w:rFonts w:cs="Times New Roman"/>
          <w:sz w:val="24"/>
          <w:szCs w:val="24"/>
          <w:lang w:val="en-US"/>
        </w:rPr>
        <w:t xml:space="preserve">will </w:t>
      </w:r>
      <w:r w:rsidR="00470456" w:rsidRPr="00550196">
        <w:rPr>
          <w:rFonts w:cs="Times New Roman"/>
          <w:sz w:val="24"/>
          <w:szCs w:val="24"/>
          <w:lang w:val="en-US"/>
        </w:rPr>
        <w:t>meet the objective</w:t>
      </w:r>
      <w:r w:rsidR="00A719DF" w:rsidRPr="00550196">
        <w:rPr>
          <w:rFonts w:cs="Times New Roman"/>
          <w:sz w:val="24"/>
          <w:szCs w:val="24"/>
          <w:lang w:val="en-US"/>
        </w:rPr>
        <w:t xml:space="preserve"> implicitly defined by the rule</w:t>
      </w:r>
      <w:r w:rsidR="00F45A41" w:rsidRPr="00550196">
        <w:rPr>
          <w:rFonts w:cs="Times New Roman"/>
          <w:sz w:val="24"/>
          <w:szCs w:val="24"/>
          <w:lang w:val="en-US"/>
        </w:rPr>
        <w:t>?</w:t>
      </w:r>
      <w:r w:rsidR="0082268B" w:rsidRPr="00550196">
        <w:rPr>
          <w:rFonts w:cs="Times New Roman"/>
          <w:sz w:val="24"/>
          <w:szCs w:val="24"/>
          <w:lang w:val="en-US"/>
        </w:rPr>
        <w:t xml:space="preserve"> </w:t>
      </w:r>
      <w:r w:rsidR="00EA723A" w:rsidRPr="00550196">
        <w:rPr>
          <w:rFonts w:cs="Times New Roman"/>
          <w:sz w:val="24"/>
          <w:szCs w:val="24"/>
          <w:lang w:val="en-US"/>
        </w:rPr>
        <w:t xml:space="preserve">All these </w:t>
      </w:r>
      <w:r w:rsidR="000C5C4C" w:rsidRPr="00550196">
        <w:rPr>
          <w:rFonts w:cs="Times New Roman"/>
          <w:sz w:val="24"/>
          <w:szCs w:val="24"/>
          <w:lang w:val="en-US"/>
        </w:rPr>
        <w:t xml:space="preserve">choices cannot </w:t>
      </w:r>
      <w:r w:rsidR="00470456" w:rsidRPr="00550196">
        <w:rPr>
          <w:rFonts w:cs="Times New Roman"/>
          <w:sz w:val="24"/>
          <w:szCs w:val="24"/>
          <w:lang w:val="en-US"/>
        </w:rPr>
        <w:t xml:space="preserve">only be left to </w:t>
      </w:r>
      <w:r w:rsidR="000C5C4C" w:rsidRPr="00550196">
        <w:rPr>
          <w:rFonts w:cs="Times New Roman"/>
          <w:sz w:val="24"/>
          <w:szCs w:val="24"/>
          <w:lang w:val="en-US"/>
        </w:rPr>
        <w:t xml:space="preserve">an </w:t>
      </w:r>
      <w:r w:rsidR="000C5C4C" w:rsidRPr="00550196">
        <w:rPr>
          <w:rFonts w:cs="Times New Roman"/>
          <w:i/>
          <w:sz w:val="24"/>
          <w:szCs w:val="24"/>
          <w:lang w:val="en-US"/>
        </w:rPr>
        <w:t>a priori</w:t>
      </w:r>
      <w:r w:rsidR="000C5C4C" w:rsidRPr="00550196">
        <w:rPr>
          <w:rFonts w:cs="Times New Roman"/>
          <w:sz w:val="24"/>
          <w:szCs w:val="24"/>
          <w:lang w:val="en-US"/>
        </w:rPr>
        <w:t xml:space="preserve"> exercise of </w:t>
      </w:r>
      <w:r w:rsidR="00621212" w:rsidRPr="00550196">
        <w:rPr>
          <w:rFonts w:cs="Times New Roman"/>
          <w:sz w:val="24"/>
          <w:szCs w:val="24"/>
          <w:lang w:val="en-US"/>
        </w:rPr>
        <w:t xml:space="preserve">the </w:t>
      </w:r>
      <w:r w:rsidR="000C5C4C" w:rsidRPr="00550196">
        <w:rPr>
          <w:rFonts w:cs="Times New Roman"/>
          <w:sz w:val="24"/>
          <w:szCs w:val="24"/>
          <w:lang w:val="en-US"/>
        </w:rPr>
        <w:t>r</w:t>
      </w:r>
      <w:r w:rsidR="0082268B" w:rsidRPr="00550196">
        <w:rPr>
          <w:rFonts w:cs="Times New Roman"/>
          <w:sz w:val="24"/>
          <w:szCs w:val="24"/>
          <w:lang w:val="en-US"/>
        </w:rPr>
        <w:t xml:space="preserve">eason. </w:t>
      </w:r>
      <w:r w:rsidR="00470456" w:rsidRPr="00550196">
        <w:rPr>
          <w:rFonts w:cs="Times New Roman"/>
          <w:sz w:val="24"/>
          <w:szCs w:val="24"/>
          <w:lang w:val="en-US"/>
        </w:rPr>
        <w:t>The selection of possibilities has to be reflexiv</w:t>
      </w:r>
      <w:r w:rsidR="000C5C4C" w:rsidRPr="00550196">
        <w:rPr>
          <w:rFonts w:cs="Times New Roman"/>
          <w:sz w:val="24"/>
          <w:szCs w:val="24"/>
          <w:lang w:val="en-US"/>
        </w:rPr>
        <w:t>ely constructed out of pure</w:t>
      </w:r>
      <w:r w:rsidR="00470456" w:rsidRPr="00550196">
        <w:rPr>
          <w:rFonts w:cs="Times New Roman"/>
          <w:sz w:val="24"/>
          <w:szCs w:val="24"/>
          <w:lang w:val="en-US"/>
        </w:rPr>
        <w:t xml:space="preserve"> rationalistic anticipation</w:t>
      </w:r>
      <w:r w:rsidR="000C5C4C" w:rsidRPr="00550196">
        <w:rPr>
          <w:rFonts w:cs="Times New Roman"/>
          <w:sz w:val="24"/>
          <w:szCs w:val="24"/>
          <w:lang w:val="en-US"/>
        </w:rPr>
        <w:t>s and determinations, as it is supposed by either</w:t>
      </w:r>
      <w:r w:rsidR="00470456" w:rsidRPr="00550196">
        <w:rPr>
          <w:rFonts w:cs="Times New Roman"/>
          <w:sz w:val="24"/>
          <w:szCs w:val="24"/>
          <w:lang w:val="en-US"/>
        </w:rPr>
        <w:t xml:space="preserve"> rational choice theory or theories</w:t>
      </w:r>
      <w:r w:rsidR="0058135B" w:rsidRPr="00550196">
        <w:rPr>
          <w:rFonts w:cs="Times New Roman"/>
          <w:sz w:val="24"/>
          <w:szCs w:val="24"/>
          <w:lang w:val="en-US"/>
        </w:rPr>
        <w:t xml:space="preserve"> of </w:t>
      </w:r>
      <w:r w:rsidR="000C5C4C" w:rsidRPr="00550196">
        <w:rPr>
          <w:rFonts w:cs="Times New Roman"/>
          <w:sz w:val="24"/>
          <w:szCs w:val="24"/>
          <w:lang w:val="en-US"/>
        </w:rPr>
        <w:t>deliberation</w:t>
      </w:r>
      <w:r w:rsidR="0058135B" w:rsidRPr="00550196">
        <w:rPr>
          <w:rStyle w:val="Appelnotedebasdep"/>
          <w:rFonts w:cs="Times New Roman"/>
          <w:sz w:val="24"/>
          <w:szCs w:val="24"/>
          <w:lang w:val="en-US"/>
        </w:rPr>
        <w:footnoteReference w:id="17"/>
      </w:r>
      <w:r w:rsidR="00470456" w:rsidRPr="00550196">
        <w:rPr>
          <w:rFonts w:cs="Times New Roman"/>
          <w:sz w:val="24"/>
          <w:szCs w:val="24"/>
          <w:lang w:val="en-US"/>
        </w:rPr>
        <w:t xml:space="preserve">. </w:t>
      </w:r>
    </w:p>
    <w:p w14:paraId="110573AD" w14:textId="77777777" w:rsidR="00395C9A" w:rsidRPr="00550196" w:rsidRDefault="00395C9A" w:rsidP="001E339D">
      <w:pPr>
        <w:autoSpaceDE w:val="0"/>
        <w:autoSpaceDN w:val="0"/>
        <w:adjustRightInd w:val="0"/>
        <w:spacing w:after="0" w:line="360" w:lineRule="auto"/>
        <w:jc w:val="both"/>
        <w:rPr>
          <w:rFonts w:cs="Times New Roman"/>
          <w:sz w:val="24"/>
          <w:szCs w:val="24"/>
          <w:lang w:val="en-US"/>
        </w:rPr>
      </w:pPr>
    </w:p>
    <w:p w14:paraId="193376FC" w14:textId="704E89C7" w:rsidR="006C5FAF" w:rsidRPr="00550196" w:rsidRDefault="00A719DF" w:rsidP="001E339D">
      <w:pPr>
        <w:spacing w:after="0" w:line="360" w:lineRule="auto"/>
        <w:jc w:val="both"/>
        <w:rPr>
          <w:sz w:val="24"/>
          <w:szCs w:val="24"/>
          <w:lang w:val="en-US"/>
        </w:rPr>
      </w:pPr>
      <w:r w:rsidRPr="00550196">
        <w:rPr>
          <w:rFonts w:cs="Times New Roman"/>
          <w:sz w:val="24"/>
          <w:szCs w:val="24"/>
          <w:lang w:val="en-US"/>
        </w:rPr>
        <w:t xml:space="preserve">But what </w:t>
      </w:r>
      <w:r w:rsidR="00EA723A" w:rsidRPr="00550196">
        <w:rPr>
          <w:rFonts w:cs="Times New Roman"/>
          <w:sz w:val="24"/>
          <w:szCs w:val="24"/>
          <w:lang w:val="en-US"/>
        </w:rPr>
        <w:t>does</w:t>
      </w:r>
      <w:r w:rsidRPr="00550196">
        <w:rPr>
          <w:rFonts w:cs="Times New Roman"/>
          <w:sz w:val="24"/>
          <w:szCs w:val="24"/>
          <w:lang w:val="en-US"/>
        </w:rPr>
        <w:t xml:space="preserve"> </w:t>
      </w:r>
      <w:r w:rsidR="00EA723A" w:rsidRPr="00550196">
        <w:rPr>
          <w:rFonts w:cs="Times New Roman"/>
          <w:sz w:val="24"/>
          <w:szCs w:val="24"/>
          <w:lang w:val="en-US"/>
        </w:rPr>
        <w:t>“</w:t>
      </w:r>
      <w:r w:rsidRPr="00550196">
        <w:rPr>
          <w:rFonts w:cs="Times New Roman"/>
          <w:sz w:val="24"/>
          <w:szCs w:val="24"/>
          <w:lang w:val="en-US"/>
        </w:rPr>
        <w:t>reflexivity</w:t>
      </w:r>
      <w:r w:rsidR="00EA723A" w:rsidRPr="00550196">
        <w:rPr>
          <w:rFonts w:cs="Times New Roman"/>
          <w:sz w:val="24"/>
          <w:szCs w:val="24"/>
          <w:lang w:val="en-US"/>
        </w:rPr>
        <w:t>” mean</w:t>
      </w:r>
      <w:r w:rsidRPr="00550196">
        <w:rPr>
          <w:rFonts w:cs="Times New Roman"/>
          <w:sz w:val="24"/>
          <w:szCs w:val="24"/>
          <w:lang w:val="en-US"/>
        </w:rPr>
        <w:t xml:space="preserve">? </w:t>
      </w:r>
      <w:r w:rsidR="00621212" w:rsidRPr="00550196">
        <w:rPr>
          <w:rFonts w:cs="Times New Roman"/>
          <w:sz w:val="24"/>
          <w:szCs w:val="24"/>
          <w:lang w:val="en-US"/>
        </w:rPr>
        <w:t>R</w:t>
      </w:r>
      <w:r w:rsidR="006C5FAF" w:rsidRPr="00550196">
        <w:rPr>
          <w:rFonts w:cs="Times New Roman"/>
          <w:sz w:val="24"/>
          <w:szCs w:val="24"/>
          <w:lang w:val="en-US"/>
        </w:rPr>
        <w:t xml:space="preserve">eflexivity is </w:t>
      </w:r>
      <w:r w:rsidR="006C5FAF" w:rsidRPr="00550196">
        <w:rPr>
          <w:sz w:val="24"/>
          <w:szCs w:val="24"/>
          <w:lang w:val="en-US"/>
        </w:rPr>
        <w:t xml:space="preserve">defined as an operation proper to any act of judgment by which the latter is conceived </w:t>
      </w:r>
      <w:r w:rsidRPr="00550196">
        <w:rPr>
          <w:sz w:val="24"/>
          <w:szCs w:val="24"/>
          <w:lang w:val="en-US"/>
        </w:rPr>
        <w:t>as a “power of possibiliz</w:t>
      </w:r>
      <w:r w:rsidR="001B27D8" w:rsidRPr="00550196">
        <w:rPr>
          <w:sz w:val="24"/>
          <w:szCs w:val="24"/>
          <w:lang w:val="en-US"/>
        </w:rPr>
        <w:t xml:space="preserve">ation”. It consists in </w:t>
      </w:r>
      <w:r w:rsidR="001B27D8" w:rsidRPr="00550196">
        <w:rPr>
          <w:rStyle w:val="hps"/>
          <w:sz w:val="24"/>
          <w:szCs w:val="24"/>
          <w:lang w:val="en-US"/>
        </w:rPr>
        <w:t>seizing</w:t>
      </w:r>
      <w:r w:rsidR="001B27D8" w:rsidRPr="00550196">
        <w:rPr>
          <w:sz w:val="24"/>
          <w:szCs w:val="24"/>
          <w:lang w:val="en-US"/>
        </w:rPr>
        <w:t xml:space="preserve"> </w:t>
      </w:r>
      <w:r w:rsidR="001B27D8" w:rsidRPr="00550196">
        <w:rPr>
          <w:rStyle w:val="hps"/>
          <w:sz w:val="24"/>
          <w:szCs w:val="24"/>
          <w:lang w:val="en-US"/>
        </w:rPr>
        <w:t>the act of judgment</w:t>
      </w:r>
      <w:r w:rsidR="001B27D8" w:rsidRPr="00550196">
        <w:rPr>
          <w:sz w:val="24"/>
          <w:szCs w:val="24"/>
          <w:lang w:val="en-US"/>
        </w:rPr>
        <w:t xml:space="preserve"> </w:t>
      </w:r>
      <w:r w:rsidR="001B27D8" w:rsidRPr="00550196">
        <w:rPr>
          <w:rStyle w:val="hps"/>
          <w:sz w:val="24"/>
          <w:szCs w:val="24"/>
          <w:lang w:val="en-US"/>
        </w:rPr>
        <w:t>itself</w:t>
      </w:r>
      <w:r w:rsidR="001B27D8" w:rsidRPr="00550196">
        <w:rPr>
          <w:sz w:val="24"/>
          <w:szCs w:val="24"/>
          <w:lang w:val="en-US"/>
        </w:rPr>
        <w:t xml:space="preserve"> </w:t>
      </w:r>
      <w:r w:rsidR="001B27D8" w:rsidRPr="00550196">
        <w:rPr>
          <w:rStyle w:val="hps"/>
          <w:sz w:val="24"/>
          <w:szCs w:val="24"/>
          <w:lang w:val="en-US"/>
        </w:rPr>
        <w:t>in</w:t>
      </w:r>
      <w:r w:rsidR="001B27D8" w:rsidRPr="00550196">
        <w:rPr>
          <w:sz w:val="24"/>
          <w:szCs w:val="24"/>
          <w:lang w:val="en-US"/>
        </w:rPr>
        <w:t xml:space="preserve"> </w:t>
      </w:r>
      <w:r w:rsidR="001B27D8" w:rsidRPr="00550196">
        <w:rPr>
          <w:rStyle w:val="hps"/>
          <w:sz w:val="24"/>
          <w:szCs w:val="24"/>
          <w:lang w:val="en-US"/>
        </w:rPr>
        <w:t>its activity</w:t>
      </w:r>
      <w:r w:rsidR="00621212" w:rsidRPr="00550196">
        <w:rPr>
          <w:rStyle w:val="hps"/>
          <w:sz w:val="24"/>
          <w:szCs w:val="24"/>
          <w:lang w:val="en-US"/>
        </w:rPr>
        <w:t>,</w:t>
      </w:r>
      <w:r w:rsidR="001B27D8" w:rsidRPr="00550196">
        <w:rPr>
          <w:sz w:val="24"/>
          <w:szCs w:val="24"/>
          <w:lang w:val="en-US"/>
        </w:rPr>
        <w:t xml:space="preserve"> </w:t>
      </w:r>
      <w:r w:rsidR="001B27D8" w:rsidRPr="00550196">
        <w:rPr>
          <w:rStyle w:val="hps"/>
          <w:sz w:val="24"/>
          <w:szCs w:val="24"/>
          <w:lang w:val="en-US"/>
        </w:rPr>
        <w:t>in its</w:t>
      </w:r>
      <w:r w:rsidR="001B27D8" w:rsidRPr="00550196">
        <w:rPr>
          <w:sz w:val="24"/>
          <w:szCs w:val="24"/>
          <w:lang w:val="en-US"/>
        </w:rPr>
        <w:t xml:space="preserve"> </w:t>
      </w:r>
      <w:r w:rsidR="001B27D8" w:rsidRPr="00550196">
        <w:rPr>
          <w:rStyle w:val="hps"/>
          <w:sz w:val="24"/>
          <w:szCs w:val="24"/>
          <w:lang w:val="en-US"/>
        </w:rPr>
        <w:t>semantic</w:t>
      </w:r>
      <w:r w:rsidR="001B27D8" w:rsidRPr="00550196">
        <w:rPr>
          <w:sz w:val="24"/>
          <w:szCs w:val="24"/>
          <w:lang w:val="en-US"/>
        </w:rPr>
        <w:t xml:space="preserve"> </w:t>
      </w:r>
      <w:r w:rsidR="001B27D8" w:rsidRPr="00550196">
        <w:rPr>
          <w:rStyle w:val="hps"/>
          <w:sz w:val="24"/>
          <w:szCs w:val="24"/>
          <w:lang w:val="en-US"/>
        </w:rPr>
        <w:t>productivity</w:t>
      </w:r>
      <w:r w:rsidR="001B27D8" w:rsidRPr="00550196">
        <w:rPr>
          <w:sz w:val="24"/>
          <w:szCs w:val="24"/>
          <w:lang w:val="en-US"/>
        </w:rPr>
        <w:t xml:space="preserve"> </w:t>
      </w:r>
      <w:r w:rsidR="001B27D8" w:rsidRPr="00550196">
        <w:rPr>
          <w:rStyle w:val="hps"/>
          <w:sz w:val="24"/>
          <w:szCs w:val="24"/>
          <w:lang w:val="en-US"/>
        </w:rPr>
        <w:t>with respect to</w:t>
      </w:r>
      <w:r w:rsidR="001B27D8" w:rsidRPr="00550196">
        <w:rPr>
          <w:sz w:val="24"/>
          <w:szCs w:val="24"/>
          <w:lang w:val="en-US"/>
        </w:rPr>
        <w:t xml:space="preserve"> </w:t>
      </w:r>
      <w:r w:rsidR="001B27D8" w:rsidRPr="00550196">
        <w:rPr>
          <w:rStyle w:val="hps"/>
          <w:sz w:val="24"/>
          <w:szCs w:val="24"/>
          <w:lang w:val="en-US"/>
        </w:rPr>
        <w:t>a given context</w:t>
      </w:r>
      <w:r w:rsidR="001B27D8" w:rsidRPr="00550196">
        <w:rPr>
          <w:sz w:val="24"/>
          <w:szCs w:val="24"/>
          <w:lang w:val="en-US"/>
        </w:rPr>
        <w:t xml:space="preserve"> </w:t>
      </w:r>
      <w:r w:rsidR="006C5FAF" w:rsidRPr="00550196">
        <w:rPr>
          <w:sz w:val="24"/>
          <w:szCs w:val="24"/>
          <w:lang w:val="en-US"/>
        </w:rPr>
        <w:t xml:space="preserve">whereby social actors identify the various possible states of the world that will determine the choice for a rule or a norm. Reflexivity relates </w:t>
      </w:r>
      <w:r w:rsidR="00EA723A" w:rsidRPr="00550196">
        <w:rPr>
          <w:sz w:val="24"/>
          <w:szCs w:val="24"/>
          <w:lang w:val="en-US"/>
        </w:rPr>
        <w:t xml:space="preserve">to </w:t>
      </w:r>
      <w:r w:rsidR="006C5FAF" w:rsidRPr="00550196">
        <w:rPr>
          <w:sz w:val="24"/>
          <w:szCs w:val="24"/>
          <w:lang w:val="en-US"/>
        </w:rPr>
        <w:t>the capacity, of a</w:t>
      </w:r>
      <w:r w:rsidR="00EA723A" w:rsidRPr="00550196">
        <w:rPr>
          <w:sz w:val="24"/>
          <w:szCs w:val="24"/>
          <w:lang w:val="en-US"/>
        </w:rPr>
        <w:t>ny</w:t>
      </w:r>
      <w:r w:rsidR="006C5FAF" w:rsidRPr="00550196">
        <w:rPr>
          <w:sz w:val="24"/>
          <w:szCs w:val="24"/>
          <w:lang w:val="en-US"/>
        </w:rPr>
        <w:t xml:space="preserve"> judgment, to rely on elements </w:t>
      </w:r>
      <w:r w:rsidR="00EA723A" w:rsidRPr="00550196">
        <w:rPr>
          <w:sz w:val="24"/>
          <w:szCs w:val="24"/>
          <w:lang w:val="en-US"/>
        </w:rPr>
        <w:t xml:space="preserve">that are </w:t>
      </w:r>
      <w:r w:rsidR="006C5FAF" w:rsidRPr="00550196">
        <w:rPr>
          <w:sz w:val="24"/>
          <w:szCs w:val="24"/>
          <w:lang w:val="en-US"/>
        </w:rPr>
        <w:t>external to reason</w:t>
      </w:r>
      <w:r w:rsidR="00EA723A" w:rsidRPr="00550196">
        <w:rPr>
          <w:sz w:val="24"/>
          <w:szCs w:val="24"/>
          <w:lang w:val="en-US"/>
        </w:rPr>
        <w:t xml:space="preserve"> </w:t>
      </w:r>
      <w:r w:rsidR="006C5FAF" w:rsidRPr="00550196">
        <w:rPr>
          <w:sz w:val="24"/>
          <w:szCs w:val="24"/>
          <w:lang w:val="en-US"/>
        </w:rPr>
        <w:t xml:space="preserve">in order to product </w:t>
      </w:r>
      <w:r w:rsidR="00E46D6A" w:rsidRPr="00550196">
        <w:rPr>
          <w:sz w:val="24"/>
          <w:szCs w:val="24"/>
          <w:lang w:val="en-US"/>
        </w:rPr>
        <w:t xml:space="preserve">effects on reality – in Maesschalck and Lenoble’s words, </w:t>
      </w:r>
      <w:r w:rsidR="006C5FAF" w:rsidRPr="00550196">
        <w:rPr>
          <w:sz w:val="24"/>
          <w:szCs w:val="24"/>
          <w:lang w:val="en-US"/>
        </w:rPr>
        <w:t xml:space="preserve">“effects of meaning” </w:t>
      </w:r>
      <w:r w:rsidR="00E46D6A" w:rsidRPr="00550196">
        <w:rPr>
          <w:sz w:val="24"/>
          <w:szCs w:val="24"/>
          <w:lang w:val="en-US"/>
        </w:rPr>
        <w:t xml:space="preserve">– </w:t>
      </w:r>
      <w:r w:rsidR="00621212" w:rsidRPr="00550196">
        <w:rPr>
          <w:sz w:val="24"/>
          <w:szCs w:val="24"/>
          <w:lang w:val="en-US"/>
        </w:rPr>
        <w:t>in a precise context (</w:t>
      </w:r>
      <w:r w:rsidR="00621212" w:rsidRPr="00550196">
        <w:rPr>
          <w:i/>
          <w:sz w:val="24"/>
          <w:szCs w:val="24"/>
          <w:lang w:val="en-US"/>
        </w:rPr>
        <w:t>op.cit</w:t>
      </w:r>
      <w:r w:rsidR="006C5FAF" w:rsidRPr="00550196">
        <w:rPr>
          <w:sz w:val="24"/>
          <w:szCs w:val="24"/>
          <w:lang w:val="en-US"/>
        </w:rPr>
        <w:t xml:space="preserve">, p. 7). </w:t>
      </w:r>
    </w:p>
    <w:p w14:paraId="666871CB" w14:textId="77777777" w:rsidR="006C5FAF" w:rsidRPr="00550196" w:rsidRDefault="006C5FAF" w:rsidP="001E339D">
      <w:pPr>
        <w:spacing w:after="0" w:line="360" w:lineRule="auto"/>
        <w:jc w:val="both"/>
        <w:rPr>
          <w:sz w:val="24"/>
          <w:szCs w:val="24"/>
          <w:lang w:val="en-US"/>
        </w:rPr>
      </w:pPr>
      <w:r w:rsidRPr="00550196">
        <w:rPr>
          <w:sz w:val="24"/>
          <w:szCs w:val="24"/>
          <w:lang w:val="en-US"/>
        </w:rPr>
        <w:t xml:space="preserve"> </w:t>
      </w:r>
    </w:p>
    <w:p w14:paraId="4FE26731" w14:textId="12CE8073" w:rsidR="00621212" w:rsidRPr="00550196" w:rsidRDefault="00621212" w:rsidP="001E339D">
      <w:pPr>
        <w:spacing w:after="0" w:line="360" w:lineRule="auto"/>
        <w:jc w:val="both"/>
        <w:rPr>
          <w:sz w:val="24"/>
          <w:szCs w:val="24"/>
          <w:lang w:val="en-US"/>
        </w:rPr>
      </w:pPr>
      <w:r w:rsidRPr="00550196">
        <w:rPr>
          <w:sz w:val="24"/>
          <w:szCs w:val="24"/>
          <w:lang w:val="en-US"/>
        </w:rPr>
        <w:t xml:space="preserve">Reflexivity, then, </w:t>
      </w:r>
      <w:r w:rsidR="00A719DF" w:rsidRPr="00550196">
        <w:rPr>
          <w:sz w:val="24"/>
          <w:szCs w:val="24"/>
          <w:lang w:val="en-US"/>
        </w:rPr>
        <w:t xml:space="preserve">implies a </w:t>
      </w:r>
      <w:r w:rsidRPr="00550196">
        <w:rPr>
          <w:sz w:val="24"/>
          <w:szCs w:val="24"/>
          <w:lang w:val="en-US"/>
        </w:rPr>
        <w:t xml:space="preserve">capacity of reconstructing in a reversible </w:t>
      </w:r>
      <w:r w:rsidR="00A97594" w:rsidRPr="00550196">
        <w:rPr>
          <w:sz w:val="24"/>
          <w:szCs w:val="24"/>
          <w:lang w:val="en-US"/>
        </w:rPr>
        <w:t>way</w:t>
      </w:r>
      <w:r w:rsidRPr="00550196">
        <w:rPr>
          <w:sz w:val="24"/>
          <w:szCs w:val="24"/>
          <w:lang w:val="en-US"/>
        </w:rPr>
        <w:t xml:space="preserve"> the representations that define the collective equilibriums of </w:t>
      </w:r>
      <w:r w:rsidR="00A719DF" w:rsidRPr="00550196">
        <w:rPr>
          <w:sz w:val="24"/>
          <w:szCs w:val="24"/>
          <w:lang w:val="en-US"/>
        </w:rPr>
        <w:t xml:space="preserve">a </w:t>
      </w:r>
      <w:r w:rsidRPr="00550196">
        <w:rPr>
          <w:sz w:val="24"/>
          <w:szCs w:val="24"/>
          <w:lang w:val="en-US"/>
        </w:rPr>
        <w:t>particular living form that has b</w:t>
      </w:r>
      <w:r w:rsidR="00A97594" w:rsidRPr="00550196">
        <w:rPr>
          <w:sz w:val="24"/>
          <w:szCs w:val="24"/>
          <w:lang w:val="en-US"/>
        </w:rPr>
        <w:t>een</w:t>
      </w:r>
      <w:r w:rsidR="00A36DA4" w:rsidRPr="00550196">
        <w:rPr>
          <w:sz w:val="24"/>
          <w:szCs w:val="24"/>
          <w:lang w:val="en-US"/>
        </w:rPr>
        <w:t xml:space="preserve"> accepted </w:t>
      </w:r>
      <w:r w:rsidR="00A36DA4" w:rsidRPr="00550196">
        <w:rPr>
          <w:sz w:val="24"/>
          <w:szCs w:val="24"/>
          <w:lang w:val="en-US"/>
        </w:rPr>
        <w:lastRenderedPageBreak/>
        <w:t>among a community. T</w:t>
      </w:r>
      <w:r w:rsidR="00A97594" w:rsidRPr="00550196">
        <w:rPr>
          <w:sz w:val="24"/>
          <w:szCs w:val="24"/>
          <w:lang w:val="en-US"/>
        </w:rPr>
        <w:t xml:space="preserve">his </w:t>
      </w:r>
      <w:r w:rsidR="00EA723A" w:rsidRPr="00550196">
        <w:rPr>
          <w:sz w:val="24"/>
          <w:szCs w:val="24"/>
          <w:lang w:val="en-US"/>
        </w:rPr>
        <w:t>implies</w:t>
      </w:r>
      <w:r w:rsidR="00A97594" w:rsidRPr="00550196">
        <w:rPr>
          <w:sz w:val="24"/>
          <w:szCs w:val="24"/>
          <w:lang w:val="en-US"/>
        </w:rPr>
        <w:t xml:space="preserve"> that </w:t>
      </w:r>
      <w:r w:rsidR="00A36DA4" w:rsidRPr="00550196">
        <w:rPr>
          <w:sz w:val="24"/>
          <w:szCs w:val="24"/>
          <w:lang w:val="en-US"/>
        </w:rPr>
        <w:t xml:space="preserve">1) </w:t>
      </w:r>
      <w:r w:rsidR="00A97594" w:rsidRPr="00550196">
        <w:rPr>
          <w:sz w:val="24"/>
          <w:szCs w:val="24"/>
          <w:lang w:val="en-US"/>
        </w:rPr>
        <w:t xml:space="preserve">the agenda of the problem at stake (for which the norm or the rule is elaborated) has to be constructed </w:t>
      </w:r>
      <w:r w:rsidR="00A719DF" w:rsidRPr="00550196">
        <w:rPr>
          <w:sz w:val="24"/>
          <w:szCs w:val="24"/>
          <w:lang w:val="en-US"/>
        </w:rPr>
        <w:t xml:space="preserve">collectively </w:t>
      </w:r>
      <w:r w:rsidR="00A97594" w:rsidRPr="00550196">
        <w:rPr>
          <w:sz w:val="24"/>
          <w:szCs w:val="24"/>
          <w:lang w:val="en-US"/>
        </w:rPr>
        <w:t xml:space="preserve">by the </w:t>
      </w:r>
      <w:r w:rsidR="00F45A41" w:rsidRPr="00550196">
        <w:rPr>
          <w:sz w:val="24"/>
          <w:szCs w:val="24"/>
          <w:lang w:val="en-US"/>
        </w:rPr>
        <w:t>concerned</w:t>
      </w:r>
      <w:r w:rsidR="00180570" w:rsidRPr="00550196">
        <w:rPr>
          <w:sz w:val="24"/>
          <w:szCs w:val="24"/>
          <w:lang w:val="en-US"/>
        </w:rPr>
        <w:t xml:space="preserve"> </w:t>
      </w:r>
      <w:r w:rsidR="00A97594" w:rsidRPr="00550196">
        <w:rPr>
          <w:sz w:val="24"/>
          <w:szCs w:val="24"/>
          <w:lang w:val="en-US"/>
        </w:rPr>
        <w:t xml:space="preserve">actors (and not imposed </w:t>
      </w:r>
      <w:r w:rsidR="00A97594" w:rsidRPr="00550196">
        <w:rPr>
          <w:i/>
          <w:sz w:val="24"/>
          <w:szCs w:val="24"/>
          <w:lang w:val="en-US"/>
        </w:rPr>
        <w:t>a priori</w:t>
      </w:r>
      <w:r w:rsidR="00A719DF" w:rsidRPr="00550196">
        <w:rPr>
          <w:i/>
          <w:sz w:val="24"/>
          <w:szCs w:val="24"/>
          <w:lang w:val="en-US"/>
        </w:rPr>
        <w:t xml:space="preserve"> </w:t>
      </w:r>
      <w:r w:rsidR="00A719DF" w:rsidRPr="00550196">
        <w:rPr>
          <w:sz w:val="24"/>
          <w:szCs w:val="24"/>
          <w:lang w:val="en-US"/>
        </w:rPr>
        <w:t>by a rational construct</w:t>
      </w:r>
      <w:r w:rsidR="00A36DA4" w:rsidRPr="00550196">
        <w:rPr>
          <w:sz w:val="24"/>
          <w:szCs w:val="24"/>
          <w:lang w:val="en-US"/>
        </w:rPr>
        <w:t xml:space="preserve">) and 2) </w:t>
      </w:r>
      <w:r w:rsidR="00A719DF" w:rsidRPr="00550196">
        <w:rPr>
          <w:sz w:val="24"/>
          <w:szCs w:val="24"/>
          <w:lang w:val="en-US"/>
        </w:rPr>
        <w:t>that</w:t>
      </w:r>
      <w:r w:rsidR="00A97594" w:rsidRPr="00550196">
        <w:rPr>
          <w:sz w:val="24"/>
          <w:szCs w:val="24"/>
          <w:lang w:val="en-US"/>
        </w:rPr>
        <w:t xml:space="preserve"> actors </w:t>
      </w:r>
      <w:r w:rsidR="00A719DF" w:rsidRPr="00550196">
        <w:rPr>
          <w:sz w:val="24"/>
          <w:szCs w:val="24"/>
          <w:lang w:val="en-US"/>
        </w:rPr>
        <w:t xml:space="preserve">themselves </w:t>
      </w:r>
      <w:r w:rsidR="00A97594" w:rsidRPr="00550196">
        <w:rPr>
          <w:sz w:val="24"/>
          <w:szCs w:val="24"/>
          <w:lang w:val="en-US"/>
        </w:rPr>
        <w:t>“have to be reflexively constructed in relation with their context”</w:t>
      </w:r>
      <w:r w:rsidR="00A36DA4" w:rsidRPr="00550196">
        <w:rPr>
          <w:sz w:val="24"/>
          <w:szCs w:val="24"/>
          <w:lang w:val="en-US"/>
        </w:rPr>
        <w:t xml:space="preserve"> (</w:t>
      </w:r>
      <w:r w:rsidR="00A36DA4" w:rsidRPr="00550196">
        <w:rPr>
          <w:i/>
          <w:sz w:val="24"/>
          <w:szCs w:val="24"/>
          <w:lang w:val="en-US"/>
        </w:rPr>
        <w:t>op.cit</w:t>
      </w:r>
      <w:r w:rsidR="00A36DA4" w:rsidRPr="00550196">
        <w:rPr>
          <w:sz w:val="24"/>
          <w:szCs w:val="24"/>
          <w:lang w:val="en-US"/>
        </w:rPr>
        <w:t>. p. 313)</w:t>
      </w:r>
      <w:r w:rsidR="00A719DF" w:rsidRPr="00550196">
        <w:rPr>
          <w:sz w:val="24"/>
          <w:szCs w:val="24"/>
          <w:lang w:val="en-US"/>
        </w:rPr>
        <w:t>, meaning,</w:t>
      </w:r>
      <w:r w:rsidR="00A97594" w:rsidRPr="00550196">
        <w:rPr>
          <w:sz w:val="24"/>
          <w:szCs w:val="24"/>
          <w:lang w:val="en-US"/>
        </w:rPr>
        <w:t xml:space="preserve"> </w:t>
      </w:r>
      <w:r w:rsidR="00180570" w:rsidRPr="00550196">
        <w:rPr>
          <w:sz w:val="24"/>
          <w:szCs w:val="24"/>
          <w:lang w:val="en-US"/>
        </w:rPr>
        <w:t>among other things</w:t>
      </w:r>
      <w:r w:rsidR="00A36DA4" w:rsidRPr="00550196">
        <w:rPr>
          <w:sz w:val="24"/>
          <w:szCs w:val="24"/>
          <w:lang w:val="en-US"/>
        </w:rPr>
        <w:t xml:space="preserve">, </w:t>
      </w:r>
      <w:r w:rsidR="00A719DF" w:rsidRPr="00550196">
        <w:rPr>
          <w:sz w:val="24"/>
          <w:szCs w:val="24"/>
          <w:lang w:val="en-US"/>
        </w:rPr>
        <w:t>that they cannot be reduced to their rational</w:t>
      </w:r>
      <w:r w:rsidR="00A97594" w:rsidRPr="00550196">
        <w:rPr>
          <w:sz w:val="24"/>
          <w:szCs w:val="24"/>
          <w:lang w:val="en-US"/>
        </w:rPr>
        <w:t xml:space="preserve"> </w:t>
      </w:r>
      <w:r w:rsidR="00A36DA4" w:rsidRPr="00550196">
        <w:rPr>
          <w:sz w:val="24"/>
          <w:szCs w:val="24"/>
          <w:lang w:val="en-US"/>
        </w:rPr>
        <w:t xml:space="preserve">predictable </w:t>
      </w:r>
      <w:r w:rsidR="00A97594" w:rsidRPr="00550196">
        <w:rPr>
          <w:sz w:val="24"/>
          <w:szCs w:val="24"/>
          <w:lang w:val="en-US"/>
        </w:rPr>
        <w:t xml:space="preserve">preferences (as neoclassical economics </w:t>
      </w:r>
      <w:r w:rsidR="002D51E9" w:rsidRPr="00550196">
        <w:rPr>
          <w:sz w:val="24"/>
          <w:szCs w:val="24"/>
          <w:lang w:val="en-US"/>
        </w:rPr>
        <w:t>do</w:t>
      </w:r>
      <w:r w:rsidR="00F45A41" w:rsidRPr="00550196">
        <w:rPr>
          <w:sz w:val="24"/>
          <w:szCs w:val="24"/>
          <w:lang w:val="en-US"/>
        </w:rPr>
        <w:t>es</w:t>
      </w:r>
      <w:r w:rsidR="00A97594" w:rsidRPr="00550196">
        <w:rPr>
          <w:sz w:val="24"/>
          <w:szCs w:val="24"/>
          <w:lang w:val="en-US"/>
        </w:rPr>
        <w:t xml:space="preserve">). </w:t>
      </w:r>
    </w:p>
    <w:p w14:paraId="3B9D929A" w14:textId="77777777" w:rsidR="00B56C7B" w:rsidRPr="00550196" w:rsidRDefault="00B56C7B" w:rsidP="001E339D">
      <w:pPr>
        <w:spacing w:after="0" w:line="360" w:lineRule="auto"/>
        <w:jc w:val="both"/>
        <w:rPr>
          <w:sz w:val="24"/>
          <w:szCs w:val="24"/>
          <w:lang w:val="en-US"/>
        </w:rPr>
      </w:pPr>
    </w:p>
    <w:p w14:paraId="270DE295" w14:textId="7EE1222A" w:rsidR="00B56C7B" w:rsidRPr="00550196" w:rsidRDefault="00F17803" w:rsidP="001E339D">
      <w:pPr>
        <w:spacing w:after="0" w:line="360" w:lineRule="auto"/>
        <w:jc w:val="both"/>
        <w:rPr>
          <w:sz w:val="24"/>
          <w:szCs w:val="24"/>
          <w:lang w:val="en-US"/>
        </w:rPr>
      </w:pPr>
      <w:r w:rsidRPr="00550196">
        <w:rPr>
          <w:sz w:val="24"/>
          <w:szCs w:val="24"/>
          <w:lang w:val="en-US"/>
        </w:rPr>
        <w:t xml:space="preserve">These two conditions enable </w:t>
      </w:r>
      <w:r w:rsidR="00B56C7B" w:rsidRPr="00550196">
        <w:rPr>
          <w:sz w:val="24"/>
          <w:szCs w:val="24"/>
          <w:lang w:val="en-US"/>
        </w:rPr>
        <w:t>a reflexive stance through which the perception of the possible state</w:t>
      </w:r>
      <w:r w:rsidR="002D51E9" w:rsidRPr="00550196">
        <w:rPr>
          <w:sz w:val="24"/>
          <w:szCs w:val="24"/>
          <w:lang w:val="en-US"/>
        </w:rPr>
        <w:t>s</w:t>
      </w:r>
      <w:r w:rsidR="00B56C7B" w:rsidRPr="00550196">
        <w:rPr>
          <w:sz w:val="24"/>
          <w:szCs w:val="24"/>
          <w:lang w:val="en-US"/>
        </w:rPr>
        <w:t xml:space="preserve"> of th</w:t>
      </w:r>
      <w:r w:rsidR="00D434F0" w:rsidRPr="00550196">
        <w:rPr>
          <w:sz w:val="24"/>
          <w:szCs w:val="24"/>
          <w:lang w:val="en-US"/>
        </w:rPr>
        <w:t>e world that are accepted by</w:t>
      </w:r>
      <w:r w:rsidR="00B56C7B" w:rsidRPr="00550196">
        <w:rPr>
          <w:sz w:val="24"/>
          <w:szCs w:val="24"/>
          <w:lang w:val="en-US"/>
        </w:rPr>
        <w:t xml:space="preserve"> social actors are </w:t>
      </w:r>
      <w:r w:rsidR="00C76D05" w:rsidRPr="00550196">
        <w:rPr>
          <w:sz w:val="24"/>
          <w:szCs w:val="24"/>
          <w:lang w:val="en-US"/>
        </w:rPr>
        <w:t>questioned</w:t>
      </w:r>
      <w:r w:rsidR="00B56C7B" w:rsidRPr="00550196">
        <w:rPr>
          <w:sz w:val="24"/>
          <w:szCs w:val="24"/>
          <w:lang w:val="en-US"/>
        </w:rPr>
        <w:t>. A better conception of the effectuation of norms avoid</w:t>
      </w:r>
      <w:r w:rsidR="002D51E9" w:rsidRPr="00550196">
        <w:rPr>
          <w:sz w:val="24"/>
          <w:szCs w:val="24"/>
          <w:lang w:val="en-US"/>
        </w:rPr>
        <w:t>ing</w:t>
      </w:r>
      <w:r w:rsidR="00B56C7B" w:rsidRPr="00550196">
        <w:rPr>
          <w:sz w:val="24"/>
          <w:szCs w:val="24"/>
          <w:lang w:val="en-US"/>
        </w:rPr>
        <w:t xml:space="preserve"> the mentalist and schematizing error, </w:t>
      </w:r>
      <w:r w:rsidR="002D51E9" w:rsidRPr="00550196">
        <w:rPr>
          <w:sz w:val="24"/>
          <w:szCs w:val="24"/>
          <w:lang w:val="en-US"/>
        </w:rPr>
        <w:t>gives more consideration</w:t>
      </w:r>
      <w:r w:rsidR="00B56C7B" w:rsidRPr="00550196">
        <w:rPr>
          <w:sz w:val="24"/>
          <w:szCs w:val="24"/>
          <w:lang w:val="en-US"/>
        </w:rPr>
        <w:t xml:space="preserve"> to the anticipations </w:t>
      </w:r>
      <w:r w:rsidR="002D51E9" w:rsidRPr="00550196">
        <w:rPr>
          <w:sz w:val="24"/>
          <w:szCs w:val="24"/>
          <w:lang w:val="en-US"/>
        </w:rPr>
        <w:t xml:space="preserve">that are </w:t>
      </w:r>
      <w:r w:rsidR="00D434F0" w:rsidRPr="00550196">
        <w:rPr>
          <w:sz w:val="24"/>
          <w:szCs w:val="24"/>
          <w:lang w:val="en-US"/>
        </w:rPr>
        <w:t>made by</w:t>
      </w:r>
      <w:r w:rsidR="00B56C7B" w:rsidRPr="00550196">
        <w:rPr>
          <w:sz w:val="24"/>
          <w:szCs w:val="24"/>
          <w:lang w:val="en-US"/>
        </w:rPr>
        <w:t xml:space="preserve"> social actors </w:t>
      </w:r>
      <w:r w:rsidR="002D51E9" w:rsidRPr="00550196">
        <w:rPr>
          <w:sz w:val="24"/>
          <w:szCs w:val="24"/>
          <w:lang w:val="en-US"/>
        </w:rPr>
        <w:t>regarding</w:t>
      </w:r>
      <w:r w:rsidR="00B56C7B" w:rsidRPr="00550196">
        <w:rPr>
          <w:sz w:val="24"/>
          <w:szCs w:val="24"/>
          <w:lang w:val="en-US"/>
        </w:rPr>
        <w:t xml:space="preserve"> the identification of the problems </w:t>
      </w:r>
      <w:r w:rsidR="002D51E9" w:rsidRPr="00550196">
        <w:rPr>
          <w:sz w:val="24"/>
          <w:szCs w:val="24"/>
          <w:lang w:val="en-US"/>
        </w:rPr>
        <w:t>at stake</w:t>
      </w:r>
      <w:r w:rsidR="00B56C7B" w:rsidRPr="00550196">
        <w:rPr>
          <w:sz w:val="24"/>
          <w:szCs w:val="24"/>
          <w:lang w:val="en-US"/>
        </w:rPr>
        <w:t xml:space="preserve"> – that cannot be fully given by the formal operation of reason, i.e., for instance, settled by a set of e</w:t>
      </w:r>
      <w:r w:rsidR="00C76D05" w:rsidRPr="00550196">
        <w:rPr>
          <w:sz w:val="24"/>
          <w:szCs w:val="24"/>
          <w:lang w:val="en-US"/>
        </w:rPr>
        <w:t>xperts, be the most enlightened</w:t>
      </w:r>
      <w:r w:rsidR="00D434F0" w:rsidRPr="00550196">
        <w:rPr>
          <w:sz w:val="24"/>
          <w:szCs w:val="24"/>
          <w:lang w:val="en-US"/>
        </w:rPr>
        <w:t xml:space="preserve"> </w:t>
      </w:r>
      <w:r w:rsidR="00B56C7B" w:rsidRPr="00550196">
        <w:rPr>
          <w:sz w:val="24"/>
          <w:szCs w:val="24"/>
          <w:lang w:val="en-US"/>
        </w:rPr>
        <w:t xml:space="preserve">– and the solutions that can be proposed. It is </w:t>
      </w:r>
      <w:r w:rsidR="002D51E9" w:rsidRPr="00550196">
        <w:rPr>
          <w:sz w:val="24"/>
          <w:szCs w:val="24"/>
          <w:lang w:val="en-US"/>
        </w:rPr>
        <w:t xml:space="preserve">required from </w:t>
      </w:r>
      <w:r w:rsidR="00B56C7B" w:rsidRPr="00550196">
        <w:rPr>
          <w:sz w:val="24"/>
          <w:szCs w:val="24"/>
          <w:lang w:val="en-US"/>
        </w:rPr>
        <w:t>social actors</w:t>
      </w:r>
      <w:r w:rsidR="002D51E9" w:rsidRPr="00550196">
        <w:rPr>
          <w:sz w:val="24"/>
          <w:szCs w:val="24"/>
          <w:lang w:val="en-US"/>
        </w:rPr>
        <w:t xml:space="preserve">, </w:t>
      </w:r>
      <w:r w:rsidR="00B56C7B" w:rsidRPr="00550196">
        <w:rPr>
          <w:sz w:val="24"/>
          <w:szCs w:val="24"/>
          <w:lang w:val="en-US"/>
        </w:rPr>
        <w:t>for whom the rule is designed reflexively</w:t>
      </w:r>
      <w:r w:rsidR="002D51E9" w:rsidRPr="00550196">
        <w:rPr>
          <w:sz w:val="24"/>
          <w:szCs w:val="24"/>
          <w:lang w:val="en-US"/>
        </w:rPr>
        <w:t xml:space="preserve">, to </w:t>
      </w:r>
      <w:r w:rsidR="00B56C7B" w:rsidRPr="00550196">
        <w:rPr>
          <w:sz w:val="24"/>
          <w:szCs w:val="24"/>
          <w:lang w:val="en-US"/>
        </w:rPr>
        <w:t>draw the various possible worlds that</w:t>
      </w:r>
      <w:r w:rsidR="002D51E9" w:rsidRPr="00550196">
        <w:rPr>
          <w:sz w:val="24"/>
          <w:szCs w:val="24"/>
          <w:lang w:val="en-US"/>
        </w:rPr>
        <w:t xml:space="preserve"> might </w:t>
      </w:r>
      <w:r w:rsidR="00B56C7B" w:rsidRPr="00550196">
        <w:rPr>
          <w:sz w:val="24"/>
          <w:szCs w:val="24"/>
          <w:lang w:val="en-US"/>
        </w:rPr>
        <w:t>be transformed by the rule – possible wor</w:t>
      </w:r>
      <w:r w:rsidR="00E97343" w:rsidRPr="00550196">
        <w:rPr>
          <w:sz w:val="24"/>
          <w:szCs w:val="24"/>
          <w:lang w:val="en-US"/>
        </w:rPr>
        <w:t>l</w:t>
      </w:r>
      <w:r w:rsidR="00B56C7B" w:rsidRPr="00550196">
        <w:rPr>
          <w:sz w:val="24"/>
          <w:szCs w:val="24"/>
          <w:lang w:val="en-US"/>
        </w:rPr>
        <w:t xml:space="preserve">ds that depend on the ways social actors </w:t>
      </w:r>
      <w:r w:rsidR="00C76D05" w:rsidRPr="00550196">
        <w:rPr>
          <w:sz w:val="24"/>
          <w:szCs w:val="24"/>
          <w:lang w:val="en-US"/>
        </w:rPr>
        <w:t xml:space="preserve">identify problems and solutions, i.e. </w:t>
      </w:r>
      <w:r w:rsidR="00B56C7B" w:rsidRPr="00550196">
        <w:rPr>
          <w:sz w:val="24"/>
          <w:szCs w:val="24"/>
          <w:lang w:val="en-US"/>
        </w:rPr>
        <w:t>the transformation of reality implied by the prescriptive rule</w:t>
      </w:r>
      <w:r w:rsidR="00C76D05" w:rsidRPr="00550196">
        <w:rPr>
          <w:sz w:val="24"/>
          <w:szCs w:val="24"/>
          <w:lang w:val="en-US"/>
        </w:rPr>
        <w:t xml:space="preserve">. </w:t>
      </w:r>
      <w:r w:rsidR="00B56C7B" w:rsidRPr="00550196">
        <w:rPr>
          <w:sz w:val="24"/>
          <w:szCs w:val="24"/>
          <w:lang w:val="en-US"/>
        </w:rPr>
        <w:t xml:space="preserve"> </w:t>
      </w:r>
    </w:p>
    <w:p w14:paraId="5ABA304A" w14:textId="77777777" w:rsidR="006C5FAF" w:rsidRPr="00550196" w:rsidRDefault="006C5FAF" w:rsidP="001E339D">
      <w:pPr>
        <w:spacing w:after="0" w:line="360" w:lineRule="auto"/>
        <w:jc w:val="both"/>
        <w:rPr>
          <w:sz w:val="24"/>
          <w:szCs w:val="24"/>
          <w:lang w:val="en-US"/>
        </w:rPr>
      </w:pPr>
    </w:p>
    <w:p w14:paraId="33DB6FA2" w14:textId="3C1FDF62" w:rsidR="00097422" w:rsidRPr="00550196" w:rsidRDefault="00B56C7B" w:rsidP="001E339D">
      <w:pPr>
        <w:tabs>
          <w:tab w:val="left" w:pos="1950"/>
        </w:tabs>
        <w:spacing w:line="360" w:lineRule="auto"/>
        <w:jc w:val="both"/>
        <w:rPr>
          <w:sz w:val="24"/>
          <w:szCs w:val="24"/>
          <w:lang w:val="en-GB"/>
        </w:rPr>
      </w:pPr>
      <w:r w:rsidRPr="00550196">
        <w:rPr>
          <w:sz w:val="24"/>
          <w:szCs w:val="24"/>
          <w:lang w:val="en-US"/>
        </w:rPr>
        <w:t>To</w:t>
      </w:r>
      <w:r w:rsidR="00F17803" w:rsidRPr="00550196">
        <w:rPr>
          <w:sz w:val="24"/>
          <w:szCs w:val="24"/>
          <w:lang w:val="en-US"/>
        </w:rPr>
        <w:t xml:space="preserve"> sum up</w:t>
      </w:r>
      <w:r w:rsidRPr="00550196">
        <w:rPr>
          <w:sz w:val="24"/>
          <w:szCs w:val="24"/>
          <w:lang w:val="en-US"/>
        </w:rPr>
        <w:t>, e</w:t>
      </w:r>
      <w:r w:rsidR="000F3253" w:rsidRPr="00550196">
        <w:rPr>
          <w:sz w:val="24"/>
          <w:szCs w:val="24"/>
          <w:lang w:val="en-US"/>
        </w:rPr>
        <w:t>nsuring a reflexive governance of technology then aims to “</w:t>
      </w:r>
      <w:r w:rsidR="000F3253" w:rsidRPr="00550196">
        <w:rPr>
          <w:sz w:val="24"/>
          <w:szCs w:val="24"/>
          <w:lang w:val="en-GB"/>
        </w:rPr>
        <w:t>force the decision makers who adopt such a technological development to create the conditions for a negotiation with a view to allowing the inclusion of the diverse dimensions which condition the effective use of this technology and which therefore condition its consequences and the transformations required if these consequences are to be as positive as those which the simple abstract examination of their relev</w:t>
      </w:r>
      <w:r w:rsidR="00B822C6" w:rsidRPr="00550196">
        <w:rPr>
          <w:sz w:val="24"/>
          <w:szCs w:val="24"/>
          <w:lang w:val="en-GB"/>
        </w:rPr>
        <w:t xml:space="preserve">ance spontaneously attributes” </w:t>
      </w:r>
      <w:r w:rsidR="000F3253" w:rsidRPr="00550196">
        <w:rPr>
          <w:sz w:val="24"/>
          <w:szCs w:val="24"/>
          <w:lang w:val="en-GB"/>
        </w:rPr>
        <w:t>(</w:t>
      </w:r>
      <w:r w:rsidR="000F3253" w:rsidRPr="00550196">
        <w:rPr>
          <w:i/>
          <w:sz w:val="24"/>
          <w:szCs w:val="24"/>
          <w:lang w:val="en-GB"/>
        </w:rPr>
        <w:t>op. cit.</w:t>
      </w:r>
      <w:r w:rsidR="000F3253" w:rsidRPr="00550196">
        <w:rPr>
          <w:sz w:val="24"/>
          <w:szCs w:val="24"/>
          <w:lang w:val="en-GB"/>
        </w:rPr>
        <w:t xml:space="preserve"> p. 324). </w:t>
      </w:r>
      <w:r w:rsidR="00583AF1" w:rsidRPr="00550196">
        <w:rPr>
          <w:sz w:val="24"/>
          <w:szCs w:val="24"/>
          <w:lang w:val="en-GB"/>
        </w:rPr>
        <w:t>Only a common negotiation of the question to be asked and solve</w:t>
      </w:r>
      <w:r w:rsidRPr="00550196">
        <w:rPr>
          <w:sz w:val="24"/>
          <w:szCs w:val="24"/>
          <w:lang w:val="en-GB"/>
        </w:rPr>
        <w:t>d</w:t>
      </w:r>
      <w:r w:rsidR="00583AF1" w:rsidRPr="00550196">
        <w:rPr>
          <w:sz w:val="24"/>
          <w:szCs w:val="24"/>
          <w:lang w:val="en-GB"/>
        </w:rPr>
        <w:t xml:space="preserve"> and of the ways in which norms will be implemented can favour </w:t>
      </w:r>
      <w:r w:rsidRPr="00550196">
        <w:rPr>
          <w:sz w:val="24"/>
          <w:szCs w:val="24"/>
          <w:lang w:val="en-GB"/>
        </w:rPr>
        <w:t>an effective transformation of a given state of affair</w:t>
      </w:r>
      <w:r w:rsidR="00F951FA" w:rsidRPr="00550196">
        <w:rPr>
          <w:sz w:val="24"/>
          <w:szCs w:val="24"/>
          <w:lang w:val="en-GB"/>
        </w:rPr>
        <w:t>s</w:t>
      </w:r>
      <w:r w:rsidRPr="00550196">
        <w:rPr>
          <w:sz w:val="24"/>
          <w:szCs w:val="24"/>
          <w:lang w:val="en-GB"/>
        </w:rPr>
        <w:t xml:space="preserve">. </w:t>
      </w:r>
    </w:p>
    <w:p w14:paraId="04567126" w14:textId="77777777" w:rsidR="008F2C3B" w:rsidRPr="00550196" w:rsidRDefault="008F2C3B" w:rsidP="001E339D">
      <w:pPr>
        <w:spacing w:after="0" w:line="360" w:lineRule="auto"/>
        <w:jc w:val="both"/>
        <w:rPr>
          <w:sz w:val="24"/>
          <w:szCs w:val="24"/>
          <w:lang w:val="en-US"/>
        </w:rPr>
      </w:pPr>
    </w:p>
    <w:p w14:paraId="033F6360" w14:textId="77777777" w:rsidR="00385252" w:rsidRPr="00550196" w:rsidRDefault="00697D3D" w:rsidP="008B0B3E">
      <w:pPr>
        <w:pStyle w:val="Titre2"/>
        <w:rPr>
          <w:lang w:val="en-US"/>
        </w:rPr>
      </w:pPr>
      <w:bookmarkStart w:id="13" w:name="_Toc392104749"/>
      <w:r w:rsidRPr="00550196">
        <w:rPr>
          <w:lang w:val="en-US"/>
        </w:rPr>
        <w:t xml:space="preserve">4.3. </w:t>
      </w:r>
      <w:r w:rsidR="00583AF1" w:rsidRPr="00550196">
        <w:rPr>
          <w:lang w:val="en-US"/>
        </w:rPr>
        <w:t xml:space="preserve">Reflexivity in </w:t>
      </w:r>
      <w:r w:rsidR="00FB1588" w:rsidRPr="00550196">
        <w:rPr>
          <w:lang w:val="en-US"/>
        </w:rPr>
        <w:t>RRI theories</w:t>
      </w:r>
      <w:bookmarkEnd w:id="13"/>
      <w:r w:rsidR="00FB1588" w:rsidRPr="00550196">
        <w:rPr>
          <w:lang w:val="en-US"/>
        </w:rPr>
        <w:t xml:space="preserve"> </w:t>
      </w:r>
    </w:p>
    <w:p w14:paraId="31D3FF91" w14:textId="77777777" w:rsidR="00F17803" w:rsidRPr="00550196" w:rsidRDefault="00F17803" w:rsidP="001E339D">
      <w:pPr>
        <w:spacing w:after="0" w:line="360" w:lineRule="auto"/>
        <w:jc w:val="both"/>
        <w:rPr>
          <w:sz w:val="24"/>
          <w:szCs w:val="24"/>
          <w:lang w:val="en-US"/>
        </w:rPr>
      </w:pPr>
    </w:p>
    <w:p w14:paraId="2D001F2B" w14:textId="32569E25" w:rsidR="00067790" w:rsidRPr="00550196" w:rsidRDefault="00786D96" w:rsidP="001E339D">
      <w:pPr>
        <w:spacing w:after="0" w:line="360" w:lineRule="auto"/>
        <w:jc w:val="both"/>
        <w:rPr>
          <w:sz w:val="24"/>
          <w:szCs w:val="24"/>
          <w:lang w:val="en-US"/>
        </w:rPr>
      </w:pPr>
      <w:r w:rsidRPr="00550196">
        <w:rPr>
          <w:sz w:val="24"/>
          <w:szCs w:val="24"/>
          <w:lang w:val="en-US"/>
        </w:rPr>
        <w:t>Now,</w:t>
      </w:r>
      <w:r w:rsidR="0019405A" w:rsidRPr="00550196">
        <w:rPr>
          <w:sz w:val="24"/>
          <w:szCs w:val="24"/>
          <w:lang w:val="en-US"/>
        </w:rPr>
        <w:t xml:space="preserve"> </w:t>
      </w:r>
      <w:r w:rsidR="00067790" w:rsidRPr="00550196">
        <w:rPr>
          <w:sz w:val="24"/>
          <w:szCs w:val="24"/>
          <w:lang w:val="en-US"/>
        </w:rPr>
        <w:t xml:space="preserve">how </w:t>
      </w:r>
      <w:r w:rsidR="00170B27" w:rsidRPr="00550196">
        <w:rPr>
          <w:sz w:val="24"/>
          <w:szCs w:val="24"/>
          <w:lang w:val="en-US"/>
        </w:rPr>
        <w:t xml:space="preserve">far </w:t>
      </w:r>
      <w:r w:rsidR="00AE1DC8" w:rsidRPr="00550196">
        <w:rPr>
          <w:sz w:val="24"/>
          <w:szCs w:val="24"/>
          <w:lang w:val="en-US"/>
        </w:rPr>
        <w:t xml:space="preserve">do </w:t>
      </w:r>
      <w:r w:rsidR="00067790" w:rsidRPr="00550196">
        <w:rPr>
          <w:sz w:val="24"/>
          <w:szCs w:val="24"/>
          <w:lang w:val="en-US"/>
        </w:rPr>
        <w:t xml:space="preserve">current RRI theories </w:t>
      </w:r>
      <w:r w:rsidR="00170B27" w:rsidRPr="00550196">
        <w:rPr>
          <w:sz w:val="24"/>
          <w:szCs w:val="24"/>
          <w:lang w:val="en-US"/>
        </w:rPr>
        <w:t xml:space="preserve">comply with </w:t>
      </w:r>
      <w:r w:rsidRPr="00550196">
        <w:rPr>
          <w:sz w:val="24"/>
          <w:szCs w:val="24"/>
          <w:lang w:val="en-US"/>
        </w:rPr>
        <w:t xml:space="preserve">the conception </w:t>
      </w:r>
      <w:r w:rsidR="00067790" w:rsidRPr="00550196">
        <w:rPr>
          <w:sz w:val="24"/>
          <w:szCs w:val="24"/>
          <w:lang w:val="en-US"/>
        </w:rPr>
        <w:t xml:space="preserve">of reflexivity </w:t>
      </w:r>
      <w:r w:rsidRPr="00550196">
        <w:rPr>
          <w:sz w:val="24"/>
          <w:szCs w:val="24"/>
          <w:lang w:val="en-US"/>
        </w:rPr>
        <w:t xml:space="preserve">developed by the authors of the </w:t>
      </w:r>
      <w:r w:rsidRPr="00550196">
        <w:rPr>
          <w:i/>
          <w:sz w:val="24"/>
          <w:szCs w:val="24"/>
          <w:lang w:val="en-US"/>
        </w:rPr>
        <w:t>Action of Norms</w:t>
      </w:r>
      <w:r w:rsidR="0019405A" w:rsidRPr="00550196">
        <w:rPr>
          <w:sz w:val="24"/>
          <w:szCs w:val="24"/>
          <w:lang w:val="en-US"/>
        </w:rPr>
        <w:t>?</w:t>
      </w:r>
      <w:r w:rsidR="00067790" w:rsidRPr="00550196">
        <w:rPr>
          <w:sz w:val="24"/>
          <w:szCs w:val="24"/>
          <w:lang w:val="en-US"/>
        </w:rPr>
        <w:t xml:space="preserve"> </w:t>
      </w:r>
    </w:p>
    <w:p w14:paraId="78B875A8" w14:textId="77777777" w:rsidR="007F471E" w:rsidRPr="00550196" w:rsidRDefault="007F471E" w:rsidP="001E339D">
      <w:pPr>
        <w:spacing w:after="0" w:line="360" w:lineRule="auto"/>
        <w:jc w:val="both"/>
        <w:rPr>
          <w:sz w:val="24"/>
          <w:szCs w:val="24"/>
          <w:lang w:val="en-US"/>
        </w:rPr>
      </w:pPr>
    </w:p>
    <w:p w14:paraId="5786A158" w14:textId="1DE8B01A" w:rsidR="00982E70" w:rsidRPr="00550196" w:rsidRDefault="00076134" w:rsidP="001E339D">
      <w:pPr>
        <w:spacing w:after="0" w:line="360" w:lineRule="auto"/>
        <w:jc w:val="both"/>
        <w:rPr>
          <w:sz w:val="24"/>
          <w:szCs w:val="24"/>
          <w:lang w:val="en-US"/>
        </w:rPr>
      </w:pPr>
      <w:r w:rsidRPr="00550196">
        <w:rPr>
          <w:sz w:val="24"/>
          <w:szCs w:val="24"/>
          <w:lang w:val="en-US"/>
        </w:rPr>
        <w:t>Tables 2 (chapt</w:t>
      </w:r>
      <w:r w:rsidR="00595A52" w:rsidRPr="00550196">
        <w:rPr>
          <w:sz w:val="24"/>
          <w:szCs w:val="24"/>
          <w:lang w:val="en-US"/>
        </w:rPr>
        <w:t>er 2) give a synthetic</w:t>
      </w:r>
      <w:r w:rsidRPr="00550196">
        <w:rPr>
          <w:sz w:val="24"/>
          <w:szCs w:val="24"/>
          <w:lang w:val="en-US"/>
        </w:rPr>
        <w:t xml:space="preserve"> account of the different interpretation</w:t>
      </w:r>
      <w:r w:rsidR="00A662E0" w:rsidRPr="00550196">
        <w:rPr>
          <w:sz w:val="24"/>
          <w:szCs w:val="24"/>
          <w:lang w:val="en-US"/>
        </w:rPr>
        <w:t>s</w:t>
      </w:r>
      <w:r w:rsidRPr="00550196">
        <w:rPr>
          <w:sz w:val="24"/>
          <w:szCs w:val="24"/>
          <w:lang w:val="en-US"/>
        </w:rPr>
        <w:t xml:space="preserve"> of reflexivity held by the leading authors of RRI conception</w:t>
      </w:r>
      <w:r w:rsidR="00A662E0" w:rsidRPr="00550196">
        <w:rPr>
          <w:sz w:val="24"/>
          <w:szCs w:val="24"/>
          <w:lang w:val="en-US"/>
        </w:rPr>
        <w:t>s</w:t>
      </w:r>
      <w:r w:rsidRPr="00550196">
        <w:rPr>
          <w:sz w:val="24"/>
          <w:szCs w:val="24"/>
          <w:lang w:val="en-US"/>
        </w:rPr>
        <w:t>. Most</w:t>
      </w:r>
      <w:r w:rsidR="00A662E0" w:rsidRPr="00550196">
        <w:rPr>
          <w:sz w:val="24"/>
          <w:szCs w:val="24"/>
          <w:lang w:val="en-US"/>
        </w:rPr>
        <w:t>ly</w:t>
      </w:r>
      <w:r w:rsidR="00595A52" w:rsidRPr="00550196">
        <w:rPr>
          <w:sz w:val="24"/>
          <w:szCs w:val="24"/>
          <w:lang w:val="en-US"/>
        </w:rPr>
        <w:t>,</w:t>
      </w:r>
      <w:r w:rsidR="00A662E0" w:rsidRPr="00550196">
        <w:rPr>
          <w:sz w:val="24"/>
          <w:szCs w:val="24"/>
          <w:lang w:val="en-US"/>
        </w:rPr>
        <w:t xml:space="preserve"> they focus on the outcomes of innovation whether known or not</w:t>
      </w:r>
      <w:r w:rsidR="00595A52" w:rsidRPr="00550196">
        <w:rPr>
          <w:sz w:val="24"/>
          <w:szCs w:val="24"/>
          <w:lang w:val="en-US"/>
        </w:rPr>
        <w:t xml:space="preserve"> (in the case of radical uncertainty)</w:t>
      </w:r>
      <w:r w:rsidR="00A662E0" w:rsidRPr="00550196">
        <w:rPr>
          <w:sz w:val="24"/>
          <w:szCs w:val="24"/>
          <w:lang w:val="en-US"/>
        </w:rPr>
        <w:t xml:space="preserve">, though: reflexivity includes the traditional ELSI </w:t>
      </w:r>
      <w:r w:rsidR="00054415" w:rsidRPr="00550196">
        <w:rPr>
          <w:sz w:val="24"/>
          <w:szCs w:val="24"/>
          <w:lang w:val="en-US"/>
        </w:rPr>
        <w:t xml:space="preserve">(or ELSA, Ethical, Legal and Social Aspects) </w:t>
      </w:r>
      <w:r w:rsidR="00A662E0" w:rsidRPr="00550196">
        <w:rPr>
          <w:sz w:val="24"/>
          <w:szCs w:val="24"/>
          <w:lang w:val="en-US"/>
        </w:rPr>
        <w:t>way</w:t>
      </w:r>
      <w:r w:rsidR="002D51E9" w:rsidRPr="00550196">
        <w:rPr>
          <w:sz w:val="24"/>
          <w:szCs w:val="24"/>
          <w:lang w:val="en-US"/>
        </w:rPr>
        <w:t>s</w:t>
      </w:r>
      <w:r w:rsidR="00A662E0" w:rsidRPr="00550196">
        <w:rPr>
          <w:sz w:val="24"/>
          <w:szCs w:val="24"/>
          <w:lang w:val="en-US"/>
        </w:rPr>
        <w:t xml:space="preserve"> of dealing w</w:t>
      </w:r>
      <w:r w:rsidR="00AC6A81" w:rsidRPr="00550196">
        <w:rPr>
          <w:sz w:val="24"/>
          <w:szCs w:val="24"/>
          <w:lang w:val="en-US"/>
        </w:rPr>
        <w:t>ith the “issues” of tech</w:t>
      </w:r>
      <w:r w:rsidR="004F69F5" w:rsidRPr="00550196">
        <w:rPr>
          <w:sz w:val="24"/>
          <w:szCs w:val="24"/>
          <w:lang w:val="en-US"/>
        </w:rPr>
        <w:t>nology (EC Report, Sutcliffe, von Schomberg</w:t>
      </w:r>
      <w:r w:rsidR="00A662E0" w:rsidRPr="00550196">
        <w:rPr>
          <w:sz w:val="24"/>
          <w:szCs w:val="24"/>
          <w:lang w:val="en-US"/>
        </w:rPr>
        <w:t>)</w:t>
      </w:r>
      <w:r w:rsidR="002D51E9" w:rsidRPr="00550196">
        <w:rPr>
          <w:sz w:val="24"/>
          <w:szCs w:val="24"/>
          <w:lang w:val="en-US"/>
        </w:rPr>
        <w:t xml:space="preserve">, </w:t>
      </w:r>
      <w:r w:rsidR="00A662E0" w:rsidRPr="00550196">
        <w:rPr>
          <w:sz w:val="24"/>
          <w:szCs w:val="24"/>
          <w:lang w:val="en-US"/>
        </w:rPr>
        <w:t>but also a questioning of the purposes and motivation</w:t>
      </w:r>
      <w:r w:rsidR="00955A4E" w:rsidRPr="00550196">
        <w:rPr>
          <w:sz w:val="24"/>
          <w:szCs w:val="24"/>
          <w:lang w:val="en-US"/>
        </w:rPr>
        <w:t xml:space="preserve">s underlying </w:t>
      </w:r>
      <w:r w:rsidR="00A662E0" w:rsidRPr="00550196">
        <w:rPr>
          <w:sz w:val="24"/>
          <w:szCs w:val="24"/>
          <w:lang w:val="en-US"/>
        </w:rPr>
        <w:t xml:space="preserve">technology (Owen </w:t>
      </w:r>
      <w:r w:rsidR="00A662E0" w:rsidRPr="00550196">
        <w:rPr>
          <w:i/>
          <w:sz w:val="24"/>
          <w:szCs w:val="24"/>
          <w:lang w:val="en-US"/>
        </w:rPr>
        <w:t>et al</w:t>
      </w:r>
      <w:r w:rsidR="00A662E0" w:rsidRPr="00550196">
        <w:rPr>
          <w:sz w:val="24"/>
          <w:szCs w:val="24"/>
          <w:lang w:val="en-US"/>
        </w:rPr>
        <w:t>.</w:t>
      </w:r>
      <w:r w:rsidR="00955A4E" w:rsidRPr="00550196">
        <w:rPr>
          <w:sz w:val="24"/>
          <w:szCs w:val="24"/>
          <w:lang w:val="en-US"/>
        </w:rPr>
        <w:t xml:space="preserve">). The latter opens a </w:t>
      </w:r>
      <w:r w:rsidR="00E03B20" w:rsidRPr="00550196">
        <w:rPr>
          <w:sz w:val="24"/>
          <w:szCs w:val="24"/>
          <w:lang w:val="en-US"/>
        </w:rPr>
        <w:t xml:space="preserve">possibility </w:t>
      </w:r>
      <w:r w:rsidR="00955A4E" w:rsidRPr="00550196">
        <w:rPr>
          <w:sz w:val="24"/>
          <w:szCs w:val="24"/>
          <w:lang w:val="en-US"/>
        </w:rPr>
        <w:t xml:space="preserve">of questioning the </w:t>
      </w:r>
      <w:r w:rsidR="00955A4E" w:rsidRPr="00550196">
        <w:rPr>
          <w:i/>
          <w:sz w:val="24"/>
          <w:szCs w:val="24"/>
          <w:lang w:val="en-US"/>
        </w:rPr>
        <w:t>framing</w:t>
      </w:r>
      <w:r w:rsidR="00955A4E" w:rsidRPr="00550196">
        <w:rPr>
          <w:sz w:val="24"/>
          <w:szCs w:val="24"/>
          <w:lang w:val="en-US"/>
        </w:rPr>
        <w:t xml:space="preserve"> of the actors (through a discussion </w:t>
      </w:r>
      <w:r w:rsidR="00595A52" w:rsidRPr="00550196">
        <w:rPr>
          <w:sz w:val="24"/>
          <w:szCs w:val="24"/>
          <w:lang w:val="en-US"/>
        </w:rPr>
        <w:t xml:space="preserve">about the ends </w:t>
      </w:r>
      <w:r w:rsidR="00955A4E" w:rsidRPr="00550196">
        <w:rPr>
          <w:sz w:val="24"/>
          <w:szCs w:val="24"/>
          <w:lang w:val="en-US"/>
        </w:rPr>
        <w:t>of technology). However, the “Copernican revolution” by which the co-constru</w:t>
      </w:r>
      <w:r w:rsidR="00595A52" w:rsidRPr="00550196">
        <w:rPr>
          <w:sz w:val="24"/>
          <w:szCs w:val="24"/>
          <w:lang w:val="en-US"/>
        </w:rPr>
        <w:t>ction of the context of norms would be</w:t>
      </w:r>
      <w:r w:rsidR="00955A4E" w:rsidRPr="00550196">
        <w:rPr>
          <w:sz w:val="24"/>
          <w:szCs w:val="24"/>
          <w:lang w:val="en-US"/>
        </w:rPr>
        <w:t xml:space="preserve"> the main </w:t>
      </w:r>
      <w:r w:rsidR="008A0086" w:rsidRPr="00550196">
        <w:rPr>
          <w:sz w:val="24"/>
          <w:szCs w:val="24"/>
          <w:lang w:val="en-US"/>
        </w:rPr>
        <w:t xml:space="preserve">purpose (actually the </w:t>
      </w:r>
      <w:r w:rsidR="008A0086" w:rsidRPr="00550196">
        <w:rPr>
          <w:i/>
          <w:sz w:val="24"/>
          <w:szCs w:val="24"/>
          <w:lang w:val="en-US"/>
        </w:rPr>
        <w:t>raison d’être</w:t>
      </w:r>
      <w:r w:rsidR="008A0086" w:rsidRPr="00550196">
        <w:rPr>
          <w:sz w:val="24"/>
          <w:szCs w:val="24"/>
          <w:lang w:val="en-US"/>
        </w:rPr>
        <w:t xml:space="preserve">) </w:t>
      </w:r>
      <w:r w:rsidR="00955A4E" w:rsidRPr="00550196">
        <w:rPr>
          <w:sz w:val="24"/>
          <w:szCs w:val="24"/>
          <w:lang w:val="en-US"/>
        </w:rPr>
        <w:t xml:space="preserve">of inclusion is not </w:t>
      </w:r>
      <w:r w:rsidR="008A0086" w:rsidRPr="00550196">
        <w:rPr>
          <w:sz w:val="24"/>
          <w:szCs w:val="24"/>
          <w:lang w:val="en-US"/>
        </w:rPr>
        <w:t xml:space="preserve">at work, yet. </w:t>
      </w:r>
    </w:p>
    <w:p w14:paraId="62E89BC9" w14:textId="77777777" w:rsidR="00982E70" w:rsidRPr="00550196" w:rsidRDefault="00982E70" w:rsidP="001E339D">
      <w:pPr>
        <w:spacing w:after="0" w:line="360" w:lineRule="auto"/>
        <w:jc w:val="both"/>
        <w:rPr>
          <w:sz w:val="24"/>
          <w:szCs w:val="24"/>
          <w:lang w:val="en-US"/>
        </w:rPr>
      </w:pPr>
    </w:p>
    <w:p w14:paraId="10AD60AA" w14:textId="53182D01" w:rsidR="00516BDF" w:rsidRPr="00550196" w:rsidRDefault="00595A52" w:rsidP="001E339D">
      <w:pPr>
        <w:spacing w:after="0" w:line="360" w:lineRule="auto"/>
        <w:jc w:val="both"/>
        <w:rPr>
          <w:color w:val="000000"/>
          <w:sz w:val="24"/>
          <w:szCs w:val="24"/>
          <w:lang w:val="en-US"/>
        </w:rPr>
      </w:pPr>
      <w:r w:rsidRPr="00550196">
        <w:rPr>
          <w:sz w:val="24"/>
          <w:szCs w:val="24"/>
          <w:lang w:val="en-US"/>
        </w:rPr>
        <w:t xml:space="preserve">The three remaining perspectives go a step further in </w:t>
      </w:r>
      <w:r w:rsidR="00A92138" w:rsidRPr="00550196">
        <w:rPr>
          <w:sz w:val="24"/>
          <w:szCs w:val="24"/>
          <w:lang w:val="en-US"/>
        </w:rPr>
        <w:t xml:space="preserve">attributing (explicitly or implicitly) </w:t>
      </w:r>
      <w:r w:rsidR="00982E70" w:rsidRPr="00550196">
        <w:rPr>
          <w:sz w:val="24"/>
          <w:szCs w:val="24"/>
          <w:lang w:val="en-US"/>
        </w:rPr>
        <w:t xml:space="preserve">space for reconsidering </w:t>
      </w:r>
      <w:r w:rsidR="00A92138" w:rsidRPr="00550196">
        <w:rPr>
          <w:sz w:val="24"/>
          <w:szCs w:val="24"/>
          <w:lang w:val="en-US"/>
        </w:rPr>
        <w:t xml:space="preserve">the processes by which norms are constructed. </w:t>
      </w:r>
      <w:r w:rsidR="00613280" w:rsidRPr="00550196">
        <w:rPr>
          <w:sz w:val="24"/>
          <w:szCs w:val="24"/>
          <w:lang w:val="en-US"/>
        </w:rPr>
        <w:t xml:space="preserve">David Guston, for instance, argues that anticipatory activities enhance the reflexive capacities of researchers and other social actors in </w:t>
      </w:r>
      <w:r w:rsidR="00982E70" w:rsidRPr="00550196">
        <w:rPr>
          <w:sz w:val="24"/>
          <w:szCs w:val="24"/>
          <w:lang w:val="en-US"/>
        </w:rPr>
        <w:t>“</w:t>
      </w:r>
      <w:r w:rsidR="00497EAF" w:rsidRPr="00550196">
        <w:rPr>
          <w:sz w:val="24"/>
          <w:szCs w:val="24"/>
          <w:lang w:val="en-US"/>
        </w:rPr>
        <w:t xml:space="preserve">exploring and </w:t>
      </w:r>
      <w:r w:rsidR="00613280" w:rsidRPr="00550196">
        <w:rPr>
          <w:sz w:val="24"/>
          <w:szCs w:val="24"/>
          <w:lang w:val="en-US"/>
        </w:rPr>
        <w:t xml:space="preserve">assembling </w:t>
      </w:r>
      <w:r w:rsidR="00613280" w:rsidRPr="00550196">
        <w:rPr>
          <w:color w:val="000000"/>
          <w:sz w:val="24"/>
          <w:szCs w:val="24"/>
          <w:lang w:val="en-US"/>
        </w:rPr>
        <w:t>current values, knowledge, and plausible scenarios” (Guston, 2013, p. 15). Explorative activities do not only increase our understanding of possible scenarios but they also contribute to the elaboration o</w:t>
      </w:r>
      <w:r w:rsidR="00516BDF" w:rsidRPr="00550196">
        <w:rPr>
          <w:color w:val="000000"/>
          <w:sz w:val="24"/>
          <w:szCs w:val="24"/>
          <w:lang w:val="en-US"/>
        </w:rPr>
        <w:t xml:space="preserve">f a common normative horizon: social actors are given room for expressing </w:t>
      </w:r>
      <w:r w:rsidR="00516BDF" w:rsidRPr="00550196">
        <w:rPr>
          <w:rFonts w:cs="Times New Roman"/>
          <w:sz w:val="24"/>
          <w:szCs w:val="24"/>
          <w:lang w:val="en-US"/>
        </w:rPr>
        <w:t>their values and value systems</w:t>
      </w:r>
      <w:r w:rsidR="004F69F5" w:rsidRPr="00550196">
        <w:rPr>
          <w:rFonts w:cs="Times New Roman"/>
          <w:sz w:val="24"/>
          <w:szCs w:val="24"/>
          <w:lang w:val="en-US"/>
        </w:rPr>
        <w:t>, discussing</w:t>
      </w:r>
      <w:r w:rsidR="00870C77" w:rsidRPr="00550196">
        <w:rPr>
          <w:rFonts w:cs="Times New Roman"/>
          <w:sz w:val="24"/>
          <w:szCs w:val="24"/>
          <w:lang w:val="en-US"/>
        </w:rPr>
        <w:t xml:space="preserve"> complex issues</w:t>
      </w:r>
      <w:r w:rsidR="007D48D1" w:rsidRPr="00550196">
        <w:rPr>
          <w:rFonts w:cs="Times New Roman"/>
          <w:sz w:val="24"/>
          <w:szCs w:val="24"/>
          <w:lang w:val="en-US"/>
        </w:rPr>
        <w:t>, exchanging perspectives</w:t>
      </w:r>
      <w:r w:rsidR="004F69F5" w:rsidRPr="00550196">
        <w:rPr>
          <w:rFonts w:cs="Times New Roman"/>
          <w:sz w:val="24"/>
          <w:szCs w:val="24"/>
          <w:lang w:val="en-US"/>
        </w:rPr>
        <w:t xml:space="preserve"> and adjusting </w:t>
      </w:r>
      <w:r w:rsidR="00870C77" w:rsidRPr="00550196">
        <w:rPr>
          <w:rFonts w:cs="Times New Roman"/>
          <w:sz w:val="24"/>
          <w:szCs w:val="24"/>
          <w:lang w:val="en-US"/>
        </w:rPr>
        <w:t xml:space="preserve">their </w:t>
      </w:r>
      <w:r w:rsidR="004F69F5" w:rsidRPr="00550196">
        <w:rPr>
          <w:rFonts w:cs="Times New Roman"/>
          <w:sz w:val="24"/>
          <w:szCs w:val="24"/>
          <w:lang w:val="en-US"/>
        </w:rPr>
        <w:t>visions</w:t>
      </w:r>
      <w:r w:rsidR="00870C77" w:rsidRPr="00550196">
        <w:rPr>
          <w:rFonts w:cs="Times New Roman"/>
          <w:sz w:val="24"/>
          <w:szCs w:val="24"/>
          <w:lang w:val="en-US"/>
        </w:rPr>
        <w:t xml:space="preserve"> to that of others</w:t>
      </w:r>
      <w:r w:rsidR="004F69F5" w:rsidRPr="00550196">
        <w:rPr>
          <w:rFonts w:cs="Times New Roman"/>
          <w:sz w:val="24"/>
          <w:szCs w:val="24"/>
          <w:lang w:val="en-US"/>
        </w:rPr>
        <w:t xml:space="preserve">. </w:t>
      </w:r>
    </w:p>
    <w:p w14:paraId="666209C9" w14:textId="77777777" w:rsidR="00516BDF" w:rsidRPr="00550196" w:rsidRDefault="00516BDF" w:rsidP="001E339D">
      <w:pPr>
        <w:spacing w:after="0" w:line="360" w:lineRule="auto"/>
        <w:jc w:val="both"/>
        <w:rPr>
          <w:color w:val="000000"/>
          <w:sz w:val="24"/>
          <w:szCs w:val="24"/>
          <w:lang w:val="en-US"/>
        </w:rPr>
      </w:pPr>
    </w:p>
    <w:p w14:paraId="5A1E4E6B" w14:textId="6A0B2A94" w:rsidR="00516BDF" w:rsidRPr="00550196" w:rsidRDefault="00516BDF" w:rsidP="001E339D">
      <w:pPr>
        <w:spacing w:after="0" w:line="360" w:lineRule="auto"/>
        <w:jc w:val="both"/>
        <w:rPr>
          <w:sz w:val="24"/>
          <w:szCs w:val="24"/>
          <w:lang w:val="en-US"/>
        </w:rPr>
      </w:pPr>
      <w:r w:rsidRPr="00550196">
        <w:rPr>
          <w:sz w:val="24"/>
          <w:szCs w:val="24"/>
          <w:lang w:val="en-US"/>
        </w:rPr>
        <w:t xml:space="preserve">Grinbaum and Groves (2013) also propose to rely on narratives that </w:t>
      </w:r>
      <w:r w:rsidRPr="00550196">
        <w:rPr>
          <w:rFonts w:cs="Times New Roman"/>
          <w:sz w:val="24"/>
          <w:szCs w:val="24"/>
          <w:lang w:val="en-US"/>
        </w:rPr>
        <w:t>trace out and unfold” how the consequences of action ramify through time in unpredictable ways” (</w:t>
      </w:r>
      <w:r w:rsidR="007D48D1" w:rsidRPr="00550196">
        <w:rPr>
          <w:rFonts w:cs="Times New Roman"/>
          <w:i/>
          <w:sz w:val="24"/>
          <w:szCs w:val="24"/>
          <w:lang w:val="en-US"/>
        </w:rPr>
        <w:t>op. cit.</w:t>
      </w:r>
      <w:r w:rsidRPr="00550196">
        <w:rPr>
          <w:rFonts w:cs="Times New Roman"/>
          <w:sz w:val="24"/>
          <w:szCs w:val="24"/>
          <w:lang w:val="en-US"/>
        </w:rPr>
        <w:t xml:space="preserve">, p. 139). </w:t>
      </w:r>
      <w:r w:rsidR="00FC672F" w:rsidRPr="00550196">
        <w:rPr>
          <w:sz w:val="24"/>
          <w:szCs w:val="24"/>
          <w:lang w:val="en-US"/>
        </w:rPr>
        <w:t xml:space="preserve">In line with </w:t>
      </w:r>
      <w:r w:rsidRPr="00550196">
        <w:rPr>
          <w:sz w:val="24"/>
          <w:szCs w:val="24"/>
          <w:lang w:val="en-US"/>
        </w:rPr>
        <w:t>Maesschalck and Lenoble</w:t>
      </w:r>
      <w:r w:rsidR="007D48D1" w:rsidRPr="00550196">
        <w:rPr>
          <w:sz w:val="24"/>
          <w:szCs w:val="24"/>
          <w:lang w:val="en-US"/>
        </w:rPr>
        <w:t>,</w:t>
      </w:r>
      <w:r w:rsidRPr="00550196">
        <w:rPr>
          <w:sz w:val="24"/>
          <w:szCs w:val="24"/>
          <w:lang w:val="en-US"/>
        </w:rPr>
        <w:t xml:space="preserve"> they claim for a limited power of foresight, and – as we mentio</w:t>
      </w:r>
      <w:r w:rsidR="007D48D1" w:rsidRPr="00550196">
        <w:rPr>
          <w:sz w:val="24"/>
          <w:szCs w:val="24"/>
          <w:lang w:val="en-US"/>
        </w:rPr>
        <w:t>ned it already in del 2.2 –</w:t>
      </w:r>
      <w:r w:rsidRPr="00550196">
        <w:rPr>
          <w:sz w:val="24"/>
          <w:szCs w:val="24"/>
          <w:lang w:val="en-US"/>
        </w:rPr>
        <w:t xml:space="preserve"> draw on </w:t>
      </w:r>
      <w:r w:rsidR="00702B30" w:rsidRPr="00550196">
        <w:rPr>
          <w:sz w:val="24"/>
          <w:szCs w:val="24"/>
          <w:lang w:val="en-US"/>
        </w:rPr>
        <w:t xml:space="preserve">the philosopher </w:t>
      </w:r>
      <w:r w:rsidRPr="00550196">
        <w:rPr>
          <w:sz w:val="24"/>
          <w:szCs w:val="24"/>
          <w:lang w:val="en-US"/>
        </w:rPr>
        <w:t>Hannah Arendt to emphasize the finitude of human beings and the limits of their ration</w:t>
      </w:r>
      <w:r w:rsidR="00FC672F" w:rsidRPr="00550196">
        <w:rPr>
          <w:sz w:val="24"/>
          <w:szCs w:val="24"/>
          <w:lang w:val="en-US"/>
        </w:rPr>
        <w:t xml:space="preserve">al capacities of foresight. These premises would call </w:t>
      </w:r>
      <w:r w:rsidRPr="00550196">
        <w:rPr>
          <w:sz w:val="24"/>
          <w:szCs w:val="24"/>
          <w:lang w:val="en-US"/>
        </w:rPr>
        <w:t xml:space="preserve">for “rational prudence” and </w:t>
      </w:r>
      <w:r w:rsidR="00FC672F" w:rsidRPr="00550196">
        <w:rPr>
          <w:sz w:val="24"/>
          <w:szCs w:val="24"/>
          <w:lang w:val="en-US"/>
        </w:rPr>
        <w:t xml:space="preserve">for a conception of RRI </w:t>
      </w:r>
      <w:r w:rsidRPr="00550196">
        <w:rPr>
          <w:sz w:val="24"/>
          <w:szCs w:val="24"/>
          <w:lang w:val="en-US"/>
        </w:rPr>
        <w:t xml:space="preserve">based on virtue ethics rather than on a consequentialist framework. But even developing the virtue of responsibility, together with integrity, impartiality, honesty, </w:t>
      </w:r>
      <w:r w:rsidR="00FC672F" w:rsidRPr="00550196">
        <w:rPr>
          <w:sz w:val="24"/>
          <w:szCs w:val="24"/>
          <w:lang w:val="en-US"/>
        </w:rPr>
        <w:t xml:space="preserve">and all the other </w:t>
      </w:r>
      <w:r w:rsidR="00FC672F" w:rsidRPr="00550196">
        <w:rPr>
          <w:sz w:val="24"/>
          <w:szCs w:val="24"/>
          <w:lang w:val="en-US"/>
        </w:rPr>
        <w:lastRenderedPageBreak/>
        <w:t>virtues that could be required for innovator</w:t>
      </w:r>
      <w:r w:rsidR="009A364D" w:rsidRPr="00550196">
        <w:rPr>
          <w:sz w:val="24"/>
          <w:szCs w:val="24"/>
          <w:lang w:val="en-US"/>
        </w:rPr>
        <w:t>s</w:t>
      </w:r>
      <w:r w:rsidR="00FC672F" w:rsidRPr="00550196">
        <w:rPr>
          <w:sz w:val="24"/>
          <w:szCs w:val="24"/>
          <w:lang w:val="en-US"/>
        </w:rPr>
        <w:t xml:space="preserve"> </w:t>
      </w:r>
      <w:r w:rsidR="009A364D" w:rsidRPr="00550196">
        <w:rPr>
          <w:sz w:val="24"/>
          <w:szCs w:val="24"/>
          <w:lang w:val="en-US"/>
        </w:rPr>
        <w:t xml:space="preserve">and </w:t>
      </w:r>
      <w:r w:rsidR="00FC672F" w:rsidRPr="00550196">
        <w:rPr>
          <w:sz w:val="24"/>
          <w:szCs w:val="24"/>
          <w:lang w:val="en-US"/>
        </w:rPr>
        <w:t>researcher</w:t>
      </w:r>
      <w:r w:rsidR="009A364D" w:rsidRPr="00550196">
        <w:rPr>
          <w:sz w:val="24"/>
          <w:szCs w:val="24"/>
          <w:lang w:val="en-US"/>
        </w:rPr>
        <w:t>s</w:t>
      </w:r>
      <w:r w:rsidR="00FC672F" w:rsidRPr="00550196">
        <w:rPr>
          <w:sz w:val="24"/>
          <w:szCs w:val="24"/>
          <w:lang w:val="en-US"/>
        </w:rPr>
        <w:t xml:space="preserve">, </w:t>
      </w:r>
      <w:r w:rsidRPr="00550196">
        <w:rPr>
          <w:sz w:val="24"/>
          <w:szCs w:val="24"/>
          <w:lang w:val="en-US"/>
        </w:rPr>
        <w:t>the possibility of moral luck</w:t>
      </w:r>
      <w:r w:rsidR="00054415" w:rsidRPr="00550196">
        <w:rPr>
          <w:rStyle w:val="Appelnotedebasdep"/>
          <w:sz w:val="24"/>
          <w:szCs w:val="24"/>
          <w:lang w:val="en-US"/>
        </w:rPr>
        <w:footnoteReference w:id="18"/>
      </w:r>
      <w:r w:rsidRPr="00550196">
        <w:rPr>
          <w:sz w:val="24"/>
          <w:szCs w:val="24"/>
          <w:lang w:val="en-US"/>
        </w:rPr>
        <w:t xml:space="preserve"> can always turn good intentions into bad outcomes. </w:t>
      </w:r>
      <w:r w:rsidR="00FC672F" w:rsidRPr="00550196">
        <w:rPr>
          <w:sz w:val="24"/>
          <w:szCs w:val="24"/>
          <w:lang w:val="en-US"/>
        </w:rPr>
        <w:t>This is w</w:t>
      </w:r>
      <w:r w:rsidR="009A364D" w:rsidRPr="00550196">
        <w:rPr>
          <w:sz w:val="24"/>
          <w:szCs w:val="24"/>
          <w:lang w:val="en-US"/>
        </w:rPr>
        <w:t>h</w:t>
      </w:r>
      <w:r w:rsidR="00FC672F" w:rsidRPr="00550196">
        <w:rPr>
          <w:sz w:val="24"/>
          <w:szCs w:val="24"/>
          <w:lang w:val="en-US"/>
        </w:rPr>
        <w:t>ere n</w:t>
      </w:r>
      <w:r w:rsidRPr="00550196">
        <w:rPr>
          <w:rFonts w:cs="Times New Roman"/>
          <w:sz w:val="24"/>
          <w:szCs w:val="24"/>
          <w:lang w:val="en-US"/>
        </w:rPr>
        <w:t>arratives</w:t>
      </w:r>
      <w:r w:rsidR="009A364D" w:rsidRPr="00550196">
        <w:rPr>
          <w:rFonts w:cs="Times New Roman"/>
          <w:sz w:val="24"/>
          <w:szCs w:val="24"/>
          <w:lang w:val="en-US"/>
        </w:rPr>
        <w:t xml:space="preserve"> </w:t>
      </w:r>
      <w:r w:rsidR="00FC672F" w:rsidRPr="00550196">
        <w:rPr>
          <w:rFonts w:cs="Times New Roman"/>
          <w:sz w:val="24"/>
          <w:szCs w:val="24"/>
          <w:lang w:val="en-US"/>
        </w:rPr>
        <w:t>are</w:t>
      </w:r>
      <w:r w:rsidRPr="00550196">
        <w:rPr>
          <w:rFonts w:cs="Times New Roman"/>
          <w:sz w:val="24"/>
          <w:szCs w:val="24"/>
          <w:lang w:val="en-US"/>
        </w:rPr>
        <w:t xml:space="preserve"> one way of building “reflective skills”, which help to challenge the </w:t>
      </w:r>
      <w:r w:rsidR="009A364D" w:rsidRPr="00550196">
        <w:rPr>
          <w:rFonts w:cs="Times New Roman"/>
          <w:sz w:val="24"/>
          <w:szCs w:val="24"/>
          <w:lang w:val="en-US"/>
        </w:rPr>
        <w:t>“</w:t>
      </w:r>
      <w:r w:rsidRPr="00550196">
        <w:rPr>
          <w:rFonts w:cs="Times New Roman"/>
          <w:sz w:val="24"/>
          <w:szCs w:val="24"/>
          <w:lang w:val="en-US"/>
        </w:rPr>
        <w:t>cultural meaning</w:t>
      </w:r>
      <w:r w:rsidR="009A364D" w:rsidRPr="00550196">
        <w:rPr>
          <w:rFonts w:cs="Times New Roman"/>
          <w:sz w:val="24"/>
          <w:szCs w:val="24"/>
          <w:lang w:val="en-US"/>
        </w:rPr>
        <w:t>”</w:t>
      </w:r>
      <w:r w:rsidRPr="00550196">
        <w:rPr>
          <w:rFonts w:cs="Times New Roman"/>
          <w:sz w:val="24"/>
          <w:szCs w:val="24"/>
          <w:lang w:val="en-US"/>
        </w:rPr>
        <w:t xml:space="preserve"> of innovation.</w:t>
      </w:r>
    </w:p>
    <w:p w14:paraId="57B33603" w14:textId="77777777" w:rsidR="00FF6F9C" w:rsidRPr="00550196" w:rsidRDefault="00FF6F9C" w:rsidP="001E339D">
      <w:pPr>
        <w:spacing w:after="0" w:line="360" w:lineRule="auto"/>
        <w:jc w:val="both"/>
        <w:rPr>
          <w:rFonts w:cs="Times New Roman"/>
          <w:sz w:val="24"/>
          <w:szCs w:val="24"/>
          <w:lang w:val="en-US"/>
        </w:rPr>
      </w:pPr>
    </w:p>
    <w:p w14:paraId="112BF473" w14:textId="7F3338C0" w:rsidR="00613280" w:rsidRPr="00550196" w:rsidRDefault="002D6D5F" w:rsidP="001E339D">
      <w:pPr>
        <w:spacing w:after="0" w:line="360" w:lineRule="auto"/>
        <w:jc w:val="both"/>
        <w:rPr>
          <w:sz w:val="24"/>
          <w:szCs w:val="24"/>
          <w:lang w:val="en-US"/>
        </w:rPr>
      </w:pPr>
      <w:r w:rsidRPr="00550196">
        <w:rPr>
          <w:rFonts w:cs="Times New Roman"/>
          <w:sz w:val="24"/>
          <w:szCs w:val="24"/>
          <w:lang w:val="en-US"/>
        </w:rPr>
        <w:t xml:space="preserve">Explorative activities, </w:t>
      </w:r>
      <w:r w:rsidR="002D51E9" w:rsidRPr="00550196">
        <w:rPr>
          <w:rFonts w:cs="Times New Roman"/>
          <w:sz w:val="24"/>
          <w:szCs w:val="24"/>
          <w:lang w:val="en-US"/>
        </w:rPr>
        <w:t xml:space="preserve">fostering </w:t>
      </w:r>
      <w:r w:rsidRPr="00550196">
        <w:rPr>
          <w:rFonts w:cs="Times New Roman"/>
          <w:sz w:val="24"/>
          <w:szCs w:val="24"/>
          <w:lang w:val="en-US"/>
        </w:rPr>
        <w:t xml:space="preserve">a discussion that is not </w:t>
      </w:r>
      <w:r w:rsidRPr="00550196">
        <w:rPr>
          <w:rFonts w:cs="Times New Roman"/>
          <w:i/>
          <w:sz w:val="24"/>
          <w:szCs w:val="24"/>
          <w:lang w:val="en-US"/>
        </w:rPr>
        <w:t>a priori</w:t>
      </w:r>
      <w:r w:rsidRPr="00550196">
        <w:rPr>
          <w:rFonts w:cs="Times New Roman"/>
          <w:sz w:val="24"/>
          <w:szCs w:val="24"/>
          <w:lang w:val="en-US"/>
        </w:rPr>
        <w:t xml:space="preserve"> reduced to the outcomes of technology</w:t>
      </w:r>
      <w:r w:rsidR="002D51E9" w:rsidRPr="00550196">
        <w:rPr>
          <w:rFonts w:cs="Times New Roman"/>
          <w:sz w:val="24"/>
          <w:szCs w:val="24"/>
          <w:lang w:val="en-US"/>
        </w:rPr>
        <w:t xml:space="preserve">, </w:t>
      </w:r>
      <w:r w:rsidRPr="00550196">
        <w:rPr>
          <w:rFonts w:cs="Times New Roman"/>
          <w:sz w:val="24"/>
          <w:szCs w:val="24"/>
          <w:lang w:val="en-US"/>
        </w:rPr>
        <w:t xml:space="preserve">but </w:t>
      </w:r>
      <w:r w:rsidR="002D51E9" w:rsidRPr="00550196">
        <w:rPr>
          <w:rFonts w:cs="Times New Roman"/>
          <w:sz w:val="24"/>
          <w:szCs w:val="24"/>
          <w:lang w:val="en-US"/>
        </w:rPr>
        <w:t xml:space="preserve">that also </w:t>
      </w:r>
      <w:r w:rsidRPr="00550196">
        <w:rPr>
          <w:rFonts w:cs="Times New Roman"/>
          <w:sz w:val="24"/>
          <w:szCs w:val="24"/>
          <w:lang w:val="en-US"/>
        </w:rPr>
        <w:t>include</w:t>
      </w:r>
      <w:r w:rsidR="002D51E9" w:rsidRPr="00550196">
        <w:rPr>
          <w:rFonts w:cs="Times New Roman"/>
          <w:sz w:val="24"/>
          <w:szCs w:val="24"/>
          <w:lang w:val="en-US"/>
        </w:rPr>
        <w:t>s</w:t>
      </w:r>
      <w:r w:rsidRPr="00550196">
        <w:rPr>
          <w:rFonts w:cs="Times New Roman"/>
          <w:sz w:val="24"/>
          <w:szCs w:val="24"/>
          <w:lang w:val="en-US"/>
        </w:rPr>
        <w:t xml:space="preserve"> the different meanings it takes on, </w:t>
      </w:r>
      <w:r w:rsidR="002D51E9" w:rsidRPr="00550196">
        <w:rPr>
          <w:rFonts w:cs="Times New Roman"/>
          <w:sz w:val="24"/>
          <w:szCs w:val="24"/>
          <w:lang w:val="en-US"/>
        </w:rPr>
        <w:t>allow</w:t>
      </w:r>
      <w:r w:rsidR="00516BDF" w:rsidRPr="00550196">
        <w:rPr>
          <w:rFonts w:cs="Times New Roman"/>
          <w:sz w:val="24"/>
          <w:szCs w:val="24"/>
          <w:lang w:val="en-US"/>
        </w:rPr>
        <w:t xml:space="preserve"> for reflexivity. </w:t>
      </w:r>
      <w:r w:rsidR="00FF6F9C" w:rsidRPr="00550196">
        <w:rPr>
          <w:color w:val="000000"/>
          <w:sz w:val="24"/>
          <w:szCs w:val="24"/>
          <w:lang w:val="en-US"/>
        </w:rPr>
        <w:t>Clearly, the</w:t>
      </w:r>
      <w:r w:rsidR="00F7273E" w:rsidRPr="00550196">
        <w:rPr>
          <w:color w:val="000000"/>
          <w:sz w:val="24"/>
          <w:szCs w:val="24"/>
          <w:lang w:val="en-US"/>
        </w:rPr>
        <w:t xml:space="preserve"> two</w:t>
      </w:r>
      <w:r w:rsidR="00497EAF" w:rsidRPr="00550196">
        <w:rPr>
          <w:color w:val="000000"/>
          <w:sz w:val="24"/>
          <w:szCs w:val="24"/>
          <w:lang w:val="en-US"/>
        </w:rPr>
        <w:t xml:space="preserve"> </w:t>
      </w:r>
      <w:r w:rsidR="00FF6F9C" w:rsidRPr="00550196">
        <w:rPr>
          <w:color w:val="000000"/>
          <w:sz w:val="24"/>
          <w:szCs w:val="24"/>
          <w:lang w:val="en-US"/>
        </w:rPr>
        <w:t xml:space="preserve">above </w:t>
      </w:r>
      <w:r w:rsidR="00497EAF" w:rsidRPr="00550196">
        <w:rPr>
          <w:color w:val="000000"/>
          <w:sz w:val="24"/>
          <w:szCs w:val="24"/>
          <w:lang w:val="en-US"/>
        </w:rPr>
        <w:t>view</w:t>
      </w:r>
      <w:r w:rsidR="00F7273E" w:rsidRPr="00550196">
        <w:rPr>
          <w:color w:val="000000"/>
          <w:sz w:val="24"/>
          <w:szCs w:val="24"/>
          <w:lang w:val="en-US"/>
        </w:rPr>
        <w:t>s seek</w:t>
      </w:r>
      <w:r w:rsidR="00497EAF" w:rsidRPr="00550196">
        <w:rPr>
          <w:color w:val="000000"/>
          <w:sz w:val="24"/>
          <w:szCs w:val="24"/>
          <w:lang w:val="en-US"/>
        </w:rPr>
        <w:t xml:space="preserve"> to </w:t>
      </w:r>
      <w:r w:rsidR="002321B7" w:rsidRPr="00550196">
        <w:rPr>
          <w:color w:val="000000"/>
          <w:sz w:val="24"/>
          <w:szCs w:val="24"/>
          <w:lang w:val="en-US"/>
        </w:rPr>
        <w:t xml:space="preserve">step out from </w:t>
      </w:r>
      <w:r w:rsidR="00170B27" w:rsidRPr="00550196">
        <w:rPr>
          <w:i/>
          <w:color w:val="000000"/>
          <w:sz w:val="24"/>
          <w:szCs w:val="24"/>
          <w:lang w:val="en-US"/>
        </w:rPr>
        <w:t>given</w:t>
      </w:r>
      <w:r w:rsidR="00170B27" w:rsidRPr="00550196">
        <w:rPr>
          <w:color w:val="000000"/>
          <w:sz w:val="24"/>
          <w:szCs w:val="24"/>
          <w:lang w:val="en-US"/>
        </w:rPr>
        <w:t xml:space="preserve"> </w:t>
      </w:r>
      <w:r w:rsidR="002321B7" w:rsidRPr="00550196">
        <w:rPr>
          <w:color w:val="000000"/>
          <w:sz w:val="24"/>
          <w:szCs w:val="24"/>
          <w:lang w:val="en-US"/>
        </w:rPr>
        <w:t xml:space="preserve">ethical issues </w:t>
      </w:r>
      <w:r w:rsidR="00170B27" w:rsidRPr="00550196">
        <w:rPr>
          <w:color w:val="000000"/>
          <w:sz w:val="24"/>
          <w:szCs w:val="24"/>
          <w:lang w:val="en-US"/>
        </w:rPr>
        <w:t>(that simply pop up or have to be</w:t>
      </w:r>
      <w:r w:rsidR="002321B7" w:rsidRPr="00550196">
        <w:rPr>
          <w:color w:val="000000"/>
          <w:sz w:val="24"/>
          <w:szCs w:val="24"/>
          <w:lang w:val="en-US"/>
        </w:rPr>
        <w:t xml:space="preserve"> </w:t>
      </w:r>
      <w:r w:rsidR="00170B27" w:rsidRPr="00550196">
        <w:rPr>
          <w:color w:val="000000"/>
          <w:sz w:val="24"/>
          <w:szCs w:val="24"/>
          <w:lang w:val="en-US"/>
        </w:rPr>
        <w:t>discovered</w:t>
      </w:r>
      <w:r w:rsidR="002321B7" w:rsidRPr="00550196">
        <w:rPr>
          <w:color w:val="000000"/>
          <w:sz w:val="24"/>
          <w:szCs w:val="24"/>
          <w:lang w:val="en-US"/>
        </w:rPr>
        <w:t xml:space="preserve">), and </w:t>
      </w:r>
      <w:r w:rsidR="00F7273E" w:rsidRPr="00550196">
        <w:rPr>
          <w:color w:val="000000"/>
          <w:sz w:val="24"/>
          <w:szCs w:val="24"/>
          <w:lang w:val="en-US"/>
        </w:rPr>
        <w:t>reject</w:t>
      </w:r>
      <w:r w:rsidR="00170B27" w:rsidRPr="00550196">
        <w:rPr>
          <w:color w:val="000000"/>
          <w:sz w:val="24"/>
          <w:szCs w:val="24"/>
          <w:lang w:val="en-US"/>
        </w:rPr>
        <w:t xml:space="preserve"> the idea that </w:t>
      </w:r>
      <w:r w:rsidR="002321B7" w:rsidRPr="00550196">
        <w:rPr>
          <w:color w:val="000000"/>
          <w:sz w:val="24"/>
          <w:szCs w:val="24"/>
          <w:lang w:val="en-US"/>
        </w:rPr>
        <w:t xml:space="preserve">the construction </w:t>
      </w:r>
      <w:r w:rsidR="00982E70" w:rsidRPr="00550196">
        <w:rPr>
          <w:color w:val="000000"/>
          <w:sz w:val="24"/>
          <w:szCs w:val="24"/>
          <w:lang w:val="en-US"/>
        </w:rPr>
        <w:t>of the problem is ontologically bound to the properties of technology</w:t>
      </w:r>
      <w:r w:rsidR="00401887" w:rsidRPr="00550196">
        <w:rPr>
          <w:color w:val="000000"/>
          <w:sz w:val="24"/>
          <w:szCs w:val="24"/>
          <w:lang w:val="en-US"/>
        </w:rPr>
        <w:t xml:space="preserve"> </w:t>
      </w:r>
      <w:r w:rsidR="002D51E9" w:rsidRPr="00550196">
        <w:rPr>
          <w:color w:val="000000"/>
          <w:sz w:val="24"/>
          <w:szCs w:val="24"/>
          <w:lang w:val="en-US"/>
        </w:rPr>
        <w:t>regardless of its</w:t>
      </w:r>
      <w:r w:rsidR="00401887" w:rsidRPr="00550196">
        <w:rPr>
          <w:color w:val="000000"/>
          <w:sz w:val="24"/>
          <w:szCs w:val="24"/>
          <w:lang w:val="en-US"/>
        </w:rPr>
        <w:t xml:space="preserve"> social </w:t>
      </w:r>
      <w:r w:rsidR="002D51E9" w:rsidRPr="00550196">
        <w:rPr>
          <w:color w:val="000000"/>
          <w:sz w:val="24"/>
          <w:szCs w:val="24"/>
          <w:lang w:val="en-US"/>
        </w:rPr>
        <w:t>fabric</w:t>
      </w:r>
      <w:r w:rsidR="002321B7" w:rsidRPr="00550196">
        <w:rPr>
          <w:color w:val="000000"/>
          <w:sz w:val="24"/>
          <w:szCs w:val="24"/>
          <w:lang w:val="en-US"/>
        </w:rPr>
        <w:t>. On the contrary, a common reflection about future possible</w:t>
      </w:r>
      <w:r w:rsidR="002C2029" w:rsidRPr="00550196">
        <w:rPr>
          <w:color w:val="000000"/>
          <w:sz w:val="24"/>
          <w:szCs w:val="24"/>
          <w:lang w:val="en-US"/>
        </w:rPr>
        <w:t xml:space="preserve"> scenarios</w:t>
      </w:r>
      <w:r w:rsidR="003644F1" w:rsidRPr="00550196">
        <w:rPr>
          <w:color w:val="000000"/>
          <w:sz w:val="24"/>
          <w:szCs w:val="24"/>
          <w:lang w:val="en-US"/>
        </w:rPr>
        <w:t xml:space="preserve"> allows actors </w:t>
      </w:r>
      <w:r w:rsidR="007A535E" w:rsidRPr="00550196">
        <w:rPr>
          <w:color w:val="000000"/>
          <w:sz w:val="24"/>
          <w:szCs w:val="24"/>
          <w:lang w:val="en-US"/>
        </w:rPr>
        <w:t xml:space="preserve">to </w:t>
      </w:r>
      <w:r w:rsidR="007A535E" w:rsidRPr="00550196">
        <w:rPr>
          <w:sz w:val="24"/>
          <w:szCs w:val="24"/>
          <w:lang w:val="en-US"/>
        </w:rPr>
        <w:t xml:space="preserve">argue </w:t>
      </w:r>
      <w:r w:rsidR="00401887" w:rsidRPr="00550196">
        <w:rPr>
          <w:sz w:val="24"/>
          <w:szCs w:val="24"/>
          <w:lang w:val="en-US"/>
        </w:rPr>
        <w:t xml:space="preserve">about </w:t>
      </w:r>
      <w:r w:rsidR="00401887" w:rsidRPr="00550196">
        <w:rPr>
          <w:color w:val="000000"/>
          <w:sz w:val="24"/>
          <w:szCs w:val="24"/>
          <w:lang w:val="en-US"/>
        </w:rPr>
        <w:t xml:space="preserve">their value and value systems – </w:t>
      </w:r>
      <w:r w:rsidR="002321B7" w:rsidRPr="00550196">
        <w:rPr>
          <w:color w:val="000000"/>
          <w:sz w:val="24"/>
          <w:szCs w:val="24"/>
          <w:lang w:val="en-US"/>
        </w:rPr>
        <w:t xml:space="preserve">but also </w:t>
      </w:r>
      <w:r w:rsidR="007A535E" w:rsidRPr="00550196">
        <w:rPr>
          <w:color w:val="000000"/>
          <w:sz w:val="24"/>
          <w:szCs w:val="24"/>
          <w:lang w:val="en-US"/>
        </w:rPr>
        <w:t xml:space="preserve">to mobilize their narrative, interpretative and reconstructive capacities </w:t>
      </w:r>
      <w:r w:rsidR="00401887" w:rsidRPr="00550196">
        <w:rPr>
          <w:color w:val="000000"/>
          <w:sz w:val="24"/>
          <w:szCs w:val="24"/>
          <w:lang w:val="en-US"/>
        </w:rPr>
        <w:t xml:space="preserve">as argued by </w:t>
      </w:r>
      <w:r w:rsidR="00927091" w:rsidRPr="00550196">
        <w:rPr>
          <w:color w:val="000000"/>
          <w:sz w:val="24"/>
          <w:szCs w:val="24"/>
          <w:lang w:val="en-US"/>
        </w:rPr>
        <w:t xml:space="preserve">J.M. </w:t>
      </w:r>
      <w:r w:rsidR="00401887" w:rsidRPr="00550196">
        <w:rPr>
          <w:color w:val="000000"/>
          <w:sz w:val="24"/>
          <w:szCs w:val="24"/>
          <w:lang w:val="en-US"/>
        </w:rPr>
        <w:t>Ferry</w:t>
      </w:r>
      <w:r w:rsidR="00FF6F9C" w:rsidRPr="00550196">
        <w:rPr>
          <w:color w:val="000000"/>
          <w:sz w:val="24"/>
          <w:szCs w:val="24"/>
          <w:lang w:val="en-US"/>
        </w:rPr>
        <w:t xml:space="preserve"> –</w:t>
      </w:r>
      <w:r w:rsidR="00E905F6" w:rsidRPr="00550196">
        <w:rPr>
          <w:color w:val="000000"/>
          <w:sz w:val="24"/>
          <w:szCs w:val="24"/>
          <w:lang w:val="en-US"/>
        </w:rPr>
        <w:t xml:space="preserve"> </w:t>
      </w:r>
      <w:r w:rsidR="00F7273E" w:rsidRPr="00550196">
        <w:rPr>
          <w:color w:val="000000"/>
          <w:sz w:val="24"/>
          <w:szCs w:val="24"/>
          <w:lang w:val="en-US"/>
        </w:rPr>
        <w:t xml:space="preserve">while </w:t>
      </w:r>
      <w:r w:rsidR="00E905F6" w:rsidRPr="00550196">
        <w:rPr>
          <w:color w:val="000000"/>
          <w:sz w:val="24"/>
          <w:szCs w:val="24"/>
          <w:lang w:val="en-US"/>
        </w:rPr>
        <w:t>assess</w:t>
      </w:r>
      <w:r w:rsidR="00F7273E" w:rsidRPr="00550196">
        <w:rPr>
          <w:color w:val="000000"/>
          <w:sz w:val="24"/>
          <w:szCs w:val="24"/>
          <w:lang w:val="en-US"/>
        </w:rPr>
        <w:t>ing</w:t>
      </w:r>
      <w:r w:rsidR="00FF6F9C" w:rsidRPr="00550196">
        <w:rPr>
          <w:color w:val="000000"/>
          <w:sz w:val="24"/>
          <w:szCs w:val="24"/>
          <w:lang w:val="en-US"/>
        </w:rPr>
        <w:t xml:space="preserve"> technology, its purpose,</w:t>
      </w:r>
      <w:r w:rsidR="00E905F6" w:rsidRPr="00550196">
        <w:rPr>
          <w:color w:val="000000"/>
          <w:sz w:val="24"/>
          <w:szCs w:val="24"/>
          <w:lang w:val="en-US"/>
        </w:rPr>
        <w:t xml:space="preserve"> outcomes and desirability. Explorative philosophy </w:t>
      </w:r>
      <w:r w:rsidR="002321B7" w:rsidRPr="00550196">
        <w:rPr>
          <w:color w:val="000000"/>
          <w:sz w:val="24"/>
          <w:szCs w:val="24"/>
          <w:lang w:val="en-US"/>
        </w:rPr>
        <w:t xml:space="preserve">can be a powerful tool towards a co-construction of the context. </w:t>
      </w:r>
    </w:p>
    <w:p w14:paraId="5E4D8DB5" w14:textId="77777777" w:rsidR="003644F1" w:rsidRPr="00550196" w:rsidRDefault="003644F1" w:rsidP="001E339D">
      <w:pPr>
        <w:spacing w:after="0" w:line="360" w:lineRule="auto"/>
        <w:jc w:val="both"/>
        <w:rPr>
          <w:sz w:val="24"/>
          <w:szCs w:val="24"/>
          <w:lang w:val="en-US"/>
        </w:rPr>
      </w:pPr>
    </w:p>
    <w:p w14:paraId="60423FDB" w14:textId="038D56A6" w:rsidR="00AF6AFB" w:rsidRPr="00550196" w:rsidRDefault="005A60C4" w:rsidP="001E339D">
      <w:pPr>
        <w:spacing w:after="0" w:line="360" w:lineRule="auto"/>
        <w:jc w:val="both"/>
        <w:rPr>
          <w:rFonts w:cs="Times New Roman"/>
          <w:bCs/>
          <w:sz w:val="24"/>
          <w:szCs w:val="24"/>
          <w:lang w:val="en-US"/>
        </w:rPr>
      </w:pPr>
      <w:r w:rsidRPr="00550196">
        <w:rPr>
          <w:sz w:val="24"/>
          <w:szCs w:val="24"/>
          <w:lang w:val="en-US"/>
        </w:rPr>
        <w:t xml:space="preserve">Defending another process </w:t>
      </w:r>
      <w:r w:rsidR="007D48D1" w:rsidRPr="00550196">
        <w:rPr>
          <w:sz w:val="24"/>
          <w:szCs w:val="24"/>
          <w:lang w:val="en-US"/>
        </w:rPr>
        <w:t xml:space="preserve">that would </w:t>
      </w:r>
      <w:r w:rsidR="008E1D49" w:rsidRPr="00550196">
        <w:rPr>
          <w:sz w:val="24"/>
          <w:szCs w:val="24"/>
          <w:lang w:val="en-US"/>
        </w:rPr>
        <w:t>challenge</w:t>
      </w:r>
      <w:r w:rsidR="002C2029" w:rsidRPr="00550196">
        <w:rPr>
          <w:sz w:val="24"/>
          <w:szCs w:val="24"/>
          <w:lang w:val="en-US"/>
        </w:rPr>
        <w:t xml:space="preserve"> </w:t>
      </w:r>
      <w:r w:rsidRPr="00550196">
        <w:rPr>
          <w:sz w:val="24"/>
          <w:szCs w:val="24"/>
          <w:lang w:val="en-US"/>
        </w:rPr>
        <w:t>our framings</w:t>
      </w:r>
      <w:r w:rsidR="00F7273E" w:rsidRPr="00550196">
        <w:rPr>
          <w:sz w:val="24"/>
          <w:szCs w:val="24"/>
          <w:lang w:val="en-US"/>
        </w:rPr>
        <w:t xml:space="preserve">, </w:t>
      </w:r>
      <w:r w:rsidR="007D48D1" w:rsidRPr="00550196">
        <w:rPr>
          <w:sz w:val="24"/>
          <w:szCs w:val="24"/>
          <w:lang w:val="en-US"/>
        </w:rPr>
        <w:t>Armin Grunwald</w:t>
      </w:r>
      <w:r w:rsidR="00A92138" w:rsidRPr="00550196">
        <w:rPr>
          <w:sz w:val="24"/>
          <w:szCs w:val="24"/>
          <w:lang w:val="en-US"/>
        </w:rPr>
        <w:t xml:space="preserve"> </w:t>
      </w:r>
      <w:r w:rsidR="003E3162" w:rsidRPr="00550196">
        <w:rPr>
          <w:sz w:val="24"/>
          <w:szCs w:val="24"/>
          <w:lang w:val="en-US"/>
        </w:rPr>
        <w:t xml:space="preserve">highlights </w:t>
      </w:r>
      <w:r w:rsidR="00A92138" w:rsidRPr="00550196">
        <w:rPr>
          <w:sz w:val="24"/>
          <w:szCs w:val="24"/>
          <w:lang w:val="en-US"/>
        </w:rPr>
        <w:t xml:space="preserve">the </w:t>
      </w:r>
      <w:r w:rsidR="003E3162" w:rsidRPr="00550196">
        <w:rPr>
          <w:sz w:val="24"/>
          <w:szCs w:val="24"/>
          <w:lang w:val="en-US"/>
        </w:rPr>
        <w:t xml:space="preserve">virtues of the </w:t>
      </w:r>
      <w:r w:rsidR="00F7273E" w:rsidRPr="00550196">
        <w:rPr>
          <w:sz w:val="24"/>
          <w:szCs w:val="24"/>
          <w:lang w:val="en-US"/>
        </w:rPr>
        <w:t>ethical debate</w:t>
      </w:r>
      <w:r w:rsidR="003E3162" w:rsidRPr="00550196">
        <w:rPr>
          <w:sz w:val="24"/>
          <w:szCs w:val="24"/>
          <w:lang w:val="en-US"/>
        </w:rPr>
        <w:t xml:space="preserve">, which </w:t>
      </w:r>
      <w:r w:rsidR="00F7273E" w:rsidRPr="00550196">
        <w:rPr>
          <w:sz w:val="24"/>
          <w:szCs w:val="24"/>
          <w:lang w:val="en-US"/>
        </w:rPr>
        <w:t>in the specific case of nanotechnology</w:t>
      </w:r>
      <w:r w:rsidR="00E905F6" w:rsidRPr="00550196">
        <w:rPr>
          <w:sz w:val="24"/>
          <w:szCs w:val="24"/>
          <w:lang w:val="en-US"/>
        </w:rPr>
        <w:t xml:space="preserve"> did </w:t>
      </w:r>
      <w:r w:rsidR="00A92138" w:rsidRPr="00550196">
        <w:rPr>
          <w:sz w:val="24"/>
          <w:szCs w:val="24"/>
          <w:lang w:val="en-US"/>
        </w:rPr>
        <w:t xml:space="preserve">not result in a co-shaping of technology, </w:t>
      </w:r>
      <w:r w:rsidR="003E3162" w:rsidRPr="00550196">
        <w:rPr>
          <w:sz w:val="24"/>
          <w:szCs w:val="24"/>
          <w:lang w:val="en-US"/>
        </w:rPr>
        <w:t>but at least</w:t>
      </w:r>
      <w:r w:rsidR="00F7273E" w:rsidRPr="00550196">
        <w:rPr>
          <w:sz w:val="24"/>
          <w:szCs w:val="24"/>
          <w:lang w:val="en-US"/>
        </w:rPr>
        <w:t xml:space="preserve"> </w:t>
      </w:r>
      <w:r w:rsidR="00A92138" w:rsidRPr="00550196">
        <w:rPr>
          <w:sz w:val="24"/>
          <w:szCs w:val="24"/>
          <w:lang w:val="en-US"/>
        </w:rPr>
        <w:t xml:space="preserve">allowed for a reconfiguration of the dialogue between </w:t>
      </w:r>
      <w:r w:rsidR="00786754" w:rsidRPr="00550196">
        <w:rPr>
          <w:sz w:val="24"/>
          <w:szCs w:val="24"/>
          <w:lang w:val="en-US"/>
        </w:rPr>
        <w:t xml:space="preserve">science, </w:t>
      </w:r>
      <w:r w:rsidR="00A92138" w:rsidRPr="00550196">
        <w:rPr>
          <w:sz w:val="24"/>
          <w:szCs w:val="24"/>
          <w:lang w:val="en-US"/>
        </w:rPr>
        <w:t xml:space="preserve">politics and the public. </w:t>
      </w:r>
      <w:r w:rsidR="00AF6AFB" w:rsidRPr="00550196">
        <w:rPr>
          <w:sz w:val="24"/>
          <w:szCs w:val="24"/>
          <w:lang w:val="en-US"/>
        </w:rPr>
        <w:t xml:space="preserve">The purpose of inclusion </w:t>
      </w:r>
      <w:r w:rsidR="003E3162" w:rsidRPr="00550196">
        <w:rPr>
          <w:sz w:val="24"/>
          <w:szCs w:val="24"/>
          <w:lang w:val="en-US"/>
        </w:rPr>
        <w:t xml:space="preserve">here </w:t>
      </w:r>
      <w:r w:rsidR="00F7273E" w:rsidRPr="00550196">
        <w:rPr>
          <w:sz w:val="24"/>
          <w:szCs w:val="24"/>
          <w:lang w:val="en-US"/>
        </w:rPr>
        <w:t xml:space="preserve">goes beyond mere consultation and aims to </w:t>
      </w:r>
      <w:r w:rsidR="00AF6AFB" w:rsidRPr="00550196">
        <w:rPr>
          <w:sz w:val="24"/>
          <w:szCs w:val="24"/>
          <w:lang w:val="en-US"/>
        </w:rPr>
        <w:t xml:space="preserve">influence </w:t>
      </w:r>
      <w:r w:rsidRPr="00550196">
        <w:rPr>
          <w:sz w:val="24"/>
          <w:szCs w:val="24"/>
          <w:lang w:val="en-US"/>
        </w:rPr>
        <w:t xml:space="preserve">(even if only </w:t>
      </w:r>
      <w:r w:rsidR="00AF6AFB" w:rsidRPr="00550196">
        <w:rPr>
          <w:sz w:val="24"/>
          <w:szCs w:val="24"/>
          <w:lang w:val="en-US"/>
        </w:rPr>
        <w:t>partly</w:t>
      </w:r>
      <w:r w:rsidRPr="00550196">
        <w:rPr>
          <w:sz w:val="24"/>
          <w:szCs w:val="24"/>
          <w:lang w:val="en-US"/>
        </w:rPr>
        <w:t>)</w:t>
      </w:r>
      <w:r w:rsidR="00AF6AFB" w:rsidRPr="00550196">
        <w:rPr>
          <w:sz w:val="24"/>
          <w:szCs w:val="24"/>
          <w:lang w:val="en-US"/>
        </w:rPr>
        <w:t xml:space="preserve"> the way in which the problem is conceived: </w:t>
      </w:r>
      <w:r w:rsidR="00BE45C3" w:rsidRPr="00550196">
        <w:rPr>
          <w:sz w:val="24"/>
          <w:szCs w:val="24"/>
          <w:lang w:val="en-US"/>
        </w:rPr>
        <w:t xml:space="preserve">i.e. </w:t>
      </w:r>
      <w:r w:rsidR="00AF6AFB" w:rsidRPr="00550196">
        <w:rPr>
          <w:sz w:val="24"/>
          <w:szCs w:val="24"/>
          <w:lang w:val="en-US"/>
        </w:rPr>
        <w:t xml:space="preserve">“shaping </w:t>
      </w:r>
      <w:r w:rsidR="00AF6AFB" w:rsidRPr="00550196">
        <w:rPr>
          <w:rFonts w:cs="Times New Roman"/>
          <w:bCs/>
          <w:sz w:val="24"/>
          <w:szCs w:val="24"/>
          <w:lang w:val="en-US"/>
        </w:rPr>
        <w:t xml:space="preserve">the interface between nanotechnology and society”, by means, for instance “of the early demand that research be conducted into the possible toxic properties of nanoparticles, by opening the debate on the relationship between humans and technology in light of the possibilities for technical “enhancement”, and by insisting on the opportunities for participation and on dialog” (Grunwald, 2013, p. 331). </w:t>
      </w:r>
      <w:r w:rsidR="003E3162" w:rsidRPr="00550196">
        <w:rPr>
          <w:rFonts w:cs="Times New Roman"/>
          <w:bCs/>
          <w:sz w:val="24"/>
          <w:szCs w:val="24"/>
          <w:lang w:val="en-US"/>
        </w:rPr>
        <w:t>T</w:t>
      </w:r>
      <w:r w:rsidR="001B25A7" w:rsidRPr="00550196">
        <w:rPr>
          <w:rFonts w:cs="Times New Roman"/>
          <w:bCs/>
          <w:sz w:val="24"/>
          <w:szCs w:val="24"/>
          <w:lang w:val="en-US"/>
        </w:rPr>
        <w:t xml:space="preserve">he </w:t>
      </w:r>
      <w:r w:rsidR="009741CC" w:rsidRPr="00550196">
        <w:rPr>
          <w:rFonts w:cs="Times New Roman"/>
          <w:bCs/>
          <w:sz w:val="24"/>
          <w:szCs w:val="24"/>
          <w:lang w:val="en-US"/>
        </w:rPr>
        <w:t>nano-</w:t>
      </w:r>
      <w:r w:rsidR="001B25A7" w:rsidRPr="00550196">
        <w:rPr>
          <w:rFonts w:cs="Times New Roman"/>
          <w:bCs/>
          <w:sz w:val="24"/>
          <w:szCs w:val="24"/>
          <w:lang w:val="en-US"/>
        </w:rPr>
        <w:t xml:space="preserve">debate </w:t>
      </w:r>
      <w:r w:rsidR="00DA6A5C" w:rsidRPr="00550196">
        <w:rPr>
          <w:rFonts w:cs="Times New Roman"/>
          <w:bCs/>
          <w:sz w:val="24"/>
          <w:szCs w:val="24"/>
          <w:lang w:val="en-US"/>
        </w:rPr>
        <w:t>emphasize</w:t>
      </w:r>
      <w:r w:rsidR="005F0A50" w:rsidRPr="00550196">
        <w:rPr>
          <w:rFonts w:cs="Times New Roman"/>
          <w:bCs/>
          <w:sz w:val="24"/>
          <w:szCs w:val="24"/>
          <w:lang w:val="en-US"/>
        </w:rPr>
        <w:t>d</w:t>
      </w:r>
      <w:r w:rsidR="00DA6A5C" w:rsidRPr="00550196">
        <w:rPr>
          <w:rFonts w:cs="Times New Roman"/>
          <w:bCs/>
          <w:sz w:val="24"/>
          <w:szCs w:val="24"/>
          <w:lang w:val="en-US"/>
        </w:rPr>
        <w:t xml:space="preserve"> the need to </w:t>
      </w:r>
      <w:r w:rsidR="008F6D41" w:rsidRPr="00550196">
        <w:rPr>
          <w:rFonts w:cs="Times New Roman"/>
          <w:bCs/>
          <w:sz w:val="24"/>
          <w:szCs w:val="24"/>
          <w:lang w:val="en-US"/>
        </w:rPr>
        <w:t xml:space="preserve">move forward the expert battleground to allow social actors </w:t>
      </w:r>
      <w:r w:rsidR="002D51E9" w:rsidRPr="00550196">
        <w:rPr>
          <w:rFonts w:cs="Times New Roman"/>
          <w:bCs/>
          <w:sz w:val="24"/>
          <w:szCs w:val="24"/>
          <w:lang w:val="en-US"/>
        </w:rPr>
        <w:t xml:space="preserve">to </w:t>
      </w:r>
      <w:r w:rsidR="008F6D41" w:rsidRPr="00550196">
        <w:rPr>
          <w:rFonts w:cs="Times New Roman"/>
          <w:bCs/>
          <w:sz w:val="24"/>
          <w:szCs w:val="24"/>
          <w:lang w:val="en-US"/>
        </w:rPr>
        <w:t>express</w:t>
      </w:r>
      <w:r w:rsidR="007614E9" w:rsidRPr="00550196">
        <w:rPr>
          <w:rFonts w:cs="Times New Roman"/>
          <w:bCs/>
          <w:sz w:val="24"/>
          <w:szCs w:val="24"/>
          <w:lang w:val="en-US"/>
        </w:rPr>
        <w:t xml:space="preserve"> and define</w:t>
      </w:r>
      <w:r w:rsidR="002D51E9" w:rsidRPr="00550196">
        <w:rPr>
          <w:rFonts w:cs="Times New Roman"/>
          <w:bCs/>
          <w:sz w:val="24"/>
          <w:szCs w:val="24"/>
          <w:lang w:val="en-US"/>
        </w:rPr>
        <w:t xml:space="preserve"> </w:t>
      </w:r>
      <w:r w:rsidR="00320176" w:rsidRPr="00550196">
        <w:rPr>
          <w:rFonts w:cs="Times New Roman"/>
          <w:bCs/>
          <w:sz w:val="24"/>
          <w:szCs w:val="24"/>
          <w:lang w:val="en-US"/>
        </w:rPr>
        <w:t xml:space="preserve">for </w:t>
      </w:r>
      <w:r w:rsidR="002D51E9" w:rsidRPr="00550196">
        <w:rPr>
          <w:rFonts w:cs="Times New Roman"/>
          <w:bCs/>
          <w:sz w:val="24"/>
          <w:szCs w:val="24"/>
          <w:lang w:val="en-US"/>
        </w:rPr>
        <w:t xml:space="preserve">themselves </w:t>
      </w:r>
      <w:r w:rsidR="008F6D41" w:rsidRPr="00550196">
        <w:rPr>
          <w:rFonts w:cs="Times New Roman"/>
          <w:bCs/>
          <w:sz w:val="24"/>
          <w:szCs w:val="24"/>
          <w:lang w:val="en-US"/>
        </w:rPr>
        <w:t>what the core “problems” to be investigated</w:t>
      </w:r>
      <w:r w:rsidR="00320176" w:rsidRPr="00550196">
        <w:rPr>
          <w:rFonts w:cs="Times New Roman"/>
          <w:bCs/>
          <w:sz w:val="24"/>
          <w:szCs w:val="24"/>
          <w:lang w:val="en-US"/>
        </w:rPr>
        <w:t xml:space="preserve"> were</w:t>
      </w:r>
      <w:r w:rsidR="001B25A7" w:rsidRPr="00550196">
        <w:rPr>
          <w:rFonts w:cs="Times New Roman"/>
          <w:bCs/>
          <w:sz w:val="24"/>
          <w:szCs w:val="24"/>
          <w:lang w:val="en-US"/>
        </w:rPr>
        <w:t xml:space="preserve">. </w:t>
      </w:r>
      <w:r w:rsidR="00BE45C3" w:rsidRPr="00550196">
        <w:rPr>
          <w:rFonts w:cs="Times New Roman"/>
          <w:bCs/>
          <w:sz w:val="24"/>
          <w:szCs w:val="24"/>
          <w:lang w:val="en-US"/>
        </w:rPr>
        <w:t xml:space="preserve">As such, if the debate did not directly </w:t>
      </w:r>
      <w:r w:rsidR="004456CD" w:rsidRPr="00550196">
        <w:rPr>
          <w:rFonts w:cs="Times New Roman"/>
          <w:bCs/>
          <w:sz w:val="24"/>
          <w:szCs w:val="24"/>
          <w:lang w:val="en-US"/>
        </w:rPr>
        <w:t>influence</w:t>
      </w:r>
      <w:r w:rsidR="00934A5A" w:rsidRPr="00550196">
        <w:rPr>
          <w:rFonts w:cs="Times New Roman"/>
          <w:bCs/>
          <w:sz w:val="24"/>
          <w:szCs w:val="24"/>
          <w:lang w:val="en-US"/>
        </w:rPr>
        <w:t xml:space="preserve"> the design </w:t>
      </w:r>
      <w:r w:rsidR="00BE45C3" w:rsidRPr="00550196">
        <w:rPr>
          <w:rFonts w:cs="Times New Roman"/>
          <w:bCs/>
          <w:sz w:val="24"/>
          <w:szCs w:val="24"/>
          <w:lang w:val="en-US"/>
        </w:rPr>
        <w:t>of nanotechnology, it led to change</w:t>
      </w:r>
      <w:r w:rsidR="004456CD" w:rsidRPr="00550196">
        <w:rPr>
          <w:rFonts w:cs="Times New Roman"/>
          <w:bCs/>
          <w:sz w:val="24"/>
          <w:szCs w:val="24"/>
          <w:lang w:val="en-US"/>
        </w:rPr>
        <w:t>s in</w:t>
      </w:r>
      <w:r w:rsidR="00BE45C3" w:rsidRPr="00550196">
        <w:rPr>
          <w:rFonts w:cs="Times New Roman"/>
          <w:bCs/>
          <w:sz w:val="24"/>
          <w:szCs w:val="24"/>
          <w:lang w:val="en-US"/>
        </w:rPr>
        <w:t xml:space="preserve"> how the issues raised by nanos are dealt with. </w:t>
      </w:r>
    </w:p>
    <w:p w14:paraId="68988BFF" w14:textId="77777777" w:rsidR="004F4AE0" w:rsidRPr="00550196" w:rsidRDefault="004F4AE0" w:rsidP="001E339D">
      <w:pPr>
        <w:spacing w:after="0" w:line="360" w:lineRule="auto"/>
        <w:jc w:val="both"/>
        <w:rPr>
          <w:sz w:val="24"/>
          <w:szCs w:val="24"/>
          <w:lang w:val="en-US"/>
        </w:rPr>
      </w:pPr>
    </w:p>
    <w:p w14:paraId="3F3FB4DE" w14:textId="0B1F8BF2" w:rsidR="00F60DEE" w:rsidRPr="00550196" w:rsidRDefault="005A60C4" w:rsidP="001E339D">
      <w:pPr>
        <w:spacing w:after="0" w:line="360" w:lineRule="auto"/>
        <w:jc w:val="both"/>
        <w:rPr>
          <w:sz w:val="24"/>
          <w:szCs w:val="24"/>
          <w:lang w:val="en-US"/>
        </w:rPr>
      </w:pPr>
      <w:r w:rsidRPr="00550196">
        <w:rPr>
          <w:sz w:val="24"/>
          <w:szCs w:val="24"/>
          <w:lang w:val="en-US"/>
        </w:rPr>
        <w:t xml:space="preserve">These three conceptions of RRI include an intuition </w:t>
      </w:r>
      <w:r w:rsidR="008D7E99" w:rsidRPr="00550196">
        <w:rPr>
          <w:sz w:val="24"/>
          <w:szCs w:val="24"/>
          <w:lang w:val="en-US"/>
        </w:rPr>
        <w:t xml:space="preserve">regarding </w:t>
      </w:r>
      <w:r w:rsidRPr="00550196">
        <w:rPr>
          <w:sz w:val="24"/>
          <w:szCs w:val="24"/>
          <w:lang w:val="en-US"/>
        </w:rPr>
        <w:t xml:space="preserve">the necessity to reflexively construct the context in which responsibility will unfold. </w:t>
      </w:r>
      <w:r w:rsidR="006642C2" w:rsidRPr="00550196">
        <w:rPr>
          <w:sz w:val="24"/>
          <w:szCs w:val="24"/>
          <w:lang w:val="en-US"/>
        </w:rPr>
        <w:t xml:space="preserve">In different ways, though, the mentioned authors seek to seize the process by which </w:t>
      </w:r>
      <w:r w:rsidR="00E31A73" w:rsidRPr="00550196">
        <w:rPr>
          <w:sz w:val="24"/>
          <w:szCs w:val="24"/>
          <w:lang w:val="en-US"/>
        </w:rPr>
        <w:t>it is possible not even to shape the design of technology but more fundamentally to co-construct the way in which the issues connected with technology are conceived by different social actors (including researchers and innovators). However,</w:t>
      </w:r>
      <w:r w:rsidR="00781BD1" w:rsidRPr="00550196">
        <w:rPr>
          <w:sz w:val="24"/>
          <w:szCs w:val="24"/>
          <w:lang w:val="en-US"/>
        </w:rPr>
        <w:t xml:space="preserve"> </w:t>
      </w:r>
      <w:r w:rsidR="00D57FB1" w:rsidRPr="00550196">
        <w:rPr>
          <w:sz w:val="24"/>
          <w:szCs w:val="24"/>
          <w:lang w:val="en-US"/>
        </w:rPr>
        <w:t xml:space="preserve">they do not address in a systematic way the </w:t>
      </w:r>
      <w:r w:rsidR="002C2029" w:rsidRPr="00550196">
        <w:rPr>
          <w:sz w:val="24"/>
          <w:szCs w:val="24"/>
          <w:lang w:val="en-US"/>
        </w:rPr>
        <w:t xml:space="preserve">question </w:t>
      </w:r>
      <w:r w:rsidR="00D57FB1" w:rsidRPr="00550196">
        <w:rPr>
          <w:sz w:val="24"/>
          <w:szCs w:val="24"/>
          <w:lang w:val="en-US"/>
        </w:rPr>
        <w:t>of the implementation of norms, which</w:t>
      </w:r>
      <w:r w:rsidR="00C44476" w:rsidRPr="00550196">
        <w:rPr>
          <w:sz w:val="24"/>
          <w:szCs w:val="24"/>
          <w:lang w:val="en-US"/>
        </w:rPr>
        <w:t>,</w:t>
      </w:r>
      <w:r w:rsidR="00D57FB1" w:rsidRPr="00550196">
        <w:rPr>
          <w:sz w:val="24"/>
          <w:szCs w:val="24"/>
          <w:lang w:val="en-US"/>
        </w:rPr>
        <w:t xml:space="preserve"> in the reflection of Maesschalck and Lenoble, leads to the necessity to reflexively construct the actors and the prob</w:t>
      </w:r>
      <w:r w:rsidR="000C638F" w:rsidRPr="00550196">
        <w:rPr>
          <w:sz w:val="24"/>
          <w:szCs w:val="24"/>
          <w:lang w:val="en-US"/>
        </w:rPr>
        <w:t>lems the RRI norms would solve. In other words</w:t>
      </w:r>
      <w:r w:rsidR="00D57FB1" w:rsidRPr="00550196">
        <w:rPr>
          <w:sz w:val="24"/>
          <w:szCs w:val="24"/>
          <w:lang w:val="en-US"/>
        </w:rPr>
        <w:t xml:space="preserve">, </w:t>
      </w:r>
      <w:r w:rsidR="00781BD1" w:rsidRPr="00550196">
        <w:rPr>
          <w:sz w:val="24"/>
          <w:szCs w:val="24"/>
          <w:lang w:val="en-US"/>
        </w:rPr>
        <w:t>the kind of reflexi</w:t>
      </w:r>
      <w:r w:rsidR="000C638F" w:rsidRPr="00550196">
        <w:rPr>
          <w:sz w:val="24"/>
          <w:szCs w:val="24"/>
          <w:lang w:val="en-US"/>
        </w:rPr>
        <w:t>vity these theories put forward,</w:t>
      </w:r>
      <w:r w:rsidR="00781BD1" w:rsidRPr="00550196">
        <w:rPr>
          <w:sz w:val="24"/>
          <w:szCs w:val="24"/>
          <w:lang w:val="en-US"/>
        </w:rPr>
        <w:t xml:space="preserve"> does not give much tools for </w:t>
      </w:r>
      <w:r w:rsidR="00C73E21" w:rsidRPr="00550196">
        <w:rPr>
          <w:sz w:val="24"/>
          <w:szCs w:val="24"/>
          <w:lang w:val="en-US"/>
        </w:rPr>
        <w:t xml:space="preserve">a common elaboration </w:t>
      </w:r>
      <w:r w:rsidR="003A0895" w:rsidRPr="00550196">
        <w:rPr>
          <w:sz w:val="24"/>
          <w:szCs w:val="24"/>
          <w:lang w:val="en-US"/>
        </w:rPr>
        <w:t>(</w:t>
      </w:r>
      <w:r w:rsidR="00952B9F" w:rsidRPr="00550196">
        <w:rPr>
          <w:sz w:val="24"/>
          <w:szCs w:val="24"/>
          <w:lang w:val="en-US"/>
        </w:rPr>
        <w:t xml:space="preserve">interpretation, reconstruction) </w:t>
      </w:r>
      <w:r w:rsidR="007A43BA" w:rsidRPr="00550196">
        <w:rPr>
          <w:sz w:val="24"/>
          <w:szCs w:val="24"/>
          <w:lang w:val="en-US"/>
        </w:rPr>
        <w:t xml:space="preserve">of norms. Current </w:t>
      </w:r>
      <w:r w:rsidR="000C638F" w:rsidRPr="00550196">
        <w:rPr>
          <w:sz w:val="24"/>
          <w:szCs w:val="24"/>
          <w:lang w:val="en-US"/>
        </w:rPr>
        <w:t>RRI theories do not explore</w:t>
      </w:r>
      <w:r w:rsidR="007A43BA" w:rsidRPr="00550196">
        <w:rPr>
          <w:sz w:val="24"/>
          <w:szCs w:val="24"/>
          <w:lang w:val="en-US"/>
        </w:rPr>
        <w:t xml:space="preserve"> the</w:t>
      </w:r>
      <w:r w:rsidR="000C638F" w:rsidRPr="00550196">
        <w:rPr>
          <w:sz w:val="24"/>
          <w:szCs w:val="24"/>
          <w:lang w:val="en-US"/>
        </w:rPr>
        <w:t xml:space="preserve"> complex issues raised by participation and deliberation related with the conflicts of values, motivations and purposes</w:t>
      </w:r>
      <w:r w:rsidR="007A43BA" w:rsidRPr="00550196">
        <w:rPr>
          <w:sz w:val="24"/>
          <w:szCs w:val="24"/>
          <w:lang w:val="en-US"/>
        </w:rPr>
        <w:t xml:space="preserve"> that emerge </w:t>
      </w:r>
      <w:r w:rsidR="000C638F" w:rsidRPr="00550196">
        <w:rPr>
          <w:sz w:val="24"/>
          <w:szCs w:val="24"/>
          <w:lang w:val="en-US"/>
        </w:rPr>
        <w:t xml:space="preserve">when gathering differently-driven social actors. In a way, participation and deliberation are deemed to ensure reflexivity, but the “black box” of the means by which reflexivity is achieved is not open. </w:t>
      </w:r>
      <w:r w:rsidR="007A43BA" w:rsidRPr="00550196">
        <w:rPr>
          <w:sz w:val="24"/>
          <w:szCs w:val="24"/>
          <w:lang w:val="en-US"/>
        </w:rPr>
        <w:t xml:space="preserve">To this respect, it is quite significant that </w:t>
      </w:r>
      <w:r w:rsidR="00D57FB1" w:rsidRPr="00550196">
        <w:rPr>
          <w:sz w:val="24"/>
          <w:szCs w:val="24"/>
          <w:lang w:val="en-US"/>
        </w:rPr>
        <w:t>most of the conceptions of RRI suppose that the reflexivity of actors is given: i.e. the conditions by which actors can think about themselves in relative ways</w:t>
      </w:r>
      <w:r w:rsidR="00C44476" w:rsidRPr="00550196">
        <w:rPr>
          <w:sz w:val="24"/>
          <w:szCs w:val="24"/>
          <w:lang w:val="en-US"/>
        </w:rPr>
        <w:t xml:space="preserve"> are not </w:t>
      </w:r>
      <w:r w:rsidR="00E86806" w:rsidRPr="00550196">
        <w:rPr>
          <w:sz w:val="24"/>
          <w:szCs w:val="24"/>
          <w:lang w:val="en-US"/>
        </w:rPr>
        <w:t>thought</w:t>
      </w:r>
      <w:r w:rsidR="00C44476" w:rsidRPr="00550196">
        <w:rPr>
          <w:sz w:val="24"/>
          <w:szCs w:val="24"/>
          <w:lang w:val="en-US"/>
        </w:rPr>
        <w:t xml:space="preserve"> of</w:t>
      </w:r>
      <w:r w:rsidR="00D57FB1" w:rsidRPr="00550196">
        <w:rPr>
          <w:sz w:val="24"/>
          <w:szCs w:val="24"/>
          <w:lang w:val="en-US"/>
        </w:rPr>
        <w:t xml:space="preserve">. </w:t>
      </w:r>
      <w:r w:rsidR="007A43BA" w:rsidRPr="00550196">
        <w:rPr>
          <w:sz w:val="24"/>
          <w:szCs w:val="24"/>
          <w:lang w:val="en-US"/>
        </w:rPr>
        <w:t>Finally, w</w:t>
      </w:r>
      <w:r w:rsidR="007342CB" w:rsidRPr="00550196">
        <w:rPr>
          <w:sz w:val="24"/>
          <w:szCs w:val="24"/>
          <w:lang w:val="en-US"/>
        </w:rPr>
        <w:t>hat is missing includes</w:t>
      </w:r>
      <w:r w:rsidR="002C2029" w:rsidRPr="00550196">
        <w:rPr>
          <w:sz w:val="24"/>
          <w:szCs w:val="24"/>
          <w:lang w:val="en-US"/>
        </w:rPr>
        <w:t xml:space="preserve"> some insight on how the “capacitation” of actors is ensured, how institutional design can build </w:t>
      </w:r>
      <w:r w:rsidR="000F7C73" w:rsidRPr="00550196">
        <w:rPr>
          <w:sz w:val="24"/>
          <w:szCs w:val="24"/>
          <w:lang w:val="en-US"/>
        </w:rPr>
        <w:t>their capacity for reflexivity</w:t>
      </w:r>
      <w:r w:rsidR="00103F56" w:rsidRPr="00550196">
        <w:rPr>
          <w:sz w:val="24"/>
          <w:szCs w:val="24"/>
          <w:lang w:val="en-US"/>
        </w:rPr>
        <w:t xml:space="preserve">, and </w:t>
      </w:r>
      <w:r w:rsidR="000F7C73" w:rsidRPr="00550196">
        <w:rPr>
          <w:sz w:val="24"/>
          <w:szCs w:val="24"/>
          <w:lang w:val="en-US"/>
        </w:rPr>
        <w:t xml:space="preserve">a theory of institutional learning by which </w:t>
      </w:r>
      <w:r w:rsidR="00E62003" w:rsidRPr="00550196">
        <w:rPr>
          <w:sz w:val="24"/>
          <w:szCs w:val="24"/>
          <w:lang w:val="en-US"/>
        </w:rPr>
        <w:t xml:space="preserve">the design </w:t>
      </w:r>
      <w:r w:rsidR="007A43BA" w:rsidRPr="00550196">
        <w:rPr>
          <w:sz w:val="24"/>
          <w:szCs w:val="24"/>
          <w:lang w:val="en-US"/>
        </w:rPr>
        <w:t xml:space="preserve">of participation and deliberation </w:t>
      </w:r>
      <w:r w:rsidR="007342CB" w:rsidRPr="00550196">
        <w:rPr>
          <w:sz w:val="24"/>
          <w:szCs w:val="24"/>
          <w:lang w:val="en-US"/>
        </w:rPr>
        <w:t xml:space="preserve">processes </w:t>
      </w:r>
      <w:r w:rsidR="00E62003" w:rsidRPr="00550196">
        <w:rPr>
          <w:sz w:val="24"/>
          <w:szCs w:val="24"/>
          <w:lang w:val="en-US"/>
        </w:rPr>
        <w:t>can be correct</w:t>
      </w:r>
      <w:r w:rsidR="00A3297B" w:rsidRPr="00550196">
        <w:rPr>
          <w:sz w:val="24"/>
          <w:szCs w:val="24"/>
          <w:lang w:val="en-US"/>
        </w:rPr>
        <w:t>ed and modified according to their</w:t>
      </w:r>
      <w:r w:rsidR="00E62003" w:rsidRPr="00550196">
        <w:rPr>
          <w:sz w:val="24"/>
          <w:szCs w:val="24"/>
          <w:lang w:val="en-US"/>
        </w:rPr>
        <w:t xml:space="preserve"> </w:t>
      </w:r>
      <w:r w:rsidR="007A43BA" w:rsidRPr="00550196">
        <w:rPr>
          <w:sz w:val="24"/>
          <w:szCs w:val="24"/>
          <w:lang w:val="en-US"/>
        </w:rPr>
        <w:t>capacity to ensure a quality dialogue</w:t>
      </w:r>
      <w:r w:rsidR="007342CB" w:rsidRPr="00550196">
        <w:rPr>
          <w:sz w:val="24"/>
          <w:szCs w:val="24"/>
          <w:lang w:val="en-US"/>
        </w:rPr>
        <w:t xml:space="preserve">. </w:t>
      </w:r>
    </w:p>
    <w:p w14:paraId="0D083781" w14:textId="77777777" w:rsidR="000C638F" w:rsidRPr="00550196" w:rsidRDefault="000C638F" w:rsidP="001E339D">
      <w:pPr>
        <w:spacing w:after="0" w:line="360" w:lineRule="auto"/>
        <w:jc w:val="both"/>
        <w:rPr>
          <w:sz w:val="24"/>
          <w:szCs w:val="24"/>
          <w:lang w:val="en-US"/>
        </w:rPr>
      </w:pPr>
    </w:p>
    <w:p w14:paraId="0A0A6C76" w14:textId="77777777" w:rsidR="005D27E1" w:rsidRPr="00550196" w:rsidRDefault="005D27E1" w:rsidP="001E339D">
      <w:pPr>
        <w:spacing w:after="0" w:line="360" w:lineRule="auto"/>
        <w:jc w:val="both"/>
        <w:rPr>
          <w:sz w:val="24"/>
          <w:szCs w:val="24"/>
          <w:lang w:val="en-US"/>
        </w:rPr>
      </w:pPr>
    </w:p>
    <w:p w14:paraId="4CEFAD1A" w14:textId="77777777" w:rsidR="00584682" w:rsidRPr="00550196" w:rsidRDefault="00584682" w:rsidP="001E339D">
      <w:pPr>
        <w:pStyle w:val="Titre2"/>
        <w:spacing w:line="360" w:lineRule="auto"/>
        <w:rPr>
          <w:rFonts w:asciiTheme="minorHAnsi" w:hAnsiTheme="minorHAnsi"/>
          <w:sz w:val="24"/>
          <w:szCs w:val="24"/>
          <w:lang w:val="en-US"/>
        </w:rPr>
      </w:pPr>
      <w:bookmarkStart w:id="14" w:name="_Toc392104750"/>
      <w:r w:rsidRPr="00550196">
        <w:rPr>
          <w:rFonts w:asciiTheme="minorHAnsi" w:hAnsiTheme="minorHAnsi"/>
          <w:sz w:val="24"/>
          <w:szCs w:val="24"/>
          <w:lang w:val="en-US"/>
        </w:rPr>
        <w:t>4.4. The missing reflexive theory of governance</w:t>
      </w:r>
      <w:bookmarkEnd w:id="14"/>
      <w:r w:rsidRPr="00550196">
        <w:rPr>
          <w:rFonts w:asciiTheme="minorHAnsi" w:hAnsiTheme="minorHAnsi"/>
          <w:sz w:val="24"/>
          <w:szCs w:val="24"/>
          <w:lang w:val="en-US"/>
        </w:rPr>
        <w:t xml:space="preserve"> </w:t>
      </w:r>
    </w:p>
    <w:p w14:paraId="21D0AE2A" w14:textId="77777777" w:rsidR="00FC5F68" w:rsidRPr="00550196" w:rsidRDefault="00FC5F68" w:rsidP="001E339D">
      <w:pPr>
        <w:spacing w:after="0" w:line="360" w:lineRule="auto"/>
        <w:jc w:val="both"/>
        <w:rPr>
          <w:sz w:val="24"/>
          <w:szCs w:val="24"/>
          <w:lang w:val="en-US"/>
        </w:rPr>
      </w:pPr>
    </w:p>
    <w:p w14:paraId="7E2BDD3E" w14:textId="28B67C3C" w:rsidR="00D94AE7" w:rsidRPr="00550196" w:rsidRDefault="00EB299C" w:rsidP="00934254">
      <w:pPr>
        <w:spacing w:after="0" w:line="360" w:lineRule="auto"/>
        <w:jc w:val="both"/>
        <w:rPr>
          <w:sz w:val="24"/>
          <w:szCs w:val="24"/>
          <w:lang w:val="en-US"/>
        </w:rPr>
      </w:pPr>
      <w:r w:rsidRPr="00550196">
        <w:rPr>
          <w:sz w:val="24"/>
          <w:szCs w:val="24"/>
          <w:lang w:val="en-US"/>
        </w:rPr>
        <w:t xml:space="preserve">To sum up, </w:t>
      </w:r>
      <w:r w:rsidR="00103F56" w:rsidRPr="00550196">
        <w:rPr>
          <w:sz w:val="24"/>
          <w:szCs w:val="24"/>
          <w:lang w:val="en-US"/>
        </w:rPr>
        <w:t>the</w:t>
      </w:r>
      <w:r w:rsidR="005D27E1" w:rsidRPr="00550196">
        <w:rPr>
          <w:sz w:val="24"/>
          <w:szCs w:val="24"/>
          <w:lang w:val="en-US"/>
        </w:rPr>
        <w:t xml:space="preserve"> blind spot of current RRI conceptions </w:t>
      </w:r>
      <w:r w:rsidRPr="00550196">
        <w:rPr>
          <w:sz w:val="24"/>
          <w:szCs w:val="24"/>
          <w:lang w:val="en-US"/>
        </w:rPr>
        <w:t xml:space="preserve">are linked with </w:t>
      </w:r>
      <w:r w:rsidR="005D27E1" w:rsidRPr="00550196">
        <w:rPr>
          <w:sz w:val="24"/>
          <w:szCs w:val="24"/>
          <w:lang w:val="en-US"/>
        </w:rPr>
        <w:t xml:space="preserve">the role </w:t>
      </w:r>
      <w:r w:rsidR="008F7235" w:rsidRPr="00550196">
        <w:rPr>
          <w:sz w:val="24"/>
          <w:szCs w:val="24"/>
          <w:lang w:val="en-US"/>
        </w:rPr>
        <w:t xml:space="preserve">and the development </w:t>
      </w:r>
      <w:r w:rsidR="005D27E1" w:rsidRPr="00550196">
        <w:rPr>
          <w:sz w:val="24"/>
          <w:szCs w:val="24"/>
          <w:lang w:val="en-US"/>
        </w:rPr>
        <w:t xml:space="preserve">they </w:t>
      </w:r>
      <w:r w:rsidR="008D7E99" w:rsidRPr="00550196">
        <w:rPr>
          <w:sz w:val="24"/>
          <w:szCs w:val="24"/>
          <w:lang w:val="en-US"/>
        </w:rPr>
        <w:t>assign</w:t>
      </w:r>
      <w:r w:rsidR="005D27E1" w:rsidRPr="00550196">
        <w:rPr>
          <w:sz w:val="24"/>
          <w:szCs w:val="24"/>
          <w:lang w:val="en-US"/>
        </w:rPr>
        <w:t xml:space="preserve"> to participation</w:t>
      </w:r>
      <w:r w:rsidR="00F870B7" w:rsidRPr="00550196">
        <w:rPr>
          <w:sz w:val="24"/>
          <w:szCs w:val="24"/>
          <w:lang w:val="en-US"/>
        </w:rPr>
        <w:t xml:space="preserve"> and deliberation</w:t>
      </w:r>
      <w:r w:rsidR="005D27E1" w:rsidRPr="00550196">
        <w:rPr>
          <w:sz w:val="24"/>
          <w:szCs w:val="24"/>
          <w:lang w:val="en-US"/>
        </w:rPr>
        <w:t xml:space="preserve">. </w:t>
      </w:r>
      <w:r w:rsidR="00F870B7" w:rsidRPr="00550196">
        <w:rPr>
          <w:sz w:val="24"/>
          <w:szCs w:val="24"/>
          <w:lang w:val="en-US"/>
        </w:rPr>
        <w:t xml:space="preserve">Often, these two facets of inclusion </w:t>
      </w:r>
      <w:r w:rsidR="00EB134F" w:rsidRPr="00550196">
        <w:rPr>
          <w:sz w:val="24"/>
          <w:szCs w:val="24"/>
          <w:lang w:val="en-US"/>
        </w:rPr>
        <w:t>–</w:t>
      </w:r>
      <w:r w:rsidR="00934A5A" w:rsidRPr="00550196">
        <w:rPr>
          <w:sz w:val="24"/>
          <w:szCs w:val="24"/>
          <w:lang w:val="en-US"/>
        </w:rPr>
        <w:t xml:space="preserve"> </w:t>
      </w:r>
      <w:r w:rsidR="00F870B7" w:rsidRPr="00550196">
        <w:rPr>
          <w:sz w:val="24"/>
          <w:szCs w:val="24"/>
          <w:lang w:val="en-US"/>
        </w:rPr>
        <w:t>a</w:t>
      </w:r>
      <w:r w:rsidR="00103F56" w:rsidRPr="00550196">
        <w:rPr>
          <w:sz w:val="24"/>
          <w:szCs w:val="24"/>
          <w:lang w:val="en-US"/>
        </w:rPr>
        <w:t xml:space="preserve"> central “pillar” of RRI</w:t>
      </w:r>
      <w:r w:rsidR="00EB134F" w:rsidRPr="00550196">
        <w:rPr>
          <w:sz w:val="24"/>
          <w:szCs w:val="24"/>
          <w:lang w:val="en-US"/>
        </w:rPr>
        <w:t xml:space="preserve"> as claimed</w:t>
      </w:r>
      <w:r w:rsidRPr="00550196">
        <w:rPr>
          <w:sz w:val="24"/>
          <w:szCs w:val="24"/>
          <w:lang w:val="en-US"/>
        </w:rPr>
        <w:t xml:space="preserve"> in del 2.2.</w:t>
      </w:r>
      <w:r w:rsidR="00F870B7" w:rsidRPr="00550196">
        <w:rPr>
          <w:sz w:val="24"/>
          <w:szCs w:val="24"/>
          <w:lang w:val="en-US"/>
        </w:rPr>
        <w:t xml:space="preserve"> –</w:t>
      </w:r>
      <w:r w:rsidR="004C5785" w:rsidRPr="00550196">
        <w:rPr>
          <w:sz w:val="24"/>
          <w:szCs w:val="24"/>
          <w:lang w:val="en-US"/>
        </w:rPr>
        <w:t xml:space="preserve"> </w:t>
      </w:r>
      <w:r w:rsidR="003943AC" w:rsidRPr="00550196">
        <w:rPr>
          <w:sz w:val="24"/>
          <w:szCs w:val="24"/>
          <w:lang w:val="en-US"/>
        </w:rPr>
        <w:t>are</w:t>
      </w:r>
      <w:r w:rsidR="00103F56" w:rsidRPr="00550196">
        <w:rPr>
          <w:sz w:val="24"/>
          <w:szCs w:val="24"/>
          <w:lang w:val="en-US"/>
        </w:rPr>
        <w:t xml:space="preserve"> supposed to </w:t>
      </w:r>
      <w:r w:rsidR="00F56D7F" w:rsidRPr="00550196">
        <w:rPr>
          <w:sz w:val="24"/>
          <w:szCs w:val="24"/>
          <w:lang w:val="en-US"/>
        </w:rPr>
        <w:t xml:space="preserve">provide all the normative content that is required </w:t>
      </w:r>
      <w:r w:rsidR="008D7E99" w:rsidRPr="00550196">
        <w:rPr>
          <w:sz w:val="24"/>
          <w:szCs w:val="24"/>
          <w:lang w:val="en-US"/>
        </w:rPr>
        <w:t>when</w:t>
      </w:r>
      <w:r w:rsidR="00F56D7F" w:rsidRPr="00550196">
        <w:rPr>
          <w:sz w:val="24"/>
          <w:szCs w:val="24"/>
          <w:lang w:val="en-US"/>
        </w:rPr>
        <w:t xml:space="preserve"> speak</w:t>
      </w:r>
      <w:r w:rsidR="008D7E99" w:rsidRPr="00550196">
        <w:rPr>
          <w:sz w:val="24"/>
          <w:szCs w:val="24"/>
          <w:lang w:val="en-US"/>
        </w:rPr>
        <w:t>ing</w:t>
      </w:r>
      <w:r w:rsidR="00F56D7F" w:rsidRPr="00550196">
        <w:rPr>
          <w:sz w:val="24"/>
          <w:szCs w:val="24"/>
          <w:lang w:val="en-US"/>
        </w:rPr>
        <w:t xml:space="preserve"> </w:t>
      </w:r>
      <w:r w:rsidR="008D7E99" w:rsidRPr="00550196">
        <w:rPr>
          <w:sz w:val="24"/>
          <w:szCs w:val="24"/>
          <w:lang w:val="en-US"/>
        </w:rPr>
        <w:t xml:space="preserve">about </w:t>
      </w:r>
      <w:r w:rsidR="008F3243" w:rsidRPr="00550196">
        <w:rPr>
          <w:sz w:val="24"/>
          <w:szCs w:val="24"/>
          <w:lang w:val="en-US"/>
        </w:rPr>
        <w:t xml:space="preserve">responsibility in research and innovation. </w:t>
      </w:r>
      <w:r w:rsidR="009551FB" w:rsidRPr="00550196">
        <w:rPr>
          <w:sz w:val="24"/>
          <w:szCs w:val="24"/>
          <w:lang w:val="en-US"/>
        </w:rPr>
        <w:t xml:space="preserve">But </w:t>
      </w:r>
      <w:r w:rsidR="008F3243" w:rsidRPr="00550196">
        <w:rPr>
          <w:sz w:val="24"/>
          <w:szCs w:val="24"/>
          <w:lang w:val="en-US"/>
        </w:rPr>
        <w:t>participation</w:t>
      </w:r>
      <w:r w:rsidR="00934A5A" w:rsidRPr="00550196">
        <w:rPr>
          <w:sz w:val="24"/>
          <w:szCs w:val="24"/>
          <w:lang w:val="en-US"/>
        </w:rPr>
        <w:t xml:space="preserve"> and deliberation raise more issues than they answer</w:t>
      </w:r>
      <w:r w:rsidR="00A3297B" w:rsidRPr="00550196">
        <w:rPr>
          <w:sz w:val="24"/>
          <w:szCs w:val="24"/>
          <w:lang w:val="en-US"/>
        </w:rPr>
        <w:t xml:space="preserve"> questions as for </w:t>
      </w:r>
      <w:r w:rsidR="008F3243" w:rsidRPr="00550196">
        <w:rPr>
          <w:sz w:val="24"/>
          <w:szCs w:val="24"/>
          <w:lang w:val="en-US"/>
        </w:rPr>
        <w:t xml:space="preserve">the </w:t>
      </w:r>
      <w:r w:rsidR="009551FB" w:rsidRPr="00550196">
        <w:rPr>
          <w:sz w:val="24"/>
          <w:szCs w:val="24"/>
          <w:lang w:val="en-US"/>
        </w:rPr>
        <w:t xml:space="preserve">concrete </w:t>
      </w:r>
      <w:r w:rsidR="008F3243" w:rsidRPr="00550196">
        <w:rPr>
          <w:sz w:val="24"/>
          <w:szCs w:val="24"/>
          <w:lang w:val="en-US"/>
        </w:rPr>
        <w:t>conditions by which a responsible and ethically sound decision can be made out of pa</w:t>
      </w:r>
      <w:r w:rsidR="00806AD8" w:rsidRPr="00550196">
        <w:rPr>
          <w:sz w:val="24"/>
          <w:szCs w:val="24"/>
          <w:lang w:val="en-US"/>
        </w:rPr>
        <w:t>rticipation</w:t>
      </w:r>
      <w:r w:rsidR="00934A5A" w:rsidRPr="00550196">
        <w:rPr>
          <w:sz w:val="24"/>
          <w:szCs w:val="24"/>
          <w:lang w:val="en-US"/>
        </w:rPr>
        <w:t xml:space="preserve"> and/or deliberation</w:t>
      </w:r>
      <w:r w:rsidR="00A3297B" w:rsidRPr="00550196">
        <w:rPr>
          <w:sz w:val="24"/>
          <w:szCs w:val="24"/>
          <w:lang w:val="en-US"/>
        </w:rPr>
        <w:t xml:space="preserve">. </w:t>
      </w:r>
      <w:r w:rsidR="00601923" w:rsidRPr="00550196">
        <w:rPr>
          <w:sz w:val="24"/>
          <w:szCs w:val="24"/>
          <w:lang w:val="en-US"/>
        </w:rPr>
        <w:t xml:space="preserve">For example, moving beyond mere </w:t>
      </w:r>
      <w:r w:rsidR="00601923" w:rsidRPr="00550196">
        <w:rPr>
          <w:sz w:val="24"/>
          <w:szCs w:val="24"/>
          <w:lang w:val="en-US"/>
        </w:rPr>
        <w:lastRenderedPageBreak/>
        <w:t xml:space="preserve">consultation implies that “participants” can be decisive in the final choice. Yet, on which grounds </w:t>
      </w:r>
      <w:r w:rsidR="008D7E99" w:rsidRPr="00550196">
        <w:rPr>
          <w:sz w:val="24"/>
          <w:szCs w:val="24"/>
          <w:lang w:val="en-US"/>
        </w:rPr>
        <w:t xml:space="preserve">is </w:t>
      </w:r>
      <w:r w:rsidR="00601923" w:rsidRPr="00550196">
        <w:rPr>
          <w:sz w:val="24"/>
          <w:szCs w:val="24"/>
          <w:lang w:val="en-US"/>
        </w:rPr>
        <w:t xml:space="preserve">the “mitigation” between conflicting values to be made? In procedural </w:t>
      </w:r>
      <w:r w:rsidR="00E46D6A" w:rsidRPr="00550196">
        <w:rPr>
          <w:sz w:val="24"/>
          <w:szCs w:val="24"/>
          <w:lang w:val="en-US"/>
        </w:rPr>
        <w:t xml:space="preserve">deliberative </w:t>
      </w:r>
      <w:r w:rsidR="00601923" w:rsidRPr="00550196">
        <w:rPr>
          <w:sz w:val="24"/>
          <w:szCs w:val="24"/>
          <w:lang w:val="en-US"/>
        </w:rPr>
        <w:t xml:space="preserve">theories </w:t>
      </w:r>
      <w:r w:rsidR="008038F2" w:rsidRPr="00550196">
        <w:rPr>
          <w:sz w:val="24"/>
          <w:szCs w:val="24"/>
          <w:lang w:val="en-US"/>
        </w:rPr>
        <w:t>(</w:t>
      </w:r>
      <w:r w:rsidR="00601923" w:rsidRPr="00550196">
        <w:rPr>
          <w:sz w:val="24"/>
          <w:szCs w:val="24"/>
          <w:lang w:val="en-US"/>
        </w:rPr>
        <w:t>Ra</w:t>
      </w:r>
      <w:r w:rsidR="008D7E99" w:rsidRPr="00550196">
        <w:rPr>
          <w:sz w:val="24"/>
          <w:szCs w:val="24"/>
          <w:lang w:val="en-US"/>
        </w:rPr>
        <w:t>wl</w:t>
      </w:r>
      <w:r w:rsidR="00601923" w:rsidRPr="00550196">
        <w:rPr>
          <w:sz w:val="24"/>
          <w:szCs w:val="24"/>
          <w:lang w:val="en-US"/>
        </w:rPr>
        <w:t>s</w:t>
      </w:r>
      <w:r w:rsidR="00DC3F8A" w:rsidRPr="00550196">
        <w:rPr>
          <w:sz w:val="24"/>
          <w:szCs w:val="24"/>
          <w:lang w:val="en-US"/>
        </w:rPr>
        <w:t xml:space="preserve"> </w:t>
      </w:r>
      <w:r w:rsidR="008038F2" w:rsidRPr="00550196">
        <w:rPr>
          <w:sz w:val="24"/>
          <w:szCs w:val="24"/>
          <w:lang w:val="en-US"/>
        </w:rPr>
        <w:t xml:space="preserve">or </w:t>
      </w:r>
      <w:r w:rsidR="00601923" w:rsidRPr="00550196">
        <w:rPr>
          <w:sz w:val="24"/>
          <w:szCs w:val="24"/>
          <w:lang w:val="en-US"/>
        </w:rPr>
        <w:t>Habermas</w:t>
      </w:r>
      <w:r w:rsidR="00F61E48" w:rsidRPr="00550196">
        <w:rPr>
          <w:sz w:val="24"/>
          <w:szCs w:val="24"/>
          <w:lang w:val="en-US"/>
        </w:rPr>
        <w:t>, for instance</w:t>
      </w:r>
      <w:r w:rsidR="008038F2" w:rsidRPr="00550196">
        <w:rPr>
          <w:sz w:val="24"/>
          <w:szCs w:val="24"/>
          <w:lang w:val="en-US"/>
        </w:rPr>
        <w:t>)</w:t>
      </w:r>
      <w:r w:rsidR="00601923" w:rsidRPr="00550196">
        <w:rPr>
          <w:sz w:val="24"/>
          <w:szCs w:val="24"/>
          <w:lang w:val="en-US"/>
        </w:rPr>
        <w:t xml:space="preserve"> the intrinsic dynamic of (rational) argumentation is </w:t>
      </w:r>
      <w:r w:rsidR="008D7E99" w:rsidRPr="00550196">
        <w:rPr>
          <w:sz w:val="24"/>
          <w:szCs w:val="24"/>
          <w:lang w:val="en-US"/>
        </w:rPr>
        <w:t xml:space="preserve">meant </w:t>
      </w:r>
      <w:r w:rsidR="00601923" w:rsidRPr="00550196">
        <w:rPr>
          <w:sz w:val="24"/>
          <w:szCs w:val="24"/>
          <w:lang w:val="en-US"/>
        </w:rPr>
        <w:t xml:space="preserve">to help </w:t>
      </w:r>
      <w:r w:rsidR="000B58D3" w:rsidRPr="00550196">
        <w:rPr>
          <w:sz w:val="24"/>
          <w:szCs w:val="24"/>
          <w:lang w:val="en-US"/>
        </w:rPr>
        <w:t xml:space="preserve">in </w:t>
      </w:r>
      <w:r w:rsidR="00601923" w:rsidRPr="00550196">
        <w:rPr>
          <w:sz w:val="24"/>
          <w:szCs w:val="24"/>
          <w:lang w:val="en-US"/>
        </w:rPr>
        <w:t>building a common ground of norms. But, following Maesschalck and Lenoble, what h</w:t>
      </w:r>
      <w:r w:rsidR="00A91C17" w:rsidRPr="00550196">
        <w:rPr>
          <w:sz w:val="24"/>
          <w:szCs w:val="24"/>
          <w:lang w:val="en-US"/>
        </w:rPr>
        <w:t>appen</w:t>
      </w:r>
      <w:r w:rsidR="008D7E99" w:rsidRPr="00550196">
        <w:rPr>
          <w:sz w:val="24"/>
          <w:szCs w:val="24"/>
          <w:lang w:val="en-US"/>
        </w:rPr>
        <w:t>s</w:t>
      </w:r>
      <w:r w:rsidR="00A91C17" w:rsidRPr="00550196">
        <w:rPr>
          <w:sz w:val="24"/>
          <w:szCs w:val="24"/>
          <w:lang w:val="en-US"/>
        </w:rPr>
        <w:t xml:space="preserve"> if we have to abandon reason as the unique bedrock of norms</w:t>
      </w:r>
      <w:r w:rsidR="00103F56" w:rsidRPr="00550196">
        <w:rPr>
          <w:sz w:val="24"/>
          <w:szCs w:val="24"/>
          <w:lang w:val="en-US"/>
        </w:rPr>
        <w:t>’</w:t>
      </w:r>
      <w:r w:rsidR="001255AF" w:rsidRPr="00550196">
        <w:rPr>
          <w:sz w:val="24"/>
          <w:szCs w:val="24"/>
          <w:lang w:val="en-US"/>
        </w:rPr>
        <w:t xml:space="preserve"> application</w:t>
      </w:r>
      <w:r w:rsidR="00A91C17" w:rsidRPr="00550196">
        <w:rPr>
          <w:sz w:val="24"/>
          <w:szCs w:val="24"/>
          <w:lang w:val="en-US"/>
        </w:rPr>
        <w:t xml:space="preserve">? How to practically design participative </w:t>
      </w:r>
      <w:r w:rsidR="00934A5A" w:rsidRPr="00550196">
        <w:rPr>
          <w:sz w:val="24"/>
          <w:szCs w:val="24"/>
          <w:lang w:val="en-US"/>
        </w:rPr>
        <w:t xml:space="preserve">or deliberative </w:t>
      </w:r>
      <w:r w:rsidR="00A91C17" w:rsidRPr="00550196">
        <w:rPr>
          <w:sz w:val="24"/>
          <w:szCs w:val="24"/>
          <w:lang w:val="en-US"/>
        </w:rPr>
        <w:t xml:space="preserve">processes that would both avoid </w:t>
      </w:r>
      <w:r w:rsidR="006F4945" w:rsidRPr="00550196">
        <w:rPr>
          <w:sz w:val="24"/>
          <w:szCs w:val="24"/>
          <w:lang w:val="en-US"/>
        </w:rPr>
        <w:t xml:space="preserve">the evils of </w:t>
      </w:r>
      <w:r w:rsidR="00A91C17" w:rsidRPr="00550196">
        <w:rPr>
          <w:sz w:val="24"/>
          <w:szCs w:val="24"/>
          <w:lang w:val="en-US"/>
        </w:rPr>
        <w:t xml:space="preserve">cacophony </w:t>
      </w:r>
      <w:r w:rsidR="008D7E99" w:rsidRPr="00550196">
        <w:rPr>
          <w:sz w:val="24"/>
          <w:szCs w:val="24"/>
          <w:lang w:val="en-US"/>
        </w:rPr>
        <w:t xml:space="preserve">supporting </w:t>
      </w:r>
      <w:r w:rsidR="00A91C17" w:rsidRPr="00550196">
        <w:rPr>
          <w:sz w:val="24"/>
          <w:szCs w:val="24"/>
          <w:lang w:val="en-US"/>
        </w:rPr>
        <w:t xml:space="preserve">the </w:t>
      </w:r>
      <w:r w:rsidR="008D7E99" w:rsidRPr="00550196">
        <w:rPr>
          <w:sz w:val="24"/>
          <w:szCs w:val="24"/>
          <w:lang w:val="en-US"/>
        </w:rPr>
        <w:t xml:space="preserve">survival of the fittest </w:t>
      </w:r>
      <w:r w:rsidR="00A91C17" w:rsidRPr="00550196">
        <w:rPr>
          <w:sz w:val="24"/>
          <w:szCs w:val="24"/>
          <w:lang w:val="en-US"/>
        </w:rPr>
        <w:t xml:space="preserve">and </w:t>
      </w:r>
      <w:r w:rsidR="006F4945" w:rsidRPr="00550196">
        <w:rPr>
          <w:sz w:val="24"/>
          <w:szCs w:val="24"/>
          <w:lang w:val="en-US"/>
        </w:rPr>
        <w:t xml:space="preserve">of a </w:t>
      </w:r>
      <w:r w:rsidR="00F035C9" w:rsidRPr="00550196">
        <w:rPr>
          <w:sz w:val="24"/>
          <w:szCs w:val="24"/>
          <w:lang w:val="en-US"/>
        </w:rPr>
        <w:t xml:space="preserve">full </w:t>
      </w:r>
      <w:r w:rsidR="00A91C17" w:rsidRPr="00550196">
        <w:rPr>
          <w:sz w:val="24"/>
          <w:szCs w:val="24"/>
          <w:lang w:val="en-US"/>
        </w:rPr>
        <w:t>orchestrated</w:t>
      </w:r>
      <w:r w:rsidR="008D7E99" w:rsidRPr="00550196">
        <w:rPr>
          <w:sz w:val="24"/>
          <w:szCs w:val="24"/>
          <w:lang w:val="en-US"/>
        </w:rPr>
        <w:t xml:space="preserve"> score</w:t>
      </w:r>
      <w:r w:rsidR="00F035C9" w:rsidRPr="00550196">
        <w:rPr>
          <w:sz w:val="24"/>
          <w:szCs w:val="24"/>
          <w:lang w:val="en-US"/>
        </w:rPr>
        <w:t xml:space="preserve"> constraining the participants to play a</w:t>
      </w:r>
      <w:r w:rsidR="006F4945" w:rsidRPr="00550196">
        <w:rPr>
          <w:sz w:val="24"/>
          <w:szCs w:val="24"/>
          <w:lang w:val="en-US"/>
        </w:rPr>
        <w:t xml:space="preserve"> part already written for them? </w:t>
      </w:r>
    </w:p>
    <w:p w14:paraId="2D092E2E" w14:textId="77777777" w:rsidR="001A2EAE" w:rsidRPr="00550196" w:rsidRDefault="001A2EAE" w:rsidP="00934254">
      <w:pPr>
        <w:spacing w:after="0" w:line="360" w:lineRule="auto"/>
        <w:jc w:val="both"/>
        <w:rPr>
          <w:sz w:val="24"/>
          <w:szCs w:val="24"/>
          <w:lang w:val="en-US"/>
        </w:rPr>
      </w:pPr>
    </w:p>
    <w:p w14:paraId="0CB7A0EC" w14:textId="0CE7965B" w:rsidR="00680741" w:rsidRPr="00550196" w:rsidRDefault="001A2EAE" w:rsidP="00AC2D29">
      <w:pPr>
        <w:spacing w:after="0" w:line="360" w:lineRule="auto"/>
        <w:jc w:val="both"/>
        <w:rPr>
          <w:sz w:val="24"/>
          <w:szCs w:val="24"/>
          <w:lang w:val="en-US"/>
        </w:rPr>
      </w:pPr>
      <w:r w:rsidRPr="00550196">
        <w:rPr>
          <w:sz w:val="24"/>
          <w:szCs w:val="24"/>
          <w:lang w:val="en-US"/>
        </w:rPr>
        <w:t xml:space="preserve">Another aspect </w:t>
      </w:r>
      <w:r w:rsidR="00D05B59" w:rsidRPr="00550196">
        <w:rPr>
          <w:sz w:val="24"/>
          <w:szCs w:val="24"/>
          <w:lang w:val="en-US"/>
        </w:rPr>
        <w:t xml:space="preserve">revealing </w:t>
      </w:r>
      <w:r w:rsidRPr="00550196">
        <w:rPr>
          <w:sz w:val="24"/>
          <w:szCs w:val="24"/>
          <w:lang w:val="en-US"/>
        </w:rPr>
        <w:t xml:space="preserve">the still early stage of </w:t>
      </w:r>
      <w:r w:rsidR="00D05B59" w:rsidRPr="00550196">
        <w:rPr>
          <w:sz w:val="24"/>
          <w:szCs w:val="24"/>
          <w:lang w:val="en-US"/>
        </w:rPr>
        <w:t>RRI theories</w:t>
      </w:r>
      <w:r w:rsidR="00C501A6" w:rsidRPr="00550196">
        <w:rPr>
          <w:sz w:val="24"/>
          <w:szCs w:val="24"/>
          <w:lang w:val="en-US"/>
        </w:rPr>
        <w:t>’</w:t>
      </w:r>
      <w:r w:rsidR="00D05B59" w:rsidRPr="00550196">
        <w:rPr>
          <w:sz w:val="24"/>
          <w:szCs w:val="24"/>
          <w:lang w:val="en-US"/>
        </w:rPr>
        <w:t xml:space="preserve"> </w:t>
      </w:r>
      <w:r w:rsidR="00A3297B" w:rsidRPr="00550196">
        <w:rPr>
          <w:sz w:val="24"/>
          <w:szCs w:val="24"/>
          <w:lang w:val="en-US"/>
        </w:rPr>
        <w:t>conceptual development</w:t>
      </w:r>
      <w:r w:rsidRPr="00550196">
        <w:rPr>
          <w:sz w:val="24"/>
          <w:szCs w:val="24"/>
          <w:lang w:val="en-US"/>
        </w:rPr>
        <w:t xml:space="preserve"> lies in the</w:t>
      </w:r>
      <w:r w:rsidR="00B80EDD" w:rsidRPr="00550196">
        <w:rPr>
          <w:sz w:val="24"/>
          <w:szCs w:val="24"/>
          <w:lang w:val="en-US"/>
        </w:rPr>
        <w:t xml:space="preserve">ir common under-theoretical understanding of participation and deliberation that, in addition, are </w:t>
      </w:r>
      <w:r w:rsidR="000E01B0" w:rsidRPr="00550196">
        <w:rPr>
          <w:sz w:val="24"/>
          <w:szCs w:val="24"/>
          <w:lang w:val="en-US"/>
        </w:rPr>
        <w:t xml:space="preserve">not precisely </w:t>
      </w:r>
      <w:r w:rsidR="00B80EDD" w:rsidRPr="00550196">
        <w:rPr>
          <w:sz w:val="24"/>
          <w:szCs w:val="24"/>
          <w:lang w:val="en-US"/>
        </w:rPr>
        <w:t>distinguished.</w:t>
      </w:r>
      <w:r w:rsidRPr="00550196">
        <w:rPr>
          <w:sz w:val="24"/>
          <w:szCs w:val="24"/>
          <w:lang w:val="en-US"/>
        </w:rPr>
        <w:t xml:space="preserve"> </w:t>
      </w:r>
      <w:r w:rsidR="000E01B0" w:rsidRPr="00550196">
        <w:rPr>
          <w:sz w:val="24"/>
          <w:szCs w:val="24"/>
          <w:lang w:val="en-US"/>
        </w:rPr>
        <w:t>Deliberation is quasi-</w:t>
      </w:r>
      <w:r w:rsidR="00E023D7" w:rsidRPr="00550196">
        <w:rPr>
          <w:sz w:val="24"/>
          <w:szCs w:val="24"/>
          <w:lang w:val="en-US"/>
        </w:rPr>
        <w:t>absent from the proposition made by the EC report (2013) and by Sutcliffe</w:t>
      </w:r>
      <w:r w:rsidR="008E1D49" w:rsidRPr="00550196">
        <w:rPr>
          <w:sz w:val="24"/>
          <w:szCs w:val="24"/>
          <w:lang w:val="en-US"/>
        </w:rPr>
        <w:t xml:space="preserve">’s </w:t>
      </w:r>
      <w:r w:rsidR="00680741" w:rsidRPr="00550196">
        <w:rPr>
          <w:sz w:val="24"/>
          <w:szCs w:val="24"/>
          <w:lang w:val="en-US"/>
        </w:rPr>
        <w:t>approach</w:t>
      </w:r>
      <w:r w:rsidR="00E023D7" w:rsidRPr="00550196">
        <w:rPr>
          <w:sz w:val="24"/>
          <w:szCs w:val="24"/>
          <w:lang w:val="en-US"/>
        </w:rPr>
        <w:t xml:space="preserve"> while it is </w:t>
      </w:r>
      <w:r w:rsidR="000E01B0" w:rsidRPr="00550196">
        <w:rPr>
          <w:sz w:val="24"/>
          <w:szCs w:val="24"/>
          <w:lang w:val="en-US"/>
        </w:rPr>
        <w:t xml:space="preserve">more or less </w:t>
      </w:r>
      <w:r w:rsidR="00E023D7" w:rsidRPr="00550196">
        <w:rPr>
          <w:sz w:val="24"/>
          <w:szCs w:val="24"/>
          <w:lang w:val="en-US"/>
        </w:rPr>
        <w:t xml:space="preserve">explicitly mentioned in all other theories. However, </w:t>
      </w:r>
      <w:r w:rsidR="000E01B0" w:rsidRPr="00550196">
        <w:rPr>
          <w:sz w:val="24"/>
          <w:szCs w:val="24"/>
          <w:lang w:val="en-US"/>
        </w:rPr>
        <w:t>most of the</w:t>
      </w:r>
      <w:r w:rsidR="00B67DD0" w:rsidRPr="00550196">
        <w:rPr>
          <w:sz w:val="24"/>
          <w:szCs w:val="24"/>
          <w:lang w:val="en-US"/>
        </w:rPr>
        <w:t xml:space="preserve"> conditions and requirements of a legitimate deliberation</w:t>
      </w:r>
      <w:r w:rsidR="000E01B0" w:rsidRPr="00550196">
        <w:rPr>
          <w:sz w:val="24"/>
          <w:szCs w:val="24"/>
          <w:lang w:val="en-US"/>
        </w:rPr>
        <w:t xml:space="preserve"> investi</w:t>
      </w:r>
      <w:r w:rsidR="006E3E38" w:rsidRPr="00550196">
        <w:rPr>
          <w:sz w:val="24"/>
          <w:szCs w:val="24"/>
          <w:lang w:val="en-US"/>
        </w:rPr>
        <w:t>gated by modern political theorists</w:t>
      </w:r>
      <w:r w:rsidR="000E01B0" w:rsidRPr="00550196">
        <w:rPr>
          <w:sz w:val="24"/>
          <w:szCs w:val="24"/>
          <w:lang w:val="en-US"/>
        </w:rPr>
        <w:t xml:space="preserve"> and </w:t>
      </w:r>
      <w:r w:rsidR="006E3E38" w:rsidRPr="00550196">
        <w:rPr>
          <w:sz w:val="24"/>
          <w:szCs w:val="24"/>
          <w:lang w:val="en-US"/>
        </w:rPr>
        <w:t xml:space="preserve">political philosophers such as </w:t>
      </w:r>
      <w:r w:rsidR="00E81AB9" w:rsidRPr="00550196">
        <w:rPr>
          <w:sz w:val="24"/>
          <w:szCs w:val="24"/>
          <w:lang w:val="en-US"/>
        </w:rPr>
        <w:t xml:space="preserve">James </w:t>
      </w:r>
      <w:r w:rsidR="006E3E38" w:rsidRPr="00550196">
        <w:rPr>
          <w:sz w:val="24"/>
          <w:szCs w:val="24"/>
          <w:lang w:val="en-US"/>
        </w:rPr>
        <w:t xml:space="preserve">Fishkin and Robert Luskin (2005), Dennis Thomson (2008), Joshua Cohen (1989, 1997), Jane Mansbridge (1983), </w:t>
      </w:r>
      <w:r w:rsidR="009204DA" w:rsidRPr="00550196">
        <w:rPr>
          <w:sz w:val="24"/>
          <w:szCs w:val="24"/>
          <w:lang w:val="en-US"/>
        </w:rPr>
        <w:t xml:space="preserve">Charles </w:t>
      </w:r>
      <w:r w:rsidR="001F01C5" w:rsidRPr="00550196">
        <w:rPr>
          <w:sz w:val="24"/>
          <w:szCs w:val="24"/>
          <w:lang w:val="en-US"/>
        </w:rPr>
        <w:t xml:space="preserve">Girard (2010a), </w:t>
      </w:r>
      <w:r w:rsidR="00CE6F4C" w:rsidRPr="00550196">
        <w:rPr>
          <w:sz w:val="24"/>
          <w:szCs w:val="24"/>
          <w:lang w:val="en-US"/>
        </w:rPr>
        <w:t>John Rawls (1971, 1993) or</w:t>
      </w:r>
      <w:r w:rsidR="006E3E38" w:rsidRPr="00550196">
        <w:rPr>
          <w:sz w:val="24"/>
          <w:szCs w:val="24"/>
          <w:lang w:val="en-US"/>
        </w:rPr>
        <w:t xml:space="preserve"> Jürgen</w:t>
      </w:r>
      <w:r w:rsidR="00CB1B88" w:rsidRPr="00550196">
        <w:rPr>
          <w:sz w:val="24"/>
          <w:szCs w:val="24"/>
          <w:lang w:val="en-US"/>
        </w:rPr>
        <w:t xml:space="preserve"> Habermas (1981</w:t>
      </w:r>
      <w:r w:rsidR="00A05D8A" w:rsidRPr="00550196">
        <w:rPr>
          <w:sz w:val="24"/>
          <w:szCs w:val="24"/>
          <w:lang w:val="en-US"/>
        </w:rPr>
        <w:t>, 2008</w:t>
      </w:r>
      <w:r w:rsidR="00CB1B88" w:rsidRPr="00550196">
        <w:rPr>
          <w:sz w:val="24"/>
          <w:szCs w:val="24"/>
          <w:lang w:val="en-US"/>
        </w:rPr>
        <w:t>)</w:t>
      </w:r>
      <w:r w:rsidR="006E3E38" w:rsidRPr="00550196">
        <w:rPr>
          <w:sz w:val="24"/>
          <w:szCs w:val="24"/>
          <w:lang w:val="en-US"/>
        </w:rPr>
        <w:t xml:space="preserve"> are not </w:t>
      </w:r>
      <w:r w:rsidR="00CE6F4C" w:rsidRPr="00550196">
        <w:rPr>
          <w:sz w:val="24"/>
          <w:szCs w:val="24"/>
          <w:lang w:val="en-US"/>
        </w:rPr>
        <w:t xml:space="preserve">even </w:t>
      </w:r>
      <w:r w:rsidR="006E3E38" w:rsidRPr="00550196">
        <w:rPr>
          <w:sz w:val="24"/>
          <w:szCs w:val="24"/>
          <w:lang w:val="en-US"/>
        </w:rPr>
        <w:t xml:space="preserve">mentioned. </w:t>
      </w:r>
      <w:r w:rsidR="00B67DD0" w:rsidRPr="00550196">
        <w:rPr>
          <w:sz w:val="24"/>
          <w:szCs w:val="24"/>
          <w:lang w:val="en-US"/>
        </w:rPr>
        <w:t xml:space="preserve">Also absent of the reflection are </w:t>
      </w:r>
      <w:r w:rsidR="00E023D7" w:rsidRPr="00550196">
        <w:rPr>
          <w:sz w:val="24"/>
          <w:szCs w:val="24"/>
          <w:lang w:val="en-US"/>
        </w:rPr>
        <w:t>the possible contradiction</w:t>
      </w:r>
      <w:r w:rsidR="000E01B0" w:rsidRPr="00550196">
        <w:rPr>
          <w:sz w:val="24"/>
          <w:szCs w:val="24"/>
          <w:lang w:val="en-US"/>
        </w:rPr>
        <w:t>s</w:t>
      </w:r>
      <w:r w:rsidR="00E023D7" w:rsidRPr="00550196">
        <w:rPr>
          <w:sz w:val="24"/>
          <w:szCs w:val="24"/>
          <w:lang w:val="en-US"/>
        </w:rPr>
        <w:t xml:space="preserve"> between</w:t>
      </w:r>
      <w:r w:rsidR="00CE6F4C" w:rsidRPr="00550196">
        <w:rPr>
          <w:sz w:val="24"/>
          <w:szCs w:val="24"/>
          <w:lang w:val="en-US"/>
        </w:rPr>
        <w:t xml:space="preserve"> participation and deliberation. For instance, </w:t>
      </w:r>
      <w:r w:rsidR="00E023D7" w:rsidRPr="00550196">
        <w:rPr>
          <w:sz w:val="24"/>
          <w:szCs w:val="24"/>
          <w:lang w:val="en-US"/>
        </w:rPr>
        <w:t xml:space="preserve">including more participants </w:t>
      </w:r>
      <w:r w:rsidR="00CE6F4C" w:rsidRPr="00550196">
        <w:rPr>
          <w:sz w:val="24"/>
          <w:szCs w:val="24"/>
          <w:lang w:val="en-US"/>
        </w:rPr>
        <w:t xml:space="preserve">can </w:t>
      </w:r>
      <w:r w:rsidR="00E023D7" w:rsidRPr="00550196">
        <w:rPr>
          <w:sz w:val="24"/>
          <w:szCs w:val="24"/>
          <w:lang w:val="en-US"/>
        </w:rPr>
        <w:t>threaten</w:t>
      </w:r>
      <w:r w:rsidR="00A3297B" w:rsidRPr="00550196">
        <w:rPr>
          <w:sz w:val="24"/>
          <w:szCs w:val="24"/>
          <w:lang w:val="en-US"/>
        </w:rPr>
        <w:t xml:space="preserve"> the possibility of agreeing o</w:t>
      </w:r>
      <w:r w:rsidR="00E023D7" w:rsidRPr="00550196">
        <w:rPr>
          <w:sz w:val="24"/>
          <w:szCs w:val="24"/>
          <w:lang w:val="en-US"/>
        </w:rPr>
        <w:t>n something</w:t>
      </w:r>
      <w:r w:rsidR="00A3297B" w:rsidRPr="00550196">
        <w:rPr>
          <w:sz w:val="24"/>
          <w:szCs w:val="24"/>
          <w:lang w:val="en-US"/>
        </w:rPr>
        <w:t xml:space="preserve"> </w:t>
      </w:r>
      <w:r w:rsidR="00CE6F4C" w:rsidRPr="00550196">
        <w:rPr>
          <w:sz w:val="24"/>
          <w:szCs w:val="24"/>
          <w:lang w:val="en-US"/>
        </w:rPr>
        <w:t>or reduce</w:t>
      </w:r>
      <w:r w:rsidR="000E01B0" w:rsidRPr="00550196">
        <w:rPr>
          <w:sz w:val="24"/>
          <w:szCs w:val="24"/>
          <w:lang w:val="en-US"/>
        </w:rPr>
        <w:t xml:space="preserve"> the quality of the argumentation</w:t>
      </w:r>
      <w:r w:rsidR="00CE6F4C" w:rsidRPr="00550196">
        <w:rPr>
          <w:sz w:val="24"/>
          <w:szCs w:val="24"/>
          <w:lang w:val="en-US"/>
        </w:rPr>
        <w:t xml:space="preserve"> (Girard, 2010b), for opening</w:t>
      </w:r>
      <w:r w:rsidR="00D23128" w:rsidRPr="00550196">
        <w:rPr>
          <w:sz w:val="24"/>
          <w:szCs w:val="24"/>
          <w:lang w:val="en-US"/>
        </w:rPr>
        <w:t xml:space="preserve"> one’s own</w:t>
      </w:r>
      <w:r w:rsidR="00CE6F4C" w:rsidRPr="00550196">
        <w:rPr>
          <w:sz w:val="24"/>
          <w:szCs w:val="24"/>
          <w:lang w:val="en-US"/>
        </w:rPr>
        <w:t xml:space="preserve"> deliberation to that of others creates similar</w:t>
      </w:r>
      <w:r w:rsidR="00D23128" w:rsidRPr="00550196">
        <w:rPr>
          <w:sz w:val="24"/>
          <w:szCs w:val="24"/>
          <w:lang w:val="en-US"/>
        </w:rPr>
        <w:t xml:space="preserve"> conflicts </w:t>
      </w:r>
      <w:r w:rsidR="00CE6F4C" w:rsidRPr="00550196">
        <w:rPr>
          <w:sz w:val="24"/>
          <w:szCs w:val="24"/>
          <w:lang w:val="en-US"/>
        </w:rPr>
        <w:t xml:space="preserve">as </w:t>
      </w:r>
      <w:r w:rsidR="00D23128" w:rsidRPr="00550196">
        <w:rPr>
          <w:sz w:val="24"/>
          <w:szCs w:val="24"/>
          <w:lang w:val="en-US"/>
        </w:rPr>
        <w:t xml:space="preserve">the </w:t>
      </w:r>
      <w:r w:rsidR="00F970BC" w:rsidRPr="00550196">
        <w:rPr>
          <w:sz w:val="24"/>
          <w:szCs w:val="24"/>
          <w:lang w:val="en-US"/>
        </w:rPr>
        <w:t xml:space="preserve">divergences </w:t>
      </w:r>
      <w:r w:rsidR="00CE6F4C" w:rsidRPr="00550196">
        <w:rPr>
          <w:sz w:val="24"/>
          <w:szCs w:val="24"/>
          <w:lang w:val="en-US"/>
        </w:rPr>
        <w:t xml:space="preserve">that can oppose </w:t>
      </w:r>
      <w:r w:rsidR="00D23128" w:rsidRPr="00550196">
        <w:rPr>
          <w:sz w:val="24"/>
          <w:szCs w:val="24"/>
          <w:lang w:val="en-US"/>
        </w:rPr>
        <w:t xml:space="preserve">moral and political deliberation </w:t>
      </w:r>
      <w:r w:rsidR="001F01C5" w:rsidRPr="00550196">
        <w:rPr>
          <w:sz w:val="24"/>
          <w:szCs w:val="24"/>
          <w:lang w:val="en-US"/>
        </w:rPr>
        <w:t>(Reber, 2011).</w:t>
      </w:r>
      <w:r w:rsidR="00727AEE" w:rsidRPr="00550196">
        <w:rPr>
          <w:sz w:val="24"/>
          <w:szCs w:val="24"/>
          <w:lang w:val="en-US"/>
        </w:rPr>
        <w:t xml:space="preserve"> </w:t>
      </w:r>
    </w:p>
    <w:p w14:paraId="4A6D6A21" w14:textId="77777777" w:rsidR="006E3E38" w:rsidRPr="00550196" w:rsidRDefault="006E3E38" w:rsidP="00AC2D29">
      <w:pPr>
        <w:spacing w:after="0" w:line="360" w:lineRule="auto"/>
        <w:jc w:val="both"/>
        <w:rPr>
          <w:sz w:val="24"/>
          <w:szCs w:val="24"/>
          <w:lang w:val="en-US"/>
        </w:rPr>
      </w:pPr>
    </w:p>
    <w:p w14:paraId="372ADEF3" w14:textId="12C451E6" w:rsidR="00E44FAF" w:rsidRPr="00550196" w:rsidRDefault="00A3297B" w:rsidP="000D4349">
      <w:pPr>
        <w:spacing w:after="0" w:line="360" w:lineRule="auto"/>
        <w:jc w:val="both"/>
        <w:rPr>
          <w:sz w:val="24"/>
          <w:szCs w:val="24"/>
          <w:lang w:val="en-US"/>
        </w:rPr>
      </w:pPr>
      <w:r w:rsidRPr="00550196">
        <w:rPr>
          <w:sz w:val="24"/>
          <w:szCs w:val="24"/>
          <w:lang w:val="en-US"/>
        </w:rPr>
        <w:t xml:space="preserve">Also, if participation is generally conceived as a way of including social actors’ values, </w:t>
      </w:r>
      <w:r w:rsidR="008A2BA9" w:rsidRPr="00550196">
        <w:rPr>
          <w:sz w:val="24"/>
          <w:szCs w:val="24"/>
          <w:lang w:val="en-US"/>
        </w:rPr>
        <w:t>deli</w:t>
      </w:r>
      <w:r w:rsidR="000E01B0" w:rsidRPr="00550196">
        <w:rPr>
          <w:sz w:val="24"/>
          <w:szCs w:val="24"/>
          <w:lang w:val="en-US"/>
        </w:rPr>
        <w:t xml:space="preserve">beration is only very narrowly associated to </w:t>
      </w:r>
      <w:r w:rsidR="008A2BA9" w:rsidRPr="00550196">
        <w:rPr>
          <w:sz w:val="24"/>
          <w:szCs w:val="24"/>
          <w:lang w:val="en-US"/>
        </w:rPr>
        <w:t>“public dialogue</w:t>
      </w:r>
      <w:r w:rsidR="000E01B0" w:rsidRPr="00550196">
        <w:rPr>
          <w:sz w:val="24"/>
          <w:szCs w:val="24"/>
          <w:lang w:val="en-US"/>
        </w:rPr>
        <w:t>.</w:t>
      </w:r>
      <w:r w:rsidR="008A2BA9" w:rsidRPr="00550196">
        <w:rPr>
          <w:sz w:val="24"/>
          <w:szCs w:val="24"/>
          <w:lang w:val="en-US"/>
        </w:rPr>
        <w:t xml:space="preserve">” </w:t>
      </w:r>
      <w:r w:rsidR="000E01B0" w:rsidRPr="00550196">
        <w:rPr>
          <w:sz w:val="24"/>
          <w:szCs w:val="24"/>
          <w:lang w:val="en-US"/>
        </w:rPr>
        <w:t>Yet, public dialogue as such does not ensure a qualitative argumentation. And the requisites needed to ensure that public engagement or public dialogue results in quality argumentation (an important dimension of deliberation)</w:t>
      </w:r>
      <w:r w:rsidR="009A0AB2" w:rsidRPr="00550196">
        <w:rPr>
          <w:sz w:val="24"/>
          <w:szCs w:val="24"/>
          <w:lang w:val="en-US"/>
        </w:rPr>
        <w:t xml:space="preserve"> are</w:t>
      </w:r>
      <w:r w:rsidR="00D914B9" w:rsidRPr="00550196">
        <w:rPr>
          <w:sz w:val="24"/>
          <w:szCs w:val="24"/>
          <w:lang w:val="en-US"/>
        </w:rPr>
        <w:t xml:space="preserve"> missing in </w:t>
      </w:r>
      <w:r w:rsidR="000E01B0" w:rsidRPr="00550196">
        <w:rPr>
          <w:sz w:val="24"/>
          <w:szCs w:val="24"/>
          <w:lang w:val="en-US"/>
        </w:rPr>
        <w:t xml:space="preserve">the current reflection on RRI. Finally, if RRI theorists suggest by their vocabulary that the ideal of deliberative democracy infuses their conceptions, the complex mechanisms of such </w:t>
      </w:r>
      <w:r w:rsidR="00465C49" w:rsidRPr="00550196">
        <w:rPr>
          <w:sz w:val="24"/>
          <w:szCs w:val="24"/>
          <w:lang w:val="en-US"/>
        </w:rPr>
        <w:t>politic</w:t>
      </w:r>
      <w:r w:rsidR="001F01C5" w:rsidRPr="00550196">
        <w:rPr>
          <w:sz w:val="24"/>
          <w:szCs w:val="24"/>
          <w:lang w:val="en-US"/>
        </w:rPr>
        <w:t xml:space="preserve">al processes are never defined. </w:t>
      </w:r>
      <w:r w:rsidR="00BD76EB" w:rsidRPr="00550196">
        <w:rPr>
          <w:sz w:val="24"/>
          <w:szCs w:val="24"/>
          <w:lang w:val="en-US"/>
        </w:rPr>
        <w:t xml:space="preserve">Yet, the </w:t>
      </w:r>
      <w:r w:rsidR="00BD76EB" w:rsidRPr="00550196">
        <w:rPr>
          <w:sz w:val="24"/>
          <w:szCs w:val="24"/>
          <w:lang w:val="en-US"/>
        </w:rPr>
        <w:lastRenderedPageBreak/>
        <w:t>theory of deliberative democracy could be of great help for RRI conceptions, even i</w:t>
      </w:r>
      <w:r w:rsidR="001F01C5" w:rsidRPr="00550196">
        <w:rPr>
          <w:sz w:val="24"/>
          <w:szCs w:val="24"/>
          <w:lang w:val="en-US"/>
        </w:rPr>
        <w:t xml:space="preserve">f </w:t>
      </w:r>
      <w:r w:rsidR="00BD76EB" w:rsidRPr="00550196">
        <w:rPr>
          <w:sz w:val="24"/>
          <w:szCs w:val="24"/>
          <w:lang w:val="en-US"/>
        </w:rPr>
        <w:t xml:space="preserve">it carries </w:t>
      </w:r>
      <w:r w:rsidR="001F01C5" w:rsidRPr="00550196">
        <w:rPr>
          <w:sz w:val="24"/>
          <w:szCs w:val="24"/>
          <w:lang w:val="en-US"/>
        </w:rPr>
        <w:t>some weaknesses</w:t>
      </w:r>
      <w:r w:rsidR="00BD76EB" w:rsidRPr="00550196">
        <w:rPr>
          <w:sz w:val="24"/>
          <w:szCs w:val="24"/>
          <w:lang w:val="en-US"/>
        </w:rPr>
        <w:t xml:space="preserve"> </w:t>
      </w:r>
      <w:r w:rsidR="00E44FAF" w:rsidRPr="00550196">
        <w:rPr>
          <w:sz w:val="24"/>
          <w:szCs w:val="24"/>
          <w:lang w:val="en-US"/>
        </w:rPr>
        <w:t>– namely an under-determination of the argumentation (Reber, 2012a) and difficulties raised by a co-argumentation in an interdisciplinary context such as the one RRI conveys – highlighted both at a normative level (by philosophy) and at empirical level (by sociology and political sciences).</w:t>
      </w:r>
      <w:r w:rsidR="00E72D70" w:rsidRPr="00550196">
        <w:rPr>
          <w:sz w:val="24"/>
          <w:szCs w:val="24"/>
          <w:lang w:val="en-US"/>
        </w:rPr>
        <w:t xml:space="preserve"> In spite of that, promising work is done by the collective research led by Jürg Steiner (Steiner </w:t>
      </w:r>
      <w:r w:rsidR="00E72D70" w:rsidRPr="00550196">
        <w:rPr>
          <w:i/>
          <w:sz w:val="24"/>
          <w:szCs w:val="24"/>
          <w:lang w:val="en-US"/>
        </w:rPr>
        <w:t>et al</w:t>
      </w:r>
      <w:r w:rsidR="0030287A" w:rsidRPr="00550196">
        <w:rPr>
          <w:sz w:val="24"/>
          <w:szCs w:val="24"/>
          <w:lang w:val="en-US"/>
        </w:rPr>
        <w:t xml:space="preserve">., 2004; Steiner, 2013) that analyses </w:t>
      </w:r>
      <w:r w:rsidR="00E72D70" w:rsidRPr="00550196">
        <w:rPr>
          <w:sz w:val="24"/>
          <w:szCs w:val="24"/>
          <w:lang w:val="en-US"/>
        </w:rPr>
        <w:t>the different characteris</w:t>
      </w:r>
      <w:r w:rsidR="0030287A" w:rsidRPr="00550196">
        <w:rPr>
          <w:sz w:val="24"/>
          <w:szCs w:val="24"/>
          <w:lang w:val="en-US"/>
        </w:rPr>
        <w:t xml:space="preserve">tics of deliberative democracy: </w:t>
      </w:r>
      <w:r w:rsidR="00E72D70" w:rsidRPr="00550196">
        <w:rPr>
          <w:sz w:val="24"/>
          <w:szCs w:val="24"/>
          <w:lang w:val="en-US"/>
        </w:rPr>
        <w:t>participation, stories (narrative), common good justification, respect, public openness, force of bet</w:t>
      </w:r>
      <w:r w:rsidR="0030287A" w:rsidRPr="00550196">
        <w:rPr>
          <w:sz w:val="24"/>
          <w:szCs w:val="24"/>
          <w:lang w:val="en-US"/>
        </w:rPr>
        <w:t xml:space="preserve">ter argument, truthfulness. Recalling the controversies these characteristics initiated but also the empirical results they are related with, this research </w:t>
      </w:r>
      <w:r w:rsidR="00E72D70" w:rsidRPr="00550196">
        <w:rPr>
          <w:sz w:val="24"/>
          <w:szCs w:val="24"/>
          <w:lang w:val="en-US"/>
        </w:rPr>
        <w:t>expose</w:t>
      </w:r>
      <w:r w:rsidR="0030287A" w:rsidRPr="00550196">
        <w:rPr>
          <w:sz w:val="24"/>
          <w:szCs w:val="24"/>
          <w:lang w:val="en-US"/>
        </w:rPr>
        <w:t>s</w:t>
      </w:r>
      <w:r w:rsidR="00E72D70" w:rsidRPr="00550196">
        <w:rPr>
          <w:sz w:val="24"/>
          <w:szCs w:val="24"/>
          <w:lang w:val="en-US"/>
        </w:rPr>
        <w:t xml:space="preserve"> what are the conditions of deliberation a</w:t>
      </w:r>
      <w:r w:rsidR="0030287A" w:rsidRPr="00550196">
        <w:rPr>
          <w:sz w:val="24"/>
          <w:szCs w:val="24"/>
          <w:lang w:val="en-US"/>
        </w:rPr>
        <w:t xml:space="preserve">nd their outcomes in real life, </w:t>
      </w:r>
      <w:r w:rsidR="00E72D70" w:rsidRPr="00550196">
        <w:rPr>
          <w:sz w:val="24"/>
          <w:szCs w:val="24"/>
          <w:lang w:val="en-US"/>
        </w:rPr>
        <w:t xml:space="preserve">supported by a robust </w:t>
      </w:r>
      <w:r w:rsidR="00E72D70" w:rsidRPr="00550196">
        <w:rPr>
          <w:i/>
          <w:sz w:val="24"/>
          <w:szCs w:val="24"/>
          <w:lang w:val="en-US"/>
        </w:rPr>
        <w:t>Discourse Quality Index</w:t>
      </w:r>
      <w:r w:rsidR="00E72D70" w:rsidRPr="00550196">
        <w:rPr>
          <w:sz w:val="24"/>
          <w:szCs w:val="24"/>
          <w:lang w:val="en-US"/>
        </w:rPr>
        <w:t xml:space="preserve"> (2 versions). </w:t>
      </w:r>
      <w:r w:rsidR="00817FEE" w:rsidRPr="00550196">
        <w:rPr>
          <w:sz w:val="24"/>
          <w:szCs w:val="24"/>
          <w:lang w:val="en-US"/>
        </w:rPr>
        <w:t>This type of enquiry, associated with a</w:t>
      </w:r>
      <w:r w:rsidR="00151DDE" w:rsidRPr="00550196">
        <w:rPr>
          <w:sz w:val="24"/>
          <w:szCs w:val="24"/>
          <w:lang w:val="en-US"/>
        </w:rPr>
        <w:t xml:space="preserve"> deeper concern for theoretical conceptions and empirical experience of deliberation </w:t>
      </w:r>
      <w:r w:rsidR="00E72D70" w:rsidRPr="00550196">
        <w:rPr>
          <w:sz w:val="24"/>
          <w:szCs w:val="24"/>
          <w:lang w:val="en-US"/>
        </w:rPr>
        <w:t xml:space="preserve">could </w:t>
      </w:r>
      <w:r w:rsidR="00151DDE" w:rsidRPr="00550196">
        <w:rPr>
          <w:sz w:val="24"/>
          <w:szCs w:val="24"/>
          <w:lang w:val="en-US"/>
        </w:rPr>
        <w:t>be of much helps for RRI theories</w:t>
      </w:r>
      <w:r w:rsidR="00E72D70" w:rsidRPr="00550196">
        <w:rPr>
          <w:sz w:val="24"/>
          <w:szCs w:val="24"/>
          <w:lang w:val="en-US"/>
        </w:rPr>
        <w:t>.</w:t>
      </w:r>
    </w:p>
    <w:p w14:paraId="05CA2388" w14:textId="77777777" w:rsidR="00727AEE" w:rsidRPr="00550196" w:rsidRDefault="00727AEE" w:rsidP="001F01C5">
      <w:pPr>
        <w:spacing w:after="0" w:line="360" w:lineRule="auto"/>
        <w:jc w:val="both"/>
        <w:rPr>
          <w:color w:val="FF0000"/>
          <w:sz w:val="24"/>
          <w:szCs w:val="24"/>
          <w:lang w:val="en-US"/>
        </w:rPr>
      </w:pPr>
    </w:p>
    <w:p w14:paraId="2F465934" w14:textId="21E61B77" w:rsidR="003943AC" w:rsidRPr="00550196" w:rsidRDefault="005D5084" w:rsidP="00934254">
      <w:pPr>
        <w:spacing w:after="0" w:line="360" w:lineRule="auto"/>
        <w:jc w:val="both"/>
        <w:rPr>
          <w:sz w:val="24"/>
          <w:szCs w:val="24"/>
          <w:lang w:val="en-US"/>
        </w:rPr>
      </w:pPr>
      <w:r w:rsidRPr="00550196">
        <w:rPr>
          <w:sz w:val="24"/>
          <w:szCs w:val="24"/>
          <w:lang w:val="en-US"/>
        </w:rPr>
        <w:t>Finally, we</w:t>
      </w:r>
      <w:r w:rsidR="00E80910" w:rsidRPr="00550196">
        <w:rPr>
          <w:sz w:val="24"/>
          <w:szCs w:val="24"/>
          <w:lang w:val="en-US"/>
        </w:rPr>
        <w:t xml:space="preserve"> can</w:t>
      </w:r>
      <w:r w:rsidRPr="00550196">
        <w:rPr>
          <w:sz w:val="24"/>
          <w:szCs w:val="24"/>
          <w:lang w:val="en-US"/>
        </w:rPr>
        <w:t xml:space="preserve"> also notice that</w:t>
      </w:r>
      <w:r w:rsidR="00E80910" w:rsidRPr="00550196">
        <w:rPr>
          <w:sz w:val="24"/>
          <w:szCs w:val="24"/>
          <w:lang w:val="en-US"/>
        </w:rPr>
        <w:t>, paradoxically,</w:t>
      </w:r>
      <w:r w:rsidR="00817FEE" w:rsidRPr="00550196">
        <w:rPr>
          <w:sz w:val="24"/>
          <w:szCs w:val="24"/>
          <w:lang w:val="en-US"/>
        </w:rPr>
        <w:t xml:space="preserve"> most of</w:t>
      </w:r>
      <w:r w:rsidR="00E80910" w:rsidRPr="00550196">
        <w:rPr>
          <w:sz w:val="24"/>
          <w:szCs w:val="24"/>
          <w:lang w:val="en-US"/>
        </w:rPr>
        <w:t xml:space="preserve"> </w:t>
      </w:r>
      <w:r w:rsidR="00817FEE" w:rsidRPr="00550196">
        <w:rPr>
          <w:sz w:val="24"/>
          <w:szCs w:val="24"/>
          <w:lang w:val="en-US"/>
        </w:rPr>
        <w:t xml:space="preserve">RRI theories only very rapidly define </w:t>
      </w:r>
      <w:r w:rsidRPr="00550196">
        <w:rPr>
          <w:sz w:val="24"/>
          <w:szCs w:val="24"/>
          <w:lang w:val="en-US"/>
        </w:rPr>
        <w:t xml:space="preserve">the concept of responsibility. </w:t>
      </w:r>
      <w:r w:rsidR="00E80910" w:rsidRPr="00550196">
        <w:rPr>
          <w:sz w:val="24"/>
          <w:szCs w:val="24"/>
          <w:lang w:val="en-US"/>
        </w:rPr>
        <w:t>If we remember the different meanings or understandings of responsibility that we mentioned in del 2.2., current RRI theories broadly adopt responsiveness and accountability</w:t>
      </w:r>
      <w:r w:rsidR="00D6155D" w:rsidRPr="00550196">
        <w:rPr>
          <w:sz w:val="24"/>
          <w:szCs w:val="24"/>
          <w:lang w:val="en-US"/>
        </w:rPr>
        <w:t xml:space="preserve"> (although not always explicitly)</w:t>
      </w:r>
      <w:r w:rsidR="00E80910" w:rsidRPr="00550196">
        <w:rPr>
          <w:sz w:val="24"/>
          <w:szCs w:val="24"/>
          <w:lang w:val="en-US"/>
        </w:rPr>
        <w:t xml:space="preserve"> as the main layers of responsibility. But they never dig in depth </w:t>
      </w:r>
      <w:r w:rsidR="006924A7" w:rsidRPr="00550196">
        <w:rPr>
          <w:sz w:val="24"/>
          <w:szCs w:val="24"/>
          <w:lang w:val="en-US"/>
        </w:rPr>
        <w:t xml:space="preserve">to </w:t>
      </w:r>
      <w:r w:rsidR="00E80910" w:rsidRPr="00550196">
        <w:rPr>
          <w:sz w:val="24"/>
          <w:szCs w:val="24"/>
          <w:lang w:val="en-US"/>
        </w:rPr>
        <w:t xml:space="preserve">the implications of these conceptions. How can someone be held responsible? In complex causal chains, how is it possible to assign responsibilities to different social actors? </w:t>
      </w:r>
      <w:r w:rsidR="00D13217" w:rsidRPr="00550196">
        <w:rPr>
          <w:sz w:val="24"/>
          <w:szCs w:val="24"/>
          <w:lang w:val="en-US"/>
        </w:rPr>
        <w:t xml:space="preserve">In innovation and research projects are individual, collective or both responsibilities more relevant? </w:t>
      </w:r>
      <w:r w:rsidR="009F33D6" w:rsidRPr="00550196">
        <w:rPr>
          <w:sz w:val="24"/>
          <w:szCs w:val="24"/>
          <w:lang w:val="en-US"/>
        </w:rPr>
        <w:t xml:space="preserve">If responsiveness designates a constant adaptation and the ability to respond, how can it capture the </w:t>
      </w:r>
      <w:r w:rsidR="003B74DC" w:rsidRPr="00550196">
        <w:rPr>
          <w:sz w:val="24"/>
          <w:szCs w:val="24"/>
          <w:lang w:val="en-US"/>
        </w:rPr>
        <w:t xml:space="preserve">kind of </w:t>
      </w:r>
      <w:r w:rsidR="009F33D6" w:rsidRPr="00550196">
        <w:rPr>
          <w:sz w:val="24"/>
          <w:szCs w:val="24"/>
          <w:lang w:val="en-US"/>
        </w:rPr>
        <w:t xml:space="preserve">moral constraint </w:t>
      </w:r>
      <w:r w:rsidR="003B74DC" w:rsidRPr="00550196">
        <w:rPr>
          <w:sz w:val="24"/>
          <w:szCs w:val="24"/>
          <w:lang w:val="en-US"/>
        </w:rPr>
        <w:t xml:space="preserve">that is involved </w:t>
      </w:r>
      <w:r w:rsidR="005E6383" w:rsidRPr="00550196">
        <w:rPr>
          <w:sz w:val="24"/>
          <w:szCs w:val="24"/>
          <w:lang w:val="en-US"/>
        </w:rPr>
        <w:t xml:space="preserve">in </w:t>
      </w:r>
      <w:r w:rsidR="003B74DC" w:rsidRPr="00550196">
        <w:rPr>
          <w:sz w:val="24"/>
          <w:szCs w:val="24"/>
          <w:lang w:val="en-US"/>
        </w:rPr>
        <w:t xml:space="preserve">responsibility? </w:t>
      </w:r>
      <w:r w:rsidR="003A4C21" w:rsidRPr="00550196">
        <w:rPr>
          <w:sz w:val="24"/>
          <w:szCs w:val="24"/>
          <w:lang w:val="en-US"/>
        </w:rPr>
        <w:t>When responsibility is understood as</w:t>
      </w:r>
      <w:r w:rsidR="003943AC" w:rsidRPr="00550196">
        <w:rPr>
          <w:sz w:val="24"/>
          <w:szCs w:val="24"/>
          <w:lang w:val="en-US"/>
        </w:rPr>
        <w:t xml:space="preserve"> responsiveness</w:t>
      </w:r>
      <w:r w:rsidR="003A4C21" w:rsidRPr="00550196">
        <w:rPr>
          <w:sz w:val="24"/>
          <w:szCs w:val="24"/>
          <w:lang w:val="en-US"/>
        </w:rPr>
        <w:t>, it sometimes</w:t>
      </w:r>
      <w:r w:rsidR="003943AC" w:rsidRPr="00550196">
        <w:rPr>
          <w:sz w:val="24"/>
          <w:szCs w:val="24"/>
          <w:lang w:val="en-US"/>
        </w:rPr>
        <w:t xml:space="preserve"> can be interpreted as a cautious way of moving forward (as suggested by the idea of “incrementalism”). However, being cautious does not</w:t>
      </w:r>
      <w:r w:rsidR="005E6383" w:rsidRPr="00550196">
        <w:rPr>
          <w:sz w:val="24"/>
          <w:szCs w:val="24"/>
          <w:lang w:val="en-US"/>
        </w:rPr>
        <w:t xml:space="preserve"> always protect from</w:t>
      </w:r>
      <w:r w:rsidR="003943AC" w:rsidRPr="00550196">
        <w:rPr>
          <w:sz w:val="24"/>
          <w:szCs w:val="24"/>
          <w:lang w:val="en-US"/>
        </w:rPr>
        <w:t xml:space="preserve"> irreversible </w:t>
      </w:r>
      <w:r w:rsidR="005E6383" w:rsidRPr="00550196">
        <w:rPr>
          <w:sz w:val="24"/>
          <w:szCs w:val="24"/>
          <w:lang w:val="en-US"/>
        </w:rPr>
        <w:t xml:space="preserve">choices. </w:t>
      </w:r>
      <w:r w:rsidR="003A4C21" w:rsidRPr="00550196">
        <w:rPr>
          <w:sz w:val="24"/>
          <w:szCs w:val="24"/>
          <w:lang w:val="en-US"/>
        </w:rPr>
        <w:t xml:space="preserve">Moreover, as emphasized by Oran Perez (2011, p. 771) in the context of regulation, requiring flexibility (or responsiveness) of regulators (or of innovators and other social actors) does not give them much about the ways to increase their flexibility and their capacities for learning. Actual RRI conception leave in the dark the overall question of </w:t>
      </w:r>
      <w:r w:rsidR="002226AA" w:rsidRPr="00550196">
        <w:rPr>
          <w:sz w:val="24"/>
          <w:szCs w:val="24"/>
          <w:lang w:val="en-US"/>
        </w:rPr>
        <w:t xml:space="preserve">a </w:t>
      </w:r>
      <w:r w:rsidR="003A4C21" w:rsidRPr="00550196">
        <w:rPr>
          <w:sz w:val="24"/>
          <w:szCs w:val="24"/>
          <w:lang w:val="en-US"/>
        </w:rPr>
        <w:t>systemic learning</w:t>
      </w:r>
      <w:r w:rsidR="002226AA" w:rsidRPr="00550196">
        <w:rPr>
          <w:sz w:val="24"/>
          <w:szCs w:val="24"/>
          <w:lang w:val="en-US"/>
        </w:rPr>
        <w:t xml:space="preserve"> favoring continuous improvement</w:t>
      </w:r>
      <w:r w:rsidR="00DF469A" w:rsidRPr="00550196">
        <w:rPr>
          <w:sz w:val="24"/>
          <w:szCs w:val="24"/>
          <w:lang w:val="en-US"/>
        </w:rPr>
        <w:t>,</w:t>
      </w:r>
      <w:r w:rsidR="002226AA" w:rsidRPr="00550196">
        <w:rPr>
          <w:sz w:val="24"/>
          <w:szCs w:val="24"/>
          <w:lang w:val="en-US"/>
        </w:rPr>
        <w:t xml:space="preserve"> which</w:t>
      </w:r>
      <w:r w:rsidR="003A4C21" w:rsidRPr="00550196">
        <w:rPr>
          <w:sz w:val="24"/>
          <w:szCs w:val="24"/>
          <w:lang w:val="en-US"/>
        </w:rPr>
        <w:t xml:space="preserve"> is </w:t>
      </w:r>
      <w:r w:rsidR="002226AA" w:rsidRPr="00550196">
        <w:rPr>
          <w:sz w:val="24"/>
          <w:szCs w:val="24"/>
          <w:lang w:val="en-US"/>
        </w:rPr>
        <w:t xml:space="preserve">though </w:t>
      </w:r>
      <w:r w:rsidR="003A4C21" w:rsidRPr="00550196">
        <w:rPr>
          <w:sz w:val="24"/>
          <w:szCs w:val="24"/>
          <w:lang w:val="en-US"/>
        </w:rPr>
        <w:t>necessarily implied by the idea of responsiveness</w:t>
      </w:r>
      <w:r w:rsidR="002226AA" w:rsidRPr="00550196">
        <w:rPr>
          <w:sz w:val="24"/>
          <w:szCs w:val="24"/>
          <w:lang w:val="en-US"/>
        </w:rPr>
        <w:t>.</w:t>
      </w:r>
      <w:r w:rsidR="003A4C21" w:rsidRPr="00550196">
        <w:rPr>
          <w:sz w:val="24"/>
          <w:szCs w:val="24"/>
          <w:lang w:val="en-US"/>
        </w:rPr>
        <w:t xml:space="preserve"> </w:t>
      </w:r>
    </w:p>
    <w:p w14:paraId="43C97177" w14:textId="77777777" w:rsidR="003A4C21" w:rsidRPr="00550196" w:rsidRDefault="003A4C21" w:rsidP="00934254">
      <w:pPr>
        <w:spacing w:after="0" w:line="360" w:lineRule="auto"/>
        <w:jc w:val="both"/>
        <w:rPr>
          <w:sz w:val="24"/>
          <w:szCs w:val="24"/>
          <w:lang w:val="en-US"/>
        </w:rPr>
      </w:pPr>
    </w:p>
    <w:p w14:paraId="4DAB391A" w14:textId="1C5CED89" w:rsidR="003B74DC" w:rsidRPr="00550196" w:rsidRDefault="006924A7" w:rsidP="00934254">
      <w:pPr>
        <w:spacing w:after="0" w:line="360" w:lineRule="auto"/>
        <w:jc w:val="both"/>
        <w:rPr>
          <w:sz w:val="24"/>
          <w:szCs w:val="24"/>
          <w:lang w:val="en-US"/>
        </w:rPr>
      </w:pPr>
      <w:r w:rsidRPr="00550196">
        <w:rPr>
          <w:sz w:val="24"/>
          <w:szCs w:val="24"/>
          <w:lang w:val="en-US"/>
        </w:rPr>
        <w:t>Isn’t it, then, that</w:t>
      </w:r>
      <w:r w:rsidR="003B74DC" w:rsidRPr="00550196">
        <w:rPr>
          <w:sz w:val="24"/>
          <w:szCs w:val="24"/>
          <w:lang w:val="en-US"/>
        </w:rPr>
        <w:t xml:space="preserve"> procedural conceptions of responsibility abandoning the notion of an agent holding his part of responsibility end up as empty boxes? </w:t>
      </w:r>
      <w:r w:rsidR="00AC2D29" w:rsidRPr="00550196">
        <w:rPr>
          <w:sz w:val="24"/>
          <w:szCs w:val="24"/>
          <w:lang w:val="en-US"/>
        </w:rPr>
        <w:t xml:space="preserve">Finally, cannot delegating the construction of normativity to stakeholder’s inclusion be interpreted as a way of avoiding the normative tasks of defining what is responsible or irresponsible? </w:t>
      </w:r>
    </w:p>
    <w:p w14:paraId="36D1CB44" w14:textId="77777777" w:rsidR="005D27E1" w:rsidRPr="00550196" w:rsidRDefault="005D27E1" w:rsidP="001E339D">
      <w:pPr>
        <w:spacing w:after="0" w:line="360" w:lineRule="auto"/>
        <w:jc w:val="both"/>
        <w:rPr>
          <w:sz w:val="24"/>
          <w:szCs w:val="24"/>
          <w:lang w:val="en-US"/>
        </w:rPr>
      </w:pPr>
    </w:p>
    <w:p w14:paraId="7F070BE5" w14:textId="77777777" w:rsidR="00D6155D" w:rsidRPr="00550196" w:rsidRDefault="00D6155D" w:rsidP="00C7219F">
      <w:pPr>
        <w:pStyle w:val="Titre1"/>
        <w:rPr>
          <w:lang w:val="en-US"/>
        </w:rPr>
      </w:pPr>
      <w:bookmarkStart w:id="15" w:name="_Toc392104751"/>
      <w:r w:rsidRPr="00550196">
        <w:rPr>
          <w:lang w:val="en-US"/>
        </w:rPr>
        <w:t>Conclusion</w:t>
      </w:r>
      <w:bookmarkEnd w:id="15"/>
      <w:r w:rsidRPr="00550196">
        <w:rPr>
          <w:lang w:val="en-US"/>
        </w:rPr>
        <w:t xml:space="preserve"> </w:t>
      </w:r>
    </w:p>
    <w:p w14:paraId="57EECBA3" w14:textId="77777777" w:rsidR="00D6155D" w:rsidRPr="00550196" w:rsidRDefault="00D6155D" w:rsidP="001E339D">
      <w:pPr>
        <w:spacing w:after="0" w:line="360" w:lineRule="auto"/>
        <w:jc w:val="both"/>
        <w:rPr>
          <w:sz w:val="24"/>
          <w:szCs w:val="24"/>
          <w:lang w:val="en-US"/>
        </w:rPr>
      </w:pPr>
    </w:p>
    <w:p w14:paraId="3DFBA90B" w14:textId="44CD83A9" w:rsidR="005A1132" w:rsidRPr="00550196" w:rsidRDefault="00950319" w:rsidP="001E339D">
      <w:pPr>
        <w:spacing w:after="0" w:line="360" w:lineRule="auto"/>
        <w:jc w:val="both"/>
        <w:rPr>
          <w:sz w:val="24"/>
          <w:szCs w:val="24"/>
          <w:lang w:val="en-US"/>
        </w:rPr>
      </w:pPr>
      <w:r w:rsidRPr="00550196">
        <w:rPr>
          <w:sz w:val="24"/>
          <w:szCs w:val="24"/>
          <w:lang w:val="en-US"/>
        </w:rPr>
        <w:t xml:space="preserve">In the end, we are left with more questions than answers </w:t>
      </w:r>
      <w:r w:rsidR="00604C91" w:rsidRPr="00550196">
        <w:rPr>
          <w:sz w:val="24"/>
          <w:szCs w:val="24"/>
          <w:lang w:val="en-US"/>
        </w:rPr>
        <w:t>because</w:t>
      </w:r>
      <w:r w:rsidRPr="00550196">
        <w:rPr>
          <w:sz w:val="24"/>
          <w:szCs w:val="24"/>
          <w:lang w:val="en-US"/>
        </w:rPr>
        <w:t xml:space="preserve"> a theory </w:t>
      </w:r>
      <w:r w:rsidR="00604C91" w:rsidRPr="00550196">
        <w:rPr>
          <w:sz w:val="24"/>
          <w:szCs w:val="24"/>
          <w:lang w:val="en-US"/>
        </w:rPr>
        <w:t xml:space="preserve">of reflexive governance of RRI in </w:t>
      </w:r>
      <w:r w:rsidRPr="00550196">
        <w:rPr>
          <w:sz w:val="24"/>
          <w:szCs w:val="24"/>
          <w:lang w:val="en-US"/>
        </w:rPr>
        <w:t xml:space="preserve">which norms </w:t>
      </w:r>
      <w:r w:rsidR="00604C91" w:rsidRPr="00550196">
        <w:rPr>
          <w:sz w:val="24"/>
          <w:szCs w:val="24"/>
          <w:lang w:val="en-US"/>
        </w:rPr>
        <w:t>are constructed with</w:t>
      </w:r>
      <w:r w:rsidR="006924A7" w:rsidRPr="00550196">
        <w:rPr>
          <w:sz w:val="24"/>
          <w:szCs w:val="24"/>
          <w:lang w:val="en-US"/>
        </w:rPr>
        <w:t>in</w:t>
      </w:r>
      <w:r w:rsidR="00604C91" w:rsidRPr="00550196">
        <w:rPr>
          <w:sz w:val="24"/>
          <w:szCs w:val="24"/>
          <w:lang w:val="en-US"/>
        </w:rPr>
        <w:t xml:space="preserve"> the </w:t>
      </w:r>
      <w:r w:rsidRPr="00550196">
        <w:rPr>
          <w:sz w:val="24"/>
          <w:szCs w:val="24"/>
          <w:lang w:val="en-US"/>
        </w:rPr>
        <w:t>context is still missing</w:t>
      </w:r>
      <w:r w:rsidRPr="00550196">
        <w:rPr>
          <w:color w:val="FF0000"/>
          <w:sz w:val="24"/>
          <w:szCs w:val="24"/>
          <w:lang w:val="en-US"/>
        </w:rPr>
        <w:t xml:space="preserve">. </w:t>
      </w:r>
      <w:r w:rsidR="00604C91" w:rsidRPr="00550196">
        <w:rPr>
          <w:sz w:val="24"/>
          <w:szCs w:val="24"/>
          <w:lang w:val="en-US"/>
        </w:rPr>
        <w:t xml:space="preserve">Whether </w:t>
      </w:r>
      <w:r w:rsidR="00B67DD0" w:rsidRPr="00550196">
        <w:rPr>
          <w:sz w:val="24"/>
          <w:szCs w:val="24"/>
          <w:lang w:val="en-US"/>
        </w:rPr>
        <w:t xml:space="preserve">relying on a </w:t>
      </w:r>
      <w:r w:rsidR="00604C91" w:rsidRPr="00550196">
        <w:rPr>
          <w:sz w:val="24"/>
          <w:szCs w:val="24"/>
          <w:lang w:val="en-US"/>
        </w:rPr>
        <w:t xml:space="preserve">substantive or </w:t>
      </w:r>
      <w:r w:rsidR="003943AC" w:rsidRPr="00550196">
        <w:rPr>
          <w:sz w:val="24"/>
          <w:szCs w:val="24"/>
          <w:lang w:val="en-US"/>
        </w:rPr>
        <w:t xml:space="preserve">a </w:t>
      </w:r>
      <w:r w:rsidR="00604C91" w:rsidRPr="00550196">
        <w:rPr>
          <w:sz w:val="24"/>
          <w:szCs w:val="24"/>
          <w:lang w:val="en-US"/>
        </w:rPr>
        <w:t>procedural</w:t>
      </w:r>
      <w:r w:rsidR="00B67DD0" w:rsidRPr="00550196">
        <w:rPr>
          <w:sz w:val="24"/>
          <w:szCs w:val="24"/>
          <w:lang w:val="en-US"/>
        </w:rPr>
        <w:t xml:space="preserve"> process of norms’ production,</w:t>
      </w:r>
      <w:r w:rsidR="00604C91" w:rsidRPr="00550196">
        <w:rPr>
          <w:sz w:val="24"/>
          <w:szCs w:val="24"/>
          <w:lang w:val="en-US"/>
        </w:rPr>
        <w:t xml:space="preserve"> RRI </w:t>
      </w:r>
      <w:r w:rsidR="005A1132" w:rsidRPr="00550196">
        <w:rPr>
          <w:sz w:val="24"/>
          <w:szCs w:val="24"/>
          <w:lang w:val="en-US"/>
        </w:rPr>
        <w:t xml:space="preserve">theories </w:t>
      </w:r>
      <w:r w:rsidR="000F08A6" w:rsidRPr="00550196">
        <w:rPr>
          <w:sz w:val="24"/>
          <w:szCs w:val="24"/>
          <w:lang w:val="en-US"/>
        </w:rPr>
        <w:t>remain rel</w:t>
      </w:r>
      <w:r w:rsidR="007061A2" w:rsidRPr="00550196">
        <w:rPr>
          <w:sz w:val="24"/>
          <w:szCs w:val="24"/>
          <w:lang w:val="en-US"/>
        </w:rPr>
        <w:t xml:space="preserve">atively blind </w:t>
      </w:r>
      <w:r w:rsidR="006924A7" w:rsidRPr="00550196">
        <w:rPr>
          <w:sz w:val="24"/>
          <w:szCs w:val="24"/>
          <w:lang w:val="en-US"/>
        </w:rPr>
        <w:t xml:space="preserve">to </w:t>
      </w:r>
      <w:r w:rsidR="007061A2" w:rsidRPr="00550196">
        <w:rPr>
          <w:sz w:val="24"/>
          <w:szCs w:val="24"/>
          <w:lang w:val="en-US"/>
        </w:rPr>
        <w:t>the mechanism</w:t>
      </w:r>
      <w:r w:rsidR="000F08A6" w:rsidRPr="00550196">
        <w:rPr>
          <w:sz w:val="24"/>
          <w:szCs w:val="24"/>
          <w:lang w:val="en-US"/>
        </w:rPr>
        <w:t xml:space="preserve"> by which their normativity is created. </w:t>
      </w:r>
      <w:r w:rsidR="00B67DD0" w:rsidRPr="00550196">
        <w:rPr>
          <w:sz w:val="24"/>
          <w:szCs w:val="24"/>
          <w:lang w:val="en-US"/>
        </w:rPr>
        <w:t>When the s</w:t>
      </w:r>
      <w:r w:rsidR="00F61E48" w:rsidRPr="00550196">
        <w:rPr>
          <w:sz w:val="24"/>
          <w:szCs w:val="24"/>
          <w:lang w:val="en-US"/>
        </w:rPr>
        <w:t xml:space="preserve">ubstantive </w:t>
      </w:r>
      <w:r w:rsidR="00B67DD0" w:rsidRPr="00550196">
        <w:rPr>
          <w:sz w:val="24"/>
          <w:szCs w:val="24"/>
          <w:lang w:val="en-US"/>
        </w:rPr>
        <w:t>dimension</w:t>
      </w:r>
      <w:r w:rsidR="007061A2" w:rsidRPr="00550196">
        <w:rPr>
          <w:sz w:val="24"/>
          <w:szCs w:val="24"/>
          <w:lang w:val="en-US"/>
        </w:rPr>
        <w:t xml:space="preserve"> is favored, t</w:t>
      </w:r>
      <w:r w:rsidR="00F61E48" w:rsidRPr="00550196">
        <w:rPr>
          <w:sz w:val="24"/>
          <w:szCs w:val="24"/>
          <w:lang w:val="en-US"/>
        </w:rPr>
        <w:t xml:space="preserve">heories of responsibility </w:t>
      </w:r>
      <w:r w:rsidR="000F08A6" w:rsidRPr="00550196">
        <w:rPr>
          <w:sz w:val="24"/>
          <w:szCs w:val="24"/>
          <w:lang w:val="en-US"/>
        </w:rPr>
        <w:t xml:space="preserve">delegate the issue to a previously accepted set of norms without challenging them </w:t>
      </w:r>
      <w:r w:rsidR="000C638F" w:rsidRPr="00550196">
        <w:rPr>
          <w:sz w:val="24"/>
          <w:szCs w:val="24"/>
          <w:lang w:val="en-US"/>
        </w:rPr>
        <w:t xml:space="preserve">or without defining, </w:t>
      </w:r>
      <w:r w:rsidR="00F61E48" w:rsidRPr="00550196">
        <w:rPr>
          <w:sz w:val="24"/>
          <w:szCs w:val="24"/>
          <w:lang w:val="en-US"/>
        </w:rPr>
        <w:t xml:space="preserve">for instance, </w:t>
      </w:r>
      <w:r w:rsidR="000C638F" w:rsidRPr="00550196">
        <w:rPr>
          <w:sz w:val="24"/>
          <w:szCs w:val="24"/>
          <w:lang w:val="en-US"/>
        </w:rPr>
        <w:t>a</w:t>
      </w:r>
      <w:r w:rsidR="000F08A6" w:rsidRPr="00550196">
        <w:rPr>
          <w:sz w:val="24"/>
          <w:szCs w:val="24"/>
          <w:lang w:val="en-US"/>
        </w:rPr>
        <w:t xml:space="preserve"> hierarchy betw</w:t>
      </w:r>
      <w:r w:rsidR="00B75310" w:rsidRPr="00550196">
        <w:rPr>
          <w:sz w:val="24"/>
          <w:szCs w:val="24"/>
          <w:lang w:val="en-US"/>
        </w:rPr>
        <w:t>een conflicting values such as</w:t>
      </w:r>
      <w:r w:rsidR="000F08A6" w:rsidRPr="00550196">
        <w:rPr>
          <w:sz w:val="24"/>
          <w:szCs w:val="24"/>
          <w:lang w:val="en-US"/>
        </w:rPr>
        <w:t xml:space="preserve"> sustainable development and </w:t>
      </w:r>
      <w:r w:rsidR="00F938E1" w:rsidRPr="00550196">
        <w:rPr>
          <w:sz w:val="24"/>
          <w:szCs w:val="24"/>
          <w:lang w:val="en-US"/>
        </w:rPr>
        <w:t>competitive</w:t>
      </w:r>
      <w:r w:rsidR="00B75310" w:rsidRPr="00550196">
        <w:rPr>
          <w:sz w:val="24"/>
          <w:szCs w:val="24"/>
          <w:lang w:val="en-US"/>
        </w:rPr>
        <w:t>ness in a global</w:t>
      </w:r>
      <w:r w:rsidR="000C638F" w:rsidRPr="00550196">
        <w:rPr>
          <w:sz w:val="24"/>
          <w:szCs w:val="24"/>
          <w:lang w:val="en-US"/>
        </w:rPr>
        <w:t xml:space="preserve"> market economy</w:t>
      </w:r>
      <w:r w:rsidR="00F938E1" w:rsidRPr="00550196">
        <w:rPr>
          <w:sz w:val="24"/>
          <w:szCs w:val="24"/>
          <w:lang w:val="en-US"/>
        </w:rPr>
        <w:t xml:space="preserve">. </w:t>
      </w:r>
      <w:r w:rsidR="007061A2" w:rsidRPr="00550196">
        <w:rPr>
          <w:sz w:val="24"/>
          <w:szCs w:val="24"/>
          <w:lang w:val="en-US"/>
        </w:rPr>
        <w:t xml:space="preserve">While including a form of proceduralism, </w:t>
      </w:r>
      <w:r w:rsidR="00F938E1" w:rsidRPr="00550196">
        <w:rPr>
          <w:sz w:val="24"/>
          <w:szCs w:val="24"/>
          <w:lang w:val="en-US"/>
        </w:rPr>
        <w:t xml:space="preserve">theories of responsibility </w:t>
      </w:r>
      <w:r w:rsidR="008D7E99" w:rsidRPr="00550196">
        <w:rPr>
          <w:sz w:val="24"/>
          <w:szCs w:val="24"/>
          <w:lang w:val="en-US"/>
        </w:rPr>
        <w:t xml:space="preserve">rely </w:t>
      </w:r>
      <w:r w:rsidR="00F938E1" w:rsidRPr="00550196">
        <w:rPr>
          <w:sz w:val="24"/>
          <w:szCs w:val="24"/>
          <w:lang w:val="en-US"/>
        </w:rPr>
        <w:t xml:space="preserve">on </w:t>
      </w:r>
      <w:r w:rsidR="00630533" w:rsidRPr="00550196">
        <w:rPr>
          <w:sz w:val="24"/>
          <w:szCs w:val="24"/>
          <w:lang w:val="en-US"/>
        </w:rPr>
        <w:t xml:space="preserve">responsiveness and </w:t>
      </w:r>
      <w:r w:rsidR="00B75310" w:rsidRPr="00550196">
        <w:rPr>
          <w:sz w:val="24"/>
          <w:szCs w:val="24"/>
          <w:lang w:val="en-US"/>
        </w:rPr>
        <w:t xml:space="preserve">anticipative activities to </w:t>
      </w:r>
      <w:r w:rsidR="008D7E99" w:rsidRPr="00550196">
        <w:rPr>
          <w:sz w:val="24"/>
          <w:szCs w:val="24"/>
          <w:lang w:val="en-US"/>
        </w:rPr>
        <w:t xml:space="preserve">address </w:t>
      </w:r>
      <w:r w:rsidR="000C638F" w:rsidRPr="00550196">
        <w:rPr>
          <w:sz w:val="24"/>
          <w:szCs w:val="24"/>
          <w:lang w:val="en-US"/>
        </w:rPr>
        <w:t>conflicting values</w:t>
      </w:r>
      <w:r w:rsidR="003943AC" w:rsidRPr="00550196">
        <w:rPr>
          <w:sz w:val="24"/>
          <w:szCs w:val="24"/>
          <w:lang w:val="en-US"/>
        </w:rPr>
        <w:t>. They remain at a very general level and then avoid a fine and precise discussion about the conditions, the different requirements</w:t>
      </w:r>
      <w:r w:rsidR="00817FEE" w:rsidRPr="00550196">
        <w:rPr>
          <w:sz w:val="24"/>
          <w:szCs w:val="24"/>
          <w:lang w:val="en-US"/>
        </w:rPr>
        <w:t xml:space="preserve"> (institutional settings and</w:t>
      </w:r>
      <w:r w:rsidR="003943AC" w:rsidRPr="00550196">
        <w:rPr>
          <w:sz w:val="24"/>
          <w:szCs w:val="24"/>
          <w:lang w:val="en-US"/>
        </w:rPr>
        <w:t xml:space="preserve"> capabilities of actors, among others) that should be implemented to ensure a responsible construction of norms. </w:t>
      </w:r>
    </w:p>
    <w:p w14:paraId="707902C4" w14:textId="77777777" w:rsidR="00DB221A" w:rsidRPr="00550196" w:rsidRDefault="00DB221A" w:rsidP="001E339D">
      <w:pPr>
        <w:spacing w:after="0" w:line="360" w:lineRule="auto"/>
        <w:jc w:val="both"/>
        <w:rPr>
          <w:sz w:val="24"/>
          <w:szCs w:val="24"/>
          <w:lang w:val="en-US"/>
        </w:rPr>
      </w:pPr>
    </w:p>
    <w:p w14:paraId="2A110CEE" w14:textId="17C7FB72" w:rsidR="005E08A3" w:rsidRPr="00550196" w:rsidRDefault="005E08A3" w:rsidP="001E339D">
      <w:pPr>
        <w:spacing w:after="0" w:line="360" w:lineRule="auto"/>
        <w:jc w:val="both"/>
        <w:rPr>
          <w:sz w:val="24"/>
          <w:szCs w:val="24"/>
          <w:lang w:val="en-US"/>
        </w:rPr>
      </w:pPr>
      <w:r w:rsidRPr="00550196">
        <w:rPr>
          <w:sz w:val="24"/>
          <w:szCs w:val="24"/>
          <w:lang w:val="en-US"/>
        </w:rPr>
        <w:t xml:space="preserve">This negative conclusion should not be understood as a rejection of current RRI theories. Our aim has been </w:t>
      </w:r>
      <w:r w:rsidR="003943AC" w:rsidRPr="00550196">
        <w:rPr>
          <w:sz w:val="24"/>
          <w:szCs w:val="24"/>
          <w:lang w:val="en-US"/>
        </w:rPr>
        <w:t xml:space="preserve">here </w:t>
      </w:r>
      <w:r w:rsidRPr="00550196">
        <w:rPr>
          <w:sz w:val="24"/>
          <w:szCs w:val="24"/>
          <w:lang w:val="en-US"/>
        </w:rPr>
        <w:t xml:space="preserve">to emphasize some missing aspects of early research on RRI, with an attempt to shift the focus from “ingredients”, “recipes” of RRI towards this central issue of reflexivity </w:t>
      </w:r>
      <w:r w:rsidR="00117C28" w:rsidRPr="00550196">
        <w:rPr>
          <w:sz w:val="24"/>
          <w:szCs w:val="24"/>
          <w:lang w:val="en-US"/>
        </w:rPr>
        <w:t xml:space="preserve">understood as the conditions for a </w:t>
      </w:r>
      <w:r w:rsidRPr="00550196">
        <w:rPr>
          <w:sz w:val="24"/>
          <w:szCs w:val="24"/>
          <w:lang w:val="en-US"/>
        </w:rPr>
        <w:t xml:space="preserve">common construction of the issue of responsibility. </w:t>
      </w:r>
      <w:r w:rsidR="00120C6A" w:rsidRPr="00550196">
        <w:rPr>
          <w:sz w:val="24"/>
          <w:szCs w:val="24"/>
          <w:lang w:val="en-US"/>
        </w:rPr>
        <w:t xml:space="preserve">With this work, we hope </w:t>
      </w:r>
      <w:r w:rsidR="00117C28" w:rsidRPr="00550196">
        <w:rPr>
          <w:sz w:val="24"/>
          <w:szCs w:val="24"/>
          <w:lang w:val="en-US"/>
        </w:rPr>
        <w:t xml:space="preserve">to impulse a </w:t>
      </w:r>
      <w:r w:rsidR="00120C6A" w:rsidRPr="00550196">
        <w:rPr>
          <w:sz w:val="24"/>
          <w:szCs w:val="24"/>
          <w:lang w:val="en-US"/>
        </w:rPr>
        <w:t>move</w:t>
      </w:r>
      <w:r w:rsidR="00B076CC" w:rsidRPr="00550196">
        <w:rPr>
          <w:sz w:val="24"/>
          <w:szCs w:val="24"/>
          <w:lang w:val="en-US"/>
        </w:rPr>
        <w:t xml:space="preserve"> from a reflection in terms of a </w:t>
      </w:r>
      <w:r w:rsidR="00B076CC" w:rsidRPr="00550196">
        <w:rPr>
          <w:i/>
          <w:sz w:val="24"/>
          <w:szCs w:val="24"/>
          <w:lang w:val="en-US"/>
        </w:rPr>
        <w:t>definition</w:t>
      </w:r>
      <w:r w:rsidR="00B076CC" w:rsidRPr="00550196">
        <w:rPr>
          <w:sz w:val="24"/>
          <w:szCs w:val="24"/>
          <w:lang w:val="en-US"/>
        </w:rPr>
        <w:t xml:space="preserve"> of RRI towards the question of the </w:t>
      </w:r>
      <w:r w:rsidR="00B076CC" w:rsidRPr="00550196">
        <w:rPr>
          <w:i/>
          <w:sz w:val="24"/>
          <w:szCs w:val="24"/>
          <w:lang w:val="en-US"/>
        </w:rPr>
        <w:t xml:space="preserve">governance </w:t>
      </w:r>
      <w:r w:rsidR="00B076CC" w:rsidRPr="00550196">
        <w:rPr>
          <w:sz w:val="24"/>
          <w:szCs w:val="24"/>
          <w:lang w:val="en-US"/>
        </w:rPr>
        <w:t xml:space="preserve">of responsibility. </w:t>
      </w:r>
      <w:r w:rsidR="00D92F5A" w:rsidRPr="00550196">
        <w:rPr>
          <w:sz w:val="24"/>
          <w:szCs w:val="24"/>
          <w:lang w:val="en-US"/>
        </w:rPr>
        <w:t xml:space="preserve">In other words, </w:t>
      </w:r>
      <w:r w:rsidR="00817FEE" w:rsidRPr="00550196">
        <w:rPr>
          <w:sz w:val="24"/>
          <w:szCs w:val="24"/>
          <w:lang w:val="en-US"/>
        </w:rPr>
        <w:t>as highlighted by Owen et al. (</w:t>
      </w:r>
      <w:r w:rsidR="00C03740" w:rsidRPr="00550196">
        <w:rPr>
          <w:sz w:val="24"/>
          <w:szCs w:val="24"/>
          <w:lang w:val="en-US"/>
        </w:rPr>
        <w:t>2012</w:t>
      </w:r>
      <w:r w:rsidR="00817FEE" w:rsidRPr="00550196">
        <w:rPr>
          <w:sz w:val="24"/>
          <w:szCs w:val="24"/>
          <w:lang w:val="en-US"/>
        </w:rPr>
        <w:t xml:space="preserve">), </w:t>
      </w:r>
      <w:r w:rsidR="00D92F5A" w:rsidRPr="00550196">
        <w:rPr>
          <w:sz w:val="24"/>
          <w:szCs w:val="24"/>
          <w:lang w:val="en-US"/>
        </w:rPr>
        <w:t xml:space="preserve">responsibility designates the practices of scientists, innovators, industrials or engineers involved in project of RI and the processes by which projects address the social and ethical issues raised by the technology they develop. But it also can define the process by which norms are constructed. </w:t>
      </w:r>
      <w:r w:rsidR="005E6383" w:rsidRPr="00550196">
        <w:rPr>
          <w:sz w:val="24"/>
          <w:szCs w:val="24"/>
          <w:lang w:val="en-US"/>
        </w:rPr>
        <w:t xml:space="preserve">And a responsible way of </w:t>
      </w:r>
      <w:r w:rsidR="005E6383" w:rsidRPr="00550196">
        <w:rPr>
          <w:sz w:val="24"/>
          <w:szCs w:val="24"/>
          <w:lang w:val="en-US"/>
        </w:rPr>
        <w:lastRenderedPageBreak/>
        <w:t>constructing norms will suppose a reflex</w:t>
      </w:r>
      <w:r w:rsidR="00817FEE" w:rsidRPr="00550196">
        <w:rPr>
          <w:sz w:val="24"/>
          <w:szCs w:val="24"/>
          <w:lang w:val="en-US"/>
        </w:rPr>
        <w:t>ive construction of actors and</w:t>
      </w:r>
      <w:r w:rsidR="005E6383" w:rsidRPr="00550196">
        <w:rPr>
          <w:sz w:val="24"/>
          <w:szCs w:val="24"/>
          <w:lang w:val="en-US"/>
        </w:rPr>
        <w:t xml:space="preserve"> the context, as well as a room for deliberation that still has to be characterized</w:t>
      </w:r>
      <w:r w:rsidR="001F01C5" w:rsidRPr="00550196">
        <w:rPr>
          <w:sz w:val="24"/>
          <w:szCs w:val="24"/>
          <w:lang w:val="en-US"/>
        </w:rPr>
        <w:t xml:space="preserve"> and institutionalized (Reber, 2012b)</w:t>
      </w:r>
      <w:r w:rsidR="005E6383" w:rsidRPr="00550196">
        <w:rPr>
          <w:sz w:val="24"/>
          <w:szCs w:val="24"/>
          <w:lang w:val="en-US"/>
        </w:rPr>
        <w:t xml:space="preserve">. </w:t>
      </w:r>
    </w:p>
    <w:p w14:paraId="01694D2E" w14:textId="77777777" w:rsidR="00120C6A" w:rsidRPr="00550196" w:rsidRDefault="00120C6A" w:rsidP="001E339D">
      <w:pPr>
        <w:spacing w:after="0" w:line="360" w:lineRule="auto"/>
        <w:jc w:val="both"/>
        <w:rPr>
          <w:sz w:val="24"/>
          <w:szCs w:val="24"/>
          <w:lang w:val="en-US"/>
        </w:rPr>
      </w:pPr>
    </w:p>
    <w:p w14:paraId="3FC27D08" w14:textId="77777777" w:rsidR="00120C6A" w:rsidRPr="00550196" w:rsidRDefault="00120C6A" w:rsidP="001E339D">
      <w:pPr>
        <w:spacing w:after="0" w:line="360" w:lineRule="auto"/>
        <w:jc w:val="both"/>
        <w:rPr>
          <w:sz w:val="24"/>
          <w:szCs w:val="24"/>
          <w:lang w:val="en-US"/>
        </w:rPr>
      </w:pPr>
    </w:p>
    <w:p w14:paraId="6D6C1C07" w14:textId="759F88F7" w:rsidR="00D44640" w:rsidRPr="00550196" w:rsidRDefault="00D44640">
      <w:pPr>
        <w:rPr>
          <w:sz w:val="24"/>
          <w:szCs w:val="24"/>
          <w:lang w:val="en-US"/>
        </w:rPr>
      </w:pPr>
      <w:r w:rsidRPr="00550196">
        <w:rPr>
          <w:sz w:val="24"/>
          <w:szCs w:val="24"/>
          <w:lang w:val="en-US"/>
        </w:rPr>
        <w:br w:type="page"/>
      </w:r>
    </w:p>
    <w:p w14:paraId="04565C94" w14:textId="1BDD625B" w:rsidR="00DB221A" w:rsidRPr="00550196" w:rsidRDefault="00D44640" w:rsidP="004C7A78">
      <w:pPr>
        <w:pStyle w:val="Titre1"/>
      </w:pPr>
      <w:bookmarkStart w:id="16" w:name="_Toc392104752"/>
      <w:r w:rsidRPr="00550196">
        <w:lastRenderedPageBreak/>
        <w:t>R</w:t>
      </w:r>
      <w:r w:rsidR="00DC35BA" w:rsidRPr="00550196">
        <w:t>eferences</w:t>
      </w:r>
      <w:bookmarkEnd w:id="16"/>
    </w:p>
    <w:p w14:paraId="29518B3A" w14:textId="77777777" w:rsidR="002E44C6" w:rsidRPr="00550196" w:rsidRDefault="002E44C6" w:rsidP="00486250">
      <w:pPr>
        <w:autoSpaceDE w:val="0"/>
        <w:autoSpaceDN w:val="0"/>
        <w:adjustRightInd w:val="0"/>
        <w:spacing w:after="0" w:line="360" w:lineRule="auto"/>
        <w:rPr>
          <w:rFonts w:cstheme="minorHAnsi"/>
          <w:sz w:val="24"/>
          <w:szCs w:val="24"/>
        </w:rPr>
      </w:pPr>
    </w:p>
    <w:p w14:paraId="1B3F2553" w14:textId="2C8CFD36" w:rsidR="00B02563" w:rsidRPr="00550196" w:rsidRDefault="00B02563" w:rsidP="00557AA9">
      <w:pPr>
        <w:autoSpaceDE w:val="0"/>
        <w:autoSpaceDN w:val="0"/>
        <w:adjustRightInd w:val="0"/>
        <w:spacing w:after="0" w:line="360" w:lineRule="auto"/>
        <w:ind w:left="567" w:hanging="567"/>
        <w:jc w:val="both"/>
        <w:rPr>
          <w:rFonts w:cstheme="minorHAnsi"/>
          <w:sz w:val="24"/>
          <w:szCs w:val="24"/>
        </w:rPr>
      </w:pPr>
      <w:r w:rsidRPr="00550196">
        <w:rPr>
          <w:rFonts w:cstheme="minorHAnsi"/>
          <w:sz w:val="24"/>
          <w:szCs w:val="24"/>
        </w:rPr>
        <w:t>C</w:t>
      </w:r>
      <w:r w:rsidR="00285AD2" w:rsidRPr="00550196">
        <w:rPr>
          <w:rFonts w:cstheme="minorHAnsi"/>
          <w:sz w:val="24"/>
          <w:szCs w:val="24"/>
        </w:rPr>
        <w:t xml:space="preserve">allon, M. </w:t>
      </w:r>
      <w:r w:rsidR="00406C26" w:rsidRPr="00550196">
        <w:rPr>
          <w:rFonts w:cstheme="minorHAnsi"/>
          <w:sz w:val="24"/>
          <w:szCs w:val="24"/>
        </w:rPr>
        <w:t>(1998).</w:t>
      </w:r>
      <w:r w:rsidRPr="00550196">
        <w:rPr>
          <w:rFonts w:cstheme="minorHAnsi"/>
          <w:sz w:val="24"/>
          <w:szCs w:val="24"/>
        </w:rPr>
        <w:t xml:space="preserve"> </w:t>
      </w:r>
      <w:r w:rsidR="003515B6" w:rsidRPr="00550196">
        <w:rPr>
          <w:rFonts w:cstheme="minorHAnsi"/>
          <w:sz w:val="24"/>
          <w:szCs w:val="24"/>
        </w:rPr>
        <w:t>« </w:t>
      </w:r>
      <w:r w:rsidRPr="00550196">
        <w:rPr>
          <w:rFonts w:cstheme="minorHAnsi"/>
          <w:sz w:val="24"/>
          <w:szCs w:val="24"/>
        </w:rPr>
        <w:t>Des différentes formes de démocratie technique</w:t>
      </w:r>
      <w:r w:rsidR="003515B6" w:rsidRPr="00550196">
        <w:rPr>
          <w:rFonts w:cstheme="minorHAnsi"/>
          <w:sz w:val="24"/>
          <w:szCs w:val="24"/>
        </w:rPr>
        <w:t> »</w:t>
      </w:r>
      <w:r w:rsidRPr="00550196">
        <w:rPr>
          <w:rFonts w:cstheme="minorHAnsi"/>
          <w:sz w:val="24"/>
          <w:szCs w:val="24"/>
        </w:rPr>
        <w:t xml:space="preserve">, </w:t>
      </w:r>
      <w:r w:rsidRPr="00550196">
        <w:rPr>
          <w:rFonts w:cstheme="minorHAnsi"/>
          <w:i/>
          <w:sz w:val="24"/>
          <w:szCs w:val="24"/>
        </w:rPr>
        <w:t>Annales des Mines</w:t>
      </w:r>
      <w:r w:rsidR="00194DFA" w:rsidRPr="00550196">
        <w:rPr>
          <w:rFonts w:cstheme="minorHAnsi"/>
          <w:sz w:val="24"/>
          <w:szCs w:val="24"/>
        </w:rPr>
        <w:t xml:space="preserve">, January, pp. 63-73. </w:t>
      </w:r>
    </w:p>
    <w:p w14:paraId="2C84BC8A" w14:textId="30D102D8" w:rsidR="003515B6" w:rsidRPr="00550196" w:rsidRDefault="003515B6" w:rsidP="00557AA9">
      <w:pPr>
        <w:autoSpaceDE w:val="0"/>
        <w:autoSpaceDN w:val="0"/>
        <w:adjustRightInd w:val="0"/>
        <w:spacing w:after="0" w:line="360" w:lineRule="auto"/>
        <w:ind w:left="567" w:hanging="567"/>
        <w:jc w:val="both"/>
        <w:rPr>
          <w:rFonts w:cstheme="minorHAnsi"/>
          <w:sz w:val="24"/>
          <w:szCs w:val="24"/>
        </w:rPr>
      </w:pPr>
      <w:r w:rsidRPr="00550196">
        <w:rPr>
          <w:rFonts w:cstheme="minorHAnsi"/>
          <w:sz w:val="24"/>
          <w:szCs w:val="24"/>
        </w:rPr>
        <w:t xml:space="preserve">Callon M., Lascoumes P., Barthes Y. (2001) </w:t>
      </w:r>
      <w:r w:rsidRPr="00550196">
        <w:rPr>
          <w:rFonts w:cstheme="minorHAnsi"/>
          <w:i/>
          <w:sz w:val="24"/>
          <w:szCs w:val="24"/>
        </w:rPr>
        <w:t>Agir dans un monde incertain. Essai sur la démocratie technique</w:t>
      </w:r>
      <w:r w:rsidR="00406C26" w:rsidRPr="00550196">
        <w:rPr>
          <w:rFonts w:cstheme="minorHAnsi"/>
          <w:sz w:val="24"/>
          <w:szCs w:val="24"/>
        </w:rPr>
        <w:t>. Paris:</w:t>
      </w:r>
      <w:r w:rsidRPr="00550196">
        <w:rPr>
          <w:rFonts w:cstheme="minorHAnsi"/>
          <w:sz w:val="24"/>
          <w:szCs w:val="24"/>
        </w:rPr>
        <w:t xml:space="preserve"> Le Seuil. </w:t>
      </w:r>
    </w:p>
    <w:p w14:paraId="10C382DE" w14:textId="2EE23A27" w:rsidR="004A0E18" w:rsidRPr="00550196" w:rsidRDefault="004A0E18" w:rsidP="00557AA9">
      <w:pPr>
        <w:spacing w:after="0" w:line="360" w:lineRule="auto"/>
        <w:ind w:left="567" w:hanging="567"/>
        <w:jc w:val="both"/>
        <w:rPr>
          <w:rStyle w:val="meta"/>
          <w:sz w:val="24"/>
          <w:szCs w:val="24"/>
          <w:lang w:val="en-US"/>
        </w:rPr>
      </w:pPr>
      <w:r w:rsidRPr="00550196">
        <w:rPr>
          <w:rStyle w:val="meta"/>
          <w:sz w:val="24"/>
          <w:szCs w:val="24"/>
        </w:rPr>
        <w:t>Co</w:t>
      </w:r>
      <w:r w:rsidR="00194DFA" w:rsidRPr="00550196">
        <w:rPr>
          <w:rStyle w:val="meta"/>
          <w:sz w:val="24"/>
          <w:szCs w:val="24"/>
        </w:rPr>
        <w:t>hen J. (1996) [1997].</w:t>
      </w:r>
      <w:r w:rsidRPr="00550196">
        <w:rPr>
          <w:rStyle w:val="meta"/>
          <w:sz w:val="24"/>
          <w:szCs w:val="24"/>
        </w:rPr>
        <w:t xml:space="preserve"> </w:t>
      </w:r>
      <w:r w:rsidR="00603ABE" w:rsidRPr="00550196">
        <w:rPr>
          <w:rStyle w:val="meta"/>
          <w:i/>
          <w:sz w:val="24"/>
          <w:szCs w:val="24"/>
          <w:lang w:val="en-US"/>
        </w:rPr>
        <w:t>“</w:t>
      </w:r>
      <w:r w:rsidRPr="00550196">
        <w:rPr>
          <w:rStyle w:val="Accentuation"/>
          <w:i w:val="0"/>
          <w:sz w:val="24"/>
          <w:szCs w:val="24"/>
          <w:lang w:val="en-US"/>
        </w:rPr>
        <w:t>Procedure and Substance in Deliberative Democracy</w:t>
      </w:r>
      <w:r w:rsidR="00603ABE" w:rsidRPr="00550196">
        <w:rPr>
          <w:rStyle w:val="Accentuation"/>
          <w:i w:val="0"/>
          <w:sz w:val="24"/>
          <w:szCs w:val="24"/>
          <w:lang w:val="en-US"/>
        </w:rPr>
        <w:t>.”</w:t>
      </w:r>
      <w:r w:rsidRPr="00550196">
        <w:rPr>
          <w:rStyle w:val="meta"/>
          <w:sz w:val="24"/>
          <w:szCs w:val="24"/>
          <w:lang w:val="en-US"/>
        </w:rPr>
        <w:t xml:space="preserve"> </w:t>
      </w:r>
      <w:r w:rsidR="00603ABE" w:rsidRPr="00550196">
        <w:rPr>
          <w:rStyle w:val="meta"/>
          <w:i/>
          <w:sz w:val="24"/>
          <w:szCs w:val="24"/>
          <w:lang w:val="en-US"/>
        </w:rPr>
        <w:t>I</w:t>
      </w:r>
      <w:r w:rsidRPr="00550196">
        <w:rPr>
          <w:rStyle w:val="meta"/>
          <w:i/>
          <w:sz w:val="24"/>
          <w:szCs w:val="24"/>
          <w:lang w:val="en-US"/>
        </w:rPr>
        <w:t>n</w:t>
      </w:r>
      <w:r w:rsidRPr="00550196">
        <w:rPr>
          <w:rStyle w:val="meta"/>
          <w:sz w:val="24"/>
          <w:szCs w:val="24"/>
          <w:lang w:val="en-US"/>
        </w:rPr>
        <w:t xml:space="preserve"> J. Bohman and W. Rehg (eds.), </w:t>
      </w:r>
      <w:r w:rsidRPr="00550196">
        <w:rPr>
          <w:rStyle w:val="meta"/>
          <w:i/>
          <w:sz w:val="24"/>
          <w:szCs w:val="24"/>
          <w:lang w:val="en-US"/>
        </w:rPr>
        <w:t>Deliberative Democracy: Essays on Reason and Politics</w:t>
      </w:r>
      <w:r w:rsidR="006467DA" w:rsidRPr="00550196">
        <w:rPr>
          <w:rStyle w:val="meta"/>
          <w:sz w:val="24"/>
          <w:szCs w:val="24"/>
          <w:lang w:val="en-US"/>
        </w:rPr>
        <w:t xml:space="preserve">, Cambridge, MA: MIT Press, pp. 407-437. </w:t>
      </w:r>
    </w:p>
    <w:p w14:paraId="37DDA3CA" w14:textId="4A1AE873" w:rsidR="00603ABE" w:rsidRPr="00550196" w:rsidRDefault="00603ABE" w:rsidP="00557AA9">
      <w:pPr>
        <w:autoSpaceDE w:val="0"/>
        <w:autoSpaceDN w:val="0"/>
        <w:adjustRightInd w:val="0"/>
        <w:spacing w:after="0" w:line="360" w:lineRule="auto"/>
        <w:ind w:left="567" w:hanging="567"/>
        <w:jc w:val="both"/>
        <w:rPr>
          <w:sz w:val="24"/>
          <w:szCs w:val="24"/>
          <w:lang w:val="en-US"/>
        </w:rPr>
      </w:pPr>
      <w:r w:rsidRPr="00550196">
        <w:rPr>
          <w:sz w:val="24"/>
          <w:szCs w:val="24"/>
          <w:lang w:val="en-US"/>
        </w:rPr>
        <w:t xml:space="preserve">Cohen, J. (1989). “Deliberation and democratic legitimacy.” </w:t>
      </w:r>
      <w:r w:rsidRPr="00550196">
        <w:rPr>
          <w:i/>
          <w:sz w:val="24"/>
          <w:szCs w:val="24"/>
          <w:lang w:val="en-US"/>
        </w:rPr>
        <w:t>In</w:t>
      </w:r>
      <w:r w:rsidRPr="00550196">
        <w:rPr>
          <w:sz w:val="24"/>
          <w:szCs w:val="24"/>
          <w:lang w:val="en-US"/>
        </w:rPr>
        <w:t xml:space="preserve"> A. Hamlin and P. Pettit (eds.), </w:t>
      </w:r>
      <w:r w:rsidRPr="00550196">
        <w:rPr>
          <w:rStyle w:val="Accentuation"/>
          <w:sz w:val="24"/>
          <w:szCs w:val="24"/>
          <w:lang w:val="en-US"/>
        </w:rPr>
        <w:t>The Good Polity</w:t>
      </w:r>
      <w:r w:rsidRPr="00550196">
        <w:rPr>
          <w:sz w:val="24"/>
          <w:szCs w:val="24"/>
          <w:lang w:val="en-US"/>
        </w:rPr>
        <w:t>, Oxford: Blackwell, pp. 17-34.</w:t>
      </w:r>
    </w:p>
    <w:p w14:paraId="031E5340" w14:textId="64095A8F" w:rsidR="00C32973" w:rsidRPr="00550196" w:rsidRDefault="003515B6" w:rsidP="00557AA9">
      <w:pPr>
        <w:autoSpaceDE w:val="0"/>
        <w:autoSpaceDN w:val="0"/>
        <w:adjustRightInd w:val="0"/>
        <w:spacing w:after="0" w:line="360" w:lineRule="auto"/>
        <w:ind w:left="567" w:hanging="567"/>
        <w:jc w:val="both"/>
        <w:rPr>
          <w:rFonts w:cstheme="minorHAnsi"/>
          <w:sz w:val="24"/>
          <w:szCs w:val="24"/>
        </w:rPr>
      </w:pPr>
      <w:r w:rsidRPr="00550196">
        <w:rPr>
          <w:rFonts w:cstheme="minorHAnsi"/>
          <w:sz w:val="24"/>
          <w:szCs w:val="24"/>
        </w:rPr>
        <w:t xml:space="preserve">Ferry, J-M. (1991) </w:t>
      </w:r>
      <w:r w:rsidR="00C32973" w:rsidRPr="00550196">
        <w:rPr>
          <w:rFonts w:cstheme="minorHAnsi"/>
          <w:i/>
          <w:sz w:val="24"/>
          <w:szCs w:val="24"/>
        </w:rPr>
        <w:t xml:space="preserve">Les puissances de l'expérience, </w:t>
      </w:r>
      <w:r w:rsidR="00603ABE" w:rsidRPr="00550196">
        <w:rPr>
          <w:rFonts w:cstheme="minorHAnsi"/>
          <w:sz w:val="24"/>
          <w:szCs w:val="24"/>
        </w:rPr>
        <w:t xml:space="preserve">2 vol. Paris: </w:t>
      </w:r>
      <w:r w:rsidR="00603ABE" w:rsidRPr="00550196">
        <w:rPr>
          <w:rFonts w:eastAsia="Arial Unicode MS" w:cstheme="minorHAnsi"/>
          <w:sz w:val="24"/>
          <w:szCs w:val="24"/>
        </w:rPr>
        <w:t xml:space="preserve">Éd. du </w:t>
      </w:r>
      <w:r w:rsidR="00C32973" w:rsidRPr="00550196">
        <w:rPr>
          <w:rFonts w:cstheme="minorHAnsi"/>
          <w:sz w:val="24"/>
          <w:szCs w:val="24"/>
        </w:rPr>
        <w:t>Cerf.</w:t>
      </w:r>
    </w:p>
    <w:p w14:paraId="3D6C77B8" w14:textId="5EF47563" w:rsidR="00C32973" w:rsidRPr="00550196" w:rsidRDefault="003515B6" w:rsidP="00557AA9">
      <w:pPr>
        <w:widowControl w:val="0"/>
        <w:autoSpaceDE w:val="0"/>
        <w:autoSpaceDN w:val="0"/>
        <w:adjustRightInd w:val="0"/>
        <w:spacing w:after="0" w:line="360" w:lineRule="auto"/>
        <w:ind w:left="720" w:hanging="720"/>
        <w:jc w:val="both"/>
        <w:rPr>
          <w:rFonts w:eastAsia="Arial Unicode MS" w:cstheme="minorHAnsi"/>
          <w:sz w:val="24"/>
          <w:szCs w:val="24"/>
        </w:rPr>
      </w:pPr>
      <w:r w:rsidRPr="00550196">
        <w:rPr>
          <w:rFonts w:eastAsia="Arial Unicode MS" w:cstheme="minorHAnsi"/>
          <w:sz w:val="24"/>
          <w:szCs w:val="24"/>
        </w:rPr>
        <w:t>Ferry, J.-M. (1991)</w:t>
      </w:r>
      <w:r w:rsidR="00C32973" w:rsidRPr="00550196">
        <w:rPr>
          <w:rFonts w:eastAsia="Arial Unicode MS" w:cstheme="minorHAnsi"/>
          <w:sz w:val="24"/>
          <w:szCs w:val="24"/>
        </w:rPr>
        <w:t xml:space="preserve"> </w:t>
      </w:r>
      <w:r w:rsidR="00C32973" w:rsidRPr="00550196">
        <w:rPr>
          <w:rFonts w:eastAsia="Arial Unicode MS" w:cstheme="minorHAnsi"/>
          <w:i/>
          <w:sz w:val="24"/>
          <w:szCs w:val="24"/>
        </w:rPr>
        <w:t>Les ordres de la reconnaissance</w:t>
      </w:r>
      <w:r w:rsidR="00C32973" w:rsidRPr="00550196">
        <w:rPr>
          <w:rFonts w:eastAsia="Arial Unicode MS" w:cstheme="minorHAnsi"/>
          <w:sz w:val="24"/>
          <w:szCs w:val="24"/>
        </w:rPr>
        <w:t xml:space="preserve">. Paris: </w:t>
      </w:r>
      <w:r w:rsidR="00603ABE" w:rsidRPr="00550196">
        <w:rPr>
          <w:rFonts w:eastAsia="Arial Unicode MS" w:cstheme="minorHAnsi"/>
          <w:sz w:val="24"/>
          <w:szCs w:val="24"/>
        </w:rPr>
        <w:t xml:space="preserve">Éd. du </w:t>
      </w:r>
      <w:r w:rsidR="00C32973" w:rsidRPr="00550196">
        <w:rPr>
          <w:rFonts w:eastAsia="Arial Unicode MS" w:cstheme="minorHAnsi"/>
          <w:sz w:val="24"/>
          <w:szCs w:val="24"/>
        </w:rPr>
        <w:t xml:space="preserve">Cerf. </w:t>
      </w:r>
    </w:p>
    <w:p w14:paraId="10E6D8F8" w14:textId="19CE796C" w:rsidR="00C32973" w:rsidRPr="00550196" w:rsidRDefault="00C32973" w:rsidP="00557AA9">
      <w:pPr>
        <w:widowControl w:val="0"/>
        <w:autoSpaceDE w:val="0"/>
        <w:autoSpaceDN w:val="0"/>
        <w:adjustRightInd w:val="0"/>
        <w:spacing w:after="0" w:line="360" w:lineRule="auto"/>
        <w:ind w:left="720" w:hanging="720"/>
        <w:jc w:val="both"/>
        <w:rPr>
          <w:rFonts w:eastAsia="Arial Unicode MS" w:cstheme="minorHAnsi"/>
          <w:sz w:val="24"/>
          <w:szCs w:val="24"/>
        </w:rPr>
      </w:pPr>
      <w:r w:rsidRPr="00550196">
        <w:rPr>
          <w:rFonts w:eastAsia="Arial Unicode MS" w:cstheme="minorHAnsi"/>
          <w:sz w:val="24"/>
          <w:szCs w:val="24"/>
        </w:rPr>
        <w:t>Ferry, J.-</w:t>
      </w:r>
      <w:r w:rsidR="003515B6" w:rsidRPr="00550196">
        <w:rPr>
          <w:rFonts w:eastAsia="Arial Unicode MS" w:cstheme="minorHAnsi"/>
          <w:sz w:val="24"/>
          <w:szCs w:val="24"/>
        </w:rPr>
        <w:t>M. (2002)</w:t>
      </w:r>
      <w:r w:rsidRPr="00550196">
        <w:rPr>
          <w:rFonts w:eastAsia="Arial Unicode MS" w:cstheme="minorHAnsi"/>
          <w:sz w:val="24"/>
          <w:szCs w:val="24"/>
        </w:rPr>
        <w:t xml:space="preserve"> </w:t>
      </w:r>
      <w:r w:rsidRPr="00550196">
        <w:rPr>
          <w:rFonts w:eastAsia="Arial Unicode MS" w:cstheme="minorHAnsi"/>
          <w:i/>
          <w:sz w:val="24"/>
          <w:szCs w:val="24"/>
        </w:rPr>
        <w:t>Valeurs et normes: La question de l'éthique</w:t>
      </w:r>
      <w:r w:rsidRPr="00550196">
        <w:rPr>
          <w:rFonts w:eastAsia="Arial Unicode MS" w:cstheme="minorHAnsi"/>
          <w:sz w:val="24"/>
          <w:szCs w:val="24"/>
        </w:rPr>
        <w:t xml:space="preserve">. Bruxelles: Éditions de l'Université de Bruxelles. </w:t>
      </w:r>
    </w:p>
    <w:p w14:paraId="1DD8D3DC" w14:textId="297DB56B" w:rsidR="00BE7FBE" w:rsidRPr="00550196" w:rsidRDefault="00BE7FBE" w:rsidP="00557AA9">
      <w:pPr>
        <w:spacing w:after="0" w:line="360" w:lineRule="auto"/>
        <w:jc w:val="both"/>
        <w:rPr>
          <w:sz w:val="24"/>
          <w:szCs w:val="24"/>
          <w:lang w:val="en-US"/>
        </w:rPr>
      </w:pPr>
      <w:r w:rsidRPr="00550196">
        <w:rPr>
          <w:rStyle w:val="reference-text"/>
          <w:sz w:val="24"/>
          <w:szCs w:val="24"/>
        </w:rPr>
        <w:t xml:space="preserve">Fishkin, J. S., </w:t>
      </w:r>
      <w:r w:rsidR="00603ABE" w:rsidRPr="00550196">
        <w:rPr>
          <w:rStyle w:val="reference-text"/>
          <w:sz w:val="24"/>
          <w:szCs w:val="24"/>
        </w:rPr>
        <w:t>R. C. Luskin</w:t>
      </w:r>
      <w:r w:rsidRPr="00550196">
        <w:rPr>
          <w:rStyle w:val="reference-text"/>
          <w:sz w:val="24"/>
          <w:szCs w:val="24"/>
        </w:rPr>
        <w:t xml:space="preserve"> (2005)</w:t>
      </w:r>
      <w:r w:rsidR="00603ABE" w:rsidRPr="00550196">
        <w:rPr>
          <w:rStyle w:val="reference-text"/>
          <w:sz w:val="24"/>
          <w:szCs w:val="24"/>
        </w:rPr>
        <w:t>.</w:t>
      </w:r>
      <w:r w:rsidRPr="00550196">
        <w:rPr>
          <w:rStyle w:val="reference-text"/>
          <w:sz w:val="24"/>
          <w:szCs w:val="24"/>
        </w:rPr>
        <w:t xml:space="preserve"> </w:t>
      </w:r>
      <w:r w:rsidRPr="00550196">
        <w:rPr>
          <w:rStyle w:val="reference-text"/>
          <w:sz w:val="24"/>
          <w:szCs w:val="24"/>
          <w:lang w:val="en-US"/>
        </w:rPr>
        <w:t xml:space="preserve">“Experimenting with a democratic ideal: Deliberative polling and public opinion”, </w:t>
      </w:r>
      <w:r w:rsidRPr="00550196">
        <w:rPr>
          <w:rStyle w:val="reference-text"/>
          <w:i/>
          <w:sz w:val="24"/>
          <w:szCs w:val="24"/>
          <w:lang w:val="en-US"/>
        </w:rPr>
        <w:t>Acta Politica</w:t>
      </w:r>
      <w:r w:rsidRPr="00550196">
        <w:rPr>
          <w:rStyle w:val="reference-text"/>
          <w:sz w:val="24"/>
          <w:szCs w:val="24"/>
          <w:lang w:val="en-US"/>
        </w:rPr>
        <w:t>, 40(3), pp. 284–298.</w:t>
      </w:r>
    </w:p>
    <w:p w14:paraId="3BB5291E" w14:textId="4E3FD8D1" w:rsidR="001F01C5" w:rsidRPr="00550196" w:rsidRDefault="00BE7FBE" w:rsidP="00557AA9">
      <w:pPr>
        <w:widowControl w:val="0"/>
        <w:autoSpaceDE w:val="0"/>
        <w:autoSpaceDN w:val="0"/>
        <w:adjustRightInd w:val="0"/>
        <w:spacing w:after="0" w:line="360" w:lineRule="auto"/>
        <w:ind w:left="720" w:hanging="720"/>
        <w:jc w:val="both"/>
        <w:rPr>
          <w:rFonts w:eastAsia="Arial Unicode MS" w:cstheme="minorHAnsi"/>
          <w:sz w:val="24"/>
          <w:szCs w:val="24"/>
        </w:rPr>
      </w:pPr>
      <w:r w:rsidRPr="00550196">
        <w:rPr>
          <w:sz w:val="24"/>
          <w:szCs w:val="24"/>
        </w:rPr>
        <w:t>Girard C.,</w:t>
      </w:r>
      <w:r w:rsidR="001F01C5" w:rsidRPr="00550196">
        <w:rPr>
          <w:sz w:val="24"/>
          <w:szCs w:val="24"/>
        </w:rPr>
        <w:t xml:space="preserve"> Le Goff A. (ed.) (2010a). </w:t>
      </w:r>
      <w:r w:rsidR="001F01C5" w:rsidRPr="00550196">
        <w:rPr>
          <w:i/>
          <w:iCs/>
          <w:sz w:val="24"/>
          <w:szCs w:val="24"/>
        </w:rPr>
        <w:t>La démocratie délibérative. Anthologie de textes fondamentaux</w:t>
      </w:r>
      <w:r w:rsidR="001F01C5" w:rsidRPr="00550196">
        <w:rPr>
          <w:sz w:val="24"/>
          <w:szCs w:val="24"/>
        </w:rPr>
        <w:t>, Paris, Hermann.</w:t>
      </w:r>
    </w:p>
    <w:p w14:paraId="0A7EC0C0" w14:textId="2B3012AC" w:rsidR="001F01C5" w:rsidRPr="00550196" w:rsidRDefault="00603ABE" w:rsidP="00557AA9">
      <w:pPr>
        <w:widowControl w:val="0"/>
        <w:autoSpaceDE w:val="0"/>
        <w:autoSpaceDN w:val="0"/>
        <w:adjustRightInd w:val="0"/>
        <w:spacing w:after="0" w:line="360" w:lineRule="auto"/>
        <w:ind w:left="720" w:hanging="720"/>
        <w:jc w:val="both"/>
        <w:rPr>
          <w:sz w:val="24"/>
          <w:szCs w:val="24"/>
        </w:rPr>
      </w:pPr>
      <w:r w:rsidRPr="00550196">
        <w:rPr>
          <w:sz w:val="24"/>
          <w:szCs w:val="24"/>
        </w:rPr>
        <w:t>Girard, C., (2010b).</w:t>
      </w:r>
      <w:r w:rsidR="001F01C5" w:rsidRPr="00550196">
        <w:rPr>
          <w:sz w:val="24"/>
          <w:szCs w:val="24"/>
        </w:rPr>
        <w:t xml:space="preserve"> </w:t>
      </w:r>
      <w:r w:rsidR="001F01C5" w:rsidRPr="00550196">
        <w:rPr>
          <w:i/>
          <w:sz w:val="24"/>
          <w:szCs w:val="24"/>
        </w:rPr>
        <w:t xml:space="preserve">L’idéal délibératif à l’épreuve des démocraties représentatives de masse. Autonomie, bien commun et légitimité dans les théories contemporaines de la démocratie, </w:t>
      </w:r>
      <w:r w:rsidR="001F01C5" w:rsidRPr="00550196">
        <w:rPr>
          <w:sz w:val="24"/>
          <w:szCs w:val="24"/>
        </w:rPr>
        <w:t>PhD., Université de Paris 1.</w:t>
      </w:r>
    </w:p>
    <w:p w14:paraId="4FA7F044" w14:textId="55CBC4FE" w:rsidR="00B02563" w:rsidRPr="00550196" w:rsidRDefault="00B02563" w:rsidP="00557AA9">
      <w:pPr>
        <w:autoSpaceDE w:val="0"/>
        <w:autoSpaceDN w:val="0"/>
        <w:adjustRightInd w:val="0"/>
        <w:spacing w:after="0" w:line="360" w:lineRule="auto"/>
        <w:ind w:left="567" w:hanging="567"/>
        <w:jc w:val="both"/>
        <w:rPr>
          <w:rFonts w:cstheme="minorHAnsi"/>
          <w:sz w:val="24"/>
          <w:szCs w:val="24"/>
          <w:lang w:val="en-US"/>
        </w:rPr>
      </w:pPr>
      <w:r w:rsidRPr="00550196">
        <w:rPr>
          <w:rFonts w:cstheme="minorHAnsi"/>
          <w:sz w:val="24"/>
          <w:szCs w:val="24"/>
          <w:lang w:val="en-US"/>
        </w:rPr>
        <w:t>Grinbaum, A. and Groves, C. (2013)</w:t>
      </w:r>
      <w:r w:rsidR="00603ABE" w:rsidRPr="00550196">
        <w:rPr>
          <w:rFonts w:cstheme="minorHAnsi"/>
          <w:sz w:val="24"/>
          <w:szCs w:val="24"/>
          <w:lang w:val="en-US"/>
        </w:rPr>
        <w:t>. “</w:t>
      </w:r>
      <w:r w:rsidRPr="00550196">
        <w:rPr>
          <w:rFonts w:cstheme="minorHAnsi"/>
          <w:sz w:val="24"/>
          <w:szCs w:val="24"/>
          <w:lang w:val="en-US"/>
        </w:rPr>
        <w:t>What is the ‘responsibl</w:t>
      </w:r>
      <w:r w:rsidR="00603ABE" w:rsidRPr="00550196">
        <w:rPr>
          <w:rFonts w:cstheme="minorHAnsi"/>
          <w:sz w:val="24"/>
          <w:szCs w:val="24"/>
          <w:lang w:val="en-US"/>
        </w:rPr>
        <w:t>e’ in responsable innovation”</w:t>
      </w:r>
      <w:r w:rsidR="003515B6" w:rsidRPr="00550196">
        <w:rPr>
          <w:rFonts w:cstheme="minorHAnsi"/>
          <w:sz w:val="24"/>
          <w:szCs w:val="24"/>
          <w:lang w:val="en-US"/>
        </w:rPr>
        <w:t xml:space="preserve">. </w:t>
      </w:r>
      <w:r w:rsidR="00603ABE" w:rsidRPr="00550196">
        <w:rPr>
          <w:rFonts w:cstheme="minorHAnsi"/>
          <w:sz w:val="24"/>
          <w:szCs w:val="24"/>
          <w:lang w:val="en-US"/>
        </w:rPr>
        <w:t>In,</w:t>
      </w:r>
      <w:r w:rsidRPr="00550196">
        <w:rPr>
          <w:rFonts w:cstheme="minorHAnsi"/>
          <w:sz w:val="24"/>
          <w:szCs w:val="24"/>
          <w:lang w:val="en-US"/>
        </w:rPr>
        <w:t xml:space="preserve"> </w:t>
      </w:r>
      <w:r w:rsidR="00C03740" w:rsidRPr="00550196">
        <w:rPr>
          <w:rFonts w:cstheme="minorHAnsi"/>
          <w:sz w:val="24"/>
          <w:szCs w:val="24"/>
          <w:lang w:val="en-US"/>
        </w:rPr>
        <w:t xml:space="preserve">R. </w:t>
      </w:r>
      <w:r w:rsidRPr="00550196">
        <w:rPr>
          <w:rFonts w:cstheme="minorHAnsi"/>
          <w:sz w:val="24"/>
          <w:szCs w:val="24"/>
          <w:lang w:val="en-US"/>
        </w:rPr>
        <w:t xml:space="preserve">Owen </w:t>
      </w:r>
      <w:r w:rsidR="00C03740" w:rsidRPr="00550196">
        <w:rPr>
          <w:rFonts w:cstheme="minorHAnsi"/>
          <w:i/>
          <w:sz w:val="24"/>
          <w:szCs w:val="24"/>
          <w:lang w:val="en-US"/>
        </w:rPr>
        <w:t>et al</w:t>
      </w:r>
      <w:r w:rsidR="00C03740" w:rsidRPr="00550196">
        <w:rPr>
          <w:rFonts w:cstheme="minorHAnsi"/>
          <w:sz w:val="24"/>
          <w:szCs w:val="24"/>
          <w:lang w:val="en-US"/>
        </w:rPr>
        <w:t xml:space="preserve">. </w:t>
      </w:r>
      <w:r w:rsidRPr="00550196">
        <w:rPr>
          <w:rFonts w:cstheme="minorHAnsi"/>
          <w:sz w:val="24"/>
          <w:szCs w:val="24"/>
          <w:lang w:val="en-US"/>
        </w:rPr>
        <w:t xml:space="preserve">(eds) </w:t>
      </w:r>
      <w:r w:rsidR="00C03740" w:rsidRPr="00550196">
        <w:rPr>
          <w:rFonts w:cstheme="minorHAnsi"/>
          <w:sz w:val="24"/>
          <w:szCs w:val="24"/>
          <w:lang w:val="en-US"/>
        </w:rPr>
        <w:t xml:space="preserve">(2013b), pp. 119-142. </w:t>
      </w:r>
    </w:p>
    <w:p w14:paraId="77FBB627" w14:textId="1689A9DB" w:rsidR="00B02563" w:rsidRPr="00550196" w:rsidRDefault="00285AD2" w:rsidP="00557AA9">
      <w:pPr>
        <w:autoSpaceDE w:val="0"/>
        <w:autoSpaceDN w:val="0"/>
        <w:adjustRightInd w:val="0"/>
        <w:spacing w:after="0" w:line="360" w:lineRule="auto"/>
        <w:ind w:left="567" w:hanging="567"/>
        <w:jc w:val="both"/>
        <w:rPr>
          <w:rFonts w:cstheme="minorHAnsi"/>
          <w:sz w:val="24"/>
          <w:szCs w:val="24"/>
          <w:lang w:val="en-US"/>
        </w:rPr>
      </w:pPr>
      <w:r w:rsidRPr="00550196">
        <w:rPr>
          <w:rFonts w:cstheme="minorHAnsi"/>
          <w:bCs/>
          <w:sz w:val="24"/>
          <w:szCs w:val="24"/>
          <w:lang w:val="en-US"/>
        </w:rPr>
        <w:t>Grunwald, A. (</w:t>
      </w:r>
      <w:r w:rsidR="00B02563" w:rsidRPr="00550196">
        <w:rPr>
          <w:rFonts w:cstheme="minorHAnsi"/>
          <w:bCs/>
          <w:sz w:val="24"/>
          <w:szCs w:val="24"/>
          <w:lang w:val="en-US"/>
        </w:rPr>
        <w:t>2011</w:t>
      </w:r>
      <w:r w:rsidRPr="00550196">
        <w:rPr>
          <w:rFonts w:cstheme="minorHAnsi"/>
          <w:bCs/>
          <w:sz w:val="24"/>
          <w:szCs w:val="24"/>
          <w:lang w:val="en-US"/>
        </w:rPr>
        <w:t>)</w:t>
      </w:r>
      <w:r w:rsidR="00B02563" w:rsidRPr="00550196">
        <w:rPr>
          <w:rFonts w:cstheme="minorHAnsi"/>
          <w:bCs/>
          <w:sz w:val="24"/>
          <w:szCs w:val="24"/>
          <w:lang w:val="en-US"/>
        </w:rPr>
        <w:t xml:space="preserve"> “</w:t>
      </w:r>
      <w:r w:rsidR="00B02563" w:rsidRPr="00550196">
        <w:rPr>
          <w:rFonts w:cstheme="minorHAnsi"/>
          <w:sz w:val="24"/>
          <w:szCs w:val="24"/>
          <w:lang w:val="en-US"/>
        </w:rPr>
        <w:t xml:space="preserve">Responsible Innovation: Bringing together Technology Assessment, Applied Ethics, and STS research”, </w:t>
      </w:r>
      <w:r w:rsidR="00B02563" w:rsidRPr="00550196">
        <w:rPr>
          <w:rFonts w:cstheme="minorHAnsi"/>
          <w:i/>
          <w:sz w:val="24"/>
          <w:szCs w:val="24"/>
          <w:lang w:val="en-US"/>
        </w:rPr>
        <w:t>Enterprise and Work Innovation Studies</w:t>
      </w:r>
      <w:r w:rsidR="00B02563" w:rsidRPr="00550196">
        <w:rPr>
          <w:rFonts w:cstheme="minorHAnsi"/>
          <w:sz w:val="24"/>
          <w:szCs w:val="24"/>
          <w:lang w:val="en-US"/>
        </w:rPr>
        <w:t>, 7, pp. 9-31</w:t>
      </w:r>
      <w:r w:rsidR="00603ABE" w:rsidRPr="00550196">
        <w:rPr>
          <w:rFonts w:cstheme="minorHAnsi"/>
          <w:sz w:val="24"/>
          <w:szCs w:val="24"/>
          <w:lang w:val="en-US"/>
        </w:rPr>
        <w:t>.</w:t>
      </w:r>
    </w:p>
    <w:p w14:paraId="68A2F46E" w14:textId="5050286A" w:rsidR="00D44640" w:rsidRPr="00550196" w:rsidRDefault="00B02563" w:rsidP="00557AA9">
      <w:pPr>
        <w:spacing w:after="0" w:line="360" w:lineRule="auto"/>
        <w:jc w:val="both"/>
        <w:rPr>
          <w:rFonts w:cstheme="minorHAnsi"/>
          <w:sz w:val="24"/>
          <w:szCs w:val="24"/>
          <w:lang w:val="en-US"/>
        </w:rPr>
      </w:pPr>
      <w:r w:rsidRPr="00550196">
        <w:rPr>
          <w:rFonts w:cstheme="minorHAnsi"/>
          <w:sz w:val="24"/>
          <w:szCs w:val="24"/>
          <w:lang w:val="en-US"/>
        </w:rPr>
        <w:t>Grunwald</w:t>
      </w:r>
      <w:r w:rsidR="00285AD2" w:rsidRPr="00550196">
        <w:rPr>
          <w:rFonts w:cstheme="minorHAnsi"/>
          <w:sz w:val="24"/>
          <w:szCs w:val="24"/>
          <w:lang w:val="en-US"/>
        </w:rPr>
        <w:t xml:space="preserve">, A. </w:t>
      </w:r>
      <w:r w:rsidR="003515B6" w:rsidRPr="00550196">
        <w:rPr>
          <w:rFonts w:cstheme="minorHAnsi"/>
          <w:sz w:val="24"/>
          <w:szCs w:val="24"/>
          <w:lang w:val="en-US"/>
        </w:rPr>
        <w:t>(2012)</w:t>
      </w:r>
      <w:r w:rsidR="00ED55D7" w:rsidRPr="00550196">
        <w:rPr>
          <w:rFonts w:cstheme="minorHAnsi"/>
          <w:sz w:val="24"/>
          <w:szCs w:val="24"/>
          <w:lang w:val="en-US"/>
        </w:rPr>
        <w:t>.</w:t>
      </w:r>
      <w:r w:rsidR="003515B6" w:rsidRPr="00550196">
        <w:rPr>
          <w:rFonts w:cstheme="minorHAnsi"/>
          <w:sz w:val="24"/>
          <w:szCs w:val="24"/>
          <w:lang w:val="en-US"/>
        </w:rPr>
        <w:t xml:space="preserve"> </w:t>
      </w:r>
      <w:r w:rsidR="003515B6" w:rsidRPr="00550196">
        <w:rPr>
          <w:rFonts w:cstheme="minorHAnsi"/>
          <w:i/>
          <w:sz w:val="24"/>
          <w:szCs w:val="24"/>
          <w:lang w:val="en-US"/>
        </w:rPr>
        <w:t>Responsible Nanobiotechnology</w:t>
      </w:r>
      <w:r w:rsidR="003515B6" w:rsidRPr="00550196">
        <w:rPr>
          <w:rFonts w:cstheme="minorHAnsi"/>
          <w:sz w:val="24"/>
          <w:szCs w:val="24"/>
          <w:lang w:val="en-US"/>
        </w:rPr>
        <w:t xml:space="preserve">, Pan Stanford Publishing. </w:t>
      </w:r>
    </w:p>
    <w:p w14:paraId="56A7C0FE" w14:textId="50B85029" w:rsidR="00B02563" w:rsidRPr="00550196" w:rsidRDefault="00B02563" w:rsidP="00557AA9">
      <w:pPr>
        <w:spacing w:after="0" w:line="360" w:lineRule="auto"/>
        <w:jc w:val="both"/>
        <w:rPr>
          <w:rFonts w:cstheme="minorHAnsi"/>
          <w:sz w:val="24"/>
          <w:szCs w:val="24"/>
          <w:lang w:val="en-US"/>
        </w:rPr>
      </w:pPr>
      <w:r w:rsidRPr="00550196">
        <w:rPr>
          <w:rFonts w:cstheme="minorHAnsi"/>
          <w:sz w:val="24"/>
          <w:szCs w:val="24"/>
          <w:lang w:val="en-US"/>
        </w:rPr>
        <w:t>Guston</w:t>
      </w:r>
      <w:r w:rsidR="00ED55D7" w:rsidRPr="00550196">
        <w:rPr>
          <w:rFonts w:cstheme="minorHAnsi"/>
          <w:sz w:val="24"/>
          <w:szCs w:val="24"/>
          <w:lang w:val="en-US"/>
        </w:rPr>
        <w:t>, D. (2013).</w:t>
      </w:r>
      <w:r w:rsidR="00285AD2" w:rsidRPr="00550196">
        <w:rPr>
          <w:rFonts w:cstheme="minorHAnsi"/>
          <w:sz w:val="24"/>
          <w:szCs w:val="24"/>
          <w:lang w:val="en-US"/>
        </w:rPr>
        <w:t xml:space="preserve"> </w:t>
      </w:r>
      <w:r w:rsidR="003515B6" w:rsidRPr="00550196">
        <w:rPr>
          <w:rFonts w:cstheme="minorHAnsi"/>
          <w:sz w:val="24"/>
          <w:szCs w:val="24"/>
          <w:lang w:val="en-US"/>
        </w:rPr>
        <w:t>“</w:t>
      </w:r>
      <w:r w:rsidR="00285AD2" w:rsidRPr="00550196">
        <w:rPr>
          <w:rFonts w:cstheme="minorHAnsi"/>
          <w:sz w:val="24"/>
          <w:szCs w:val="24"/>
          <w:lang w:val="en-US"/>
        </w:rPr>
        <w:t>Understanding ‘anticipatory Governance’</w:t>
      </w:r>
      <w:r w:rsidR="003515B6" w:rsidRPr="00550196">
        <w:rPr>
          <w:rFonts w:cstheme="minorHAnsi"/>
          <w:sz w:val="24"/>
          <w:szCs w:val="24"/>
          <w:lang w:val="en-US"/>
        </w:rPr>
        <w:t>”</w:t>
      </w:r>
      <w:r w:rsidR="00285AD2" w:rsidRPr="00550196">
        <w:rPr>
          <w:rFonts w:cstheme="minorHAnsi"/>
          <w:sz w:val="24"/>
          <w:szCs w:val="24"/>
          <w:lang w:val="en-US"/>
        </w:rPr>
        <w:t xml:space="preserve">, </w:t>
      </w:r>
      <w:r w:rsidR="00285AD2" w:rsidRPr="00550196">
        <w:rPr>
          <w:rFonts w:cstheme="minorHAnsi"/>
          <w:i/>
          <w:sz w:val="24"/>
          <w:szCs w:val="24"/>
          <w:lang w:val="en-US"/>
        </w:rPr>
        <w:t>Social Studies of Science</w:t>
      </w:r>
      <w:r w:rsidR="00285AD2" w:rsidRPr="00550196">
        <w:rPr>
          <w:rFonts w:cstheme="minorHAnsi"/>
          <w:sz w:val="24"/>
          <w:szCs w:val="24"/>
          <w:lang w:val="en-US"/>
        </w:rPr>
        <w:t xml:space="preserve">, p. 1-25. </w:t>
      </w:r>
      <w:r w:rsidRPr="00550196">
        <w:rPr>
          <w:rFonts w:cstheme="minorHAnsi"/>
          <w:sz w:val="24"/>
          <w:szCs w:val="24"/>
          <w:lang w:val="en-US"/>
        </w:rPr>
        <w:t xml:space="preserve"> </w:t>
      </w:r>
    </w:p>
    <w:p w14:paraId="3F705431" w14:textId="69D44E13" w:rsidR="00406530" w:rsidRPr="00550196" w:rsidRDefault="00406530" w:rsidP="00557AA9">
      <w:pPr>
        <w:spacing w:after="0" w:line="360" w:lineRule="auto"/>
        <w:ind w:left="567" w:hanging="567"/>
        <w:jc w:val="both"/>
        <w:rPr>
          <w:rStyle w:val="citation"/>
          <w:sz w:val="24"/>
          <w:szCs w:val="24"/>
          <w:lang w:val="en-US"/>
        </w:rPr>
      </w:pPr>
      <w:r w:rsidRPr="00550196">
        <w:rPr>
          <w:rStyle w:val="citation"/>
          <w:sz w:val="24"/>
          <w:szCs w:val="24"/>
          <w:lang w:val="en-US"/>
        </w:rPr>
        <w:t>Habermas J. (1984) [1981]</w:t>
      </w:r>
      <w:r w:rsidR="00ED55D7" w:rsidRPr="00550196">
        <w:rPr>
          <w:rStyle w:val="citation"/>
          <w:sz w:val="24"/>
          <w:szCs w:val="24"/>
          <w:lang w:val="en-US"/>
        </w:rPr>
        <w:t>.</w:t>
      </w:r>
      <w:r w:rsidRPr="00550196">
        <w:rPr>
          <w:rStyle w:val="citation"/>
          <w:sz w:val="24"/>
          <w:szCs w:val="24"/>
          <w:lang w:val="en-US"/>
        </w:rPr>
        <w:t xml:space="preserve"> </w:t>
      </w:r>
      <w:r w:rsidRPr="00550196">
        <w:rPr>
          <w:rStyle w:val="citation"/>
          <w:i/>
          <w:iCs/>
          <w:sz w:val="24"/>
          <w:szCs w:val="24"/>
          <w:lang w:val="en-US"/>
        </w:rPr>
        <w:t xml:space="preserve">Theory of Communicative Action Volume One: Reason and the Rationalization of Society, </w:t>
      </w:r>
      <w:r w:rsidRPr="00550196">
        <w:rPr>
          <w:rStyle w:val="citation"/>
          <w:sz w:val="24"/>
          <w:szCs w:val="24"/>
          <w:lang w:val="en-US"/>
        </w:rPr>
        <w:t>Boston, Mass.: Beacon Press</w:t>
      </w:r>
      <w:r w:rsidR="00ED55D7" w:rsidRPr="00550196">
        <w:rPr>
          <w:rStyle w:val="citation"/>
          <w:sz w:val="24"/>
          <w:szCs w:val="24"/>
          <w:lang w:val="en-US"/>
        </w:rPr>
        <w:t>.</w:t>
      </w:r>
    </w:p>
    <w:p w14:paraId="016FF756" w14:textId="58B54033" w:rsidR="00406530" w:rsidRPr="00550196" w:rsidRDefault="00406530" w:rsidP="00557AA9">
      <w:pPr>
        <w:spacing w:after="0" w:line="360" w:lineRule="auto"/>
        <w:ind w:left="567" w:hanging="567"/>
        <w:jc w:val="both"/>
        <w:rPr>
          <w:sz w:val="24"/>
          <w:szCs w:val="24"/>
        </w:rPr>
      </w:pPr>
      <w:r w:rsidRPr="00550196">
        <w:rPr>
          <w:rStyle w:val="citation"/>
          <w:sz w:val="24"/>
          <w:szCs w:val="24"/>
          <w:lang w:val="en-US"/>
        </w:rPr>
        <w:lastRenderedPageBreak/>
        <w:t xml:space="preserve">Habermas J. (1987) [1981]. </w:t>
      </w:r>
      <w:r w:rsidRPr="00550196">
        <w:rPr>
          <w:rStyle w:val="citation"/>
          <w:i/>
          <w:iCs/>
          <w:sz w:val="24"/>
          <w:szCs w:val="24"/>
          <w:lang w:val="en-US"/>
        </w:rPr>
        <w:t>Theory of Communicative Action Volume Two: Liveworld and System: A Critique of Functionalist Reason</w:t>
      </w:r>
      <w:r w:rsidRPr="00550196">
        <w:rPr>
          <w:rStyle w:val="citation"/>
          <w:sz w:val="24"/>
          <w:szCs w:val="24"/>
          <w:lang w:val="en-US"/>
        </w:rPr>
        <w:t xml:space="preserve">. </w:t>
      </w:r>
      <w:r w:rsidRPr="00550196">
        <w:rPr>
          <w:rStyle w:val="citation"/>
          <w:sz w:val="24"/>
          <w:szCs w:val="24"/>
        </w:rPr>
        <w:t>Boston, Mass.: Beacon Press.</w:t>
      </w:r>
    </w:p>
    <w:p w14:paraId="11B7582C" w14:textId="50D63CA3" w:rsidR="00C32973" w:rsidRPr="00550196" w:rsidRDefault="00C32973" w:rsidP="00557AA9">
      <w:pPr>
        <w:spacing w:after="0" w:line="360" w:lineRule="auto"/>
        <w:ind w:left="567" w:hanging="567"/>
        <w:jc w:val="both"/>
        <w:rPr>
          <w:rFonts w:cstheme="minorHAnsi"/>
          <w:sz w:val="24"/>
          <w:szCs w:val="24"/>
        </w:rPr>
      </w:pPr>
      <w:r w:rsidRPr="00550196">
        <w:rPr>
          <w:rFonts w:cstheme="minorHAnsi"/>
          <w:sz w:val="24"/>
          <w:szCs w:val="24"/>
        </w:rPr>
        <w:t>Joly, P.B.</w:t>
      </w:r>
      <w:r w:rsidR="00285AD2" w:rsidRPr="00550196">
        <w:rPr>
          <w:rFonts w:cstheme="minorHAnsi"/>
          <w:sz w:val="24"/>
          <w:szCs w:val="24"/>
        </w:rPr>
        <w:t xml:space="preserve"> </w:t>
      </w:r>
      <w:r w:rsidR="00ED55D7" w:rsidRPr="00550196">
        <w:rPr>
          <w:rFonts w:cstheme="minorHAnsi"/>
          <w:sz w:val="24"/>
          <w:szCs w:val="24"/>
        </w:rPr>
        <w:t>(2001).</w:t>
      </w:r>
      <w:r w:rsidRPr="00550196">
        <w:rPr>
          <w:rFonts w:cstheme="minorHAnsi"/>
          <w:sz w:val="24"/>
          <w:szCs w:val="24"/>
        </w:rPr>
        <w:t xml:space="preserve"> </w:t>
      </w:r>
      <w:r w:rsidR="003515B6" w:rsidRPr="00550196">
        <w:rPr>
          <w:rFonts w:cstheme="minorHAnsi"/>
          <w:sz w:val="24"/>
          <w:szCs w:val="24"/>
        </w:rPr>
        <w:t>« </w:t>
      </w:r>
      <w:r w:rsidRPr="00550196">
        <w:rPr>
          <w:rFonts w:cstheme="minorHAnsi"/>
          <w:sz w:val="24"/>
          <w:szCs w:val="24"/>
        </w:rPr>
        <w:t>Les OGM entre la science et le public ? Quatre modèles pour la gouvernance de l’innovation et des risques</w:t>
      </w:r>
      <w:r w:rsidR="003515B6" w:rsidRPr="00550196">
        <w:rPr>
          <w:rFonts w:cstheme="minorHAnsi"/>
          <w:sz w:val="24"/>
          <w:szCs w:val="24"/>
        </w:rPr>
        <w:t> »</w:t>
      </w:r>
      <w:r w:rsidRPr="00550196">
        <w:rPr>
          <w:rFonts w:cstheme="minorHAnsi"/>
          <w:sz w:val="24"/>
          <w:szCs w:val="24"/>
        </w:rPr>
        <w:t xml:space="preserve">, </w:t>
      </w:r>
      <w:r w:rsidR="00285AD2" w:rsidRPr="00550196">
        <w:rPr>
          <w:rFonts w:cstheme="minorHAnsi"/>
          <w:i/>
          <w:sz w:val="24"/>
          <w:szCs w:val="24"/>
        </w:rPr>
        <w:t>E</w:t>
      </w:r>
      <w:r w:rsidRPr="00550196">
        <w:rPr>
          <w:rFonts w:cstheme="minorHAnsi"/>
          <w:i/>
          <w:sz w:val="24"/>
          <w:szCs w:val="24"/>
        </w:rPr>
        <w:t>conomie rurale</w:t>
      </w:r>
      <w:r w:rsidRPr="00550196">
        <w:rPr>
          <w:rFonts w:cstheme="minorHAnsi"/>
          <w:sz w:val="24"/>
          <w:szCs w:val="24"/>
        </w:rPr>
        <w:t xml:space="preserve">, n°266, p. 11-29. </w:t>
      </w:r>
    </w:p>
    <w:p w14:paraId="70119CDF" w14:textId="6976514B" w:rsidR="00C32973" w:rsidRPr="00550196" w:rsidRDefault="00C32973" w:rsidP="00557AA9">
      <w:pPr>
        <w:widowControl w:val="0"/>
        <w:autoSpaceDE w:val="0"/>
        <w:autoSpaceDN w:val="0"/>
        <w:adjustRightInd w:val="0"/>
        <w:spacing w:after="0" w:line="360" w:lineRule="auto"/>
        <w:ind w:left="720" w:hanging="720"/>
        <w:jc w:val="both"/>
        <w:rPr>
          <w:rFonts w:eastAsia="Arial Unicode MS" w:cstheme="minorHAnsi"/>
          <w:sz w:val="24"/>
          <w:szCs w:val="24"/>
          <w:lang w:val="en-US"/>
        </w:rPr>
      </w:pPr>
      <w:r w:rsidRPr="00550196">
        <w:rPr>
          <w:rFonts w:eastAsia="Arial Unicode MS" w:cstheme="minorHAnsi"/>
          <w:sz w:val="24"/>
          <w:szCs w:val="24"/>
          <w:lang w:val="en-US"/>
        </w:rPr>
        <w:t>Latour, B. (1987)</w:t>
      </w:r>
      <w:r w:rsidR="00ED55D7" w:rsidRPr="00550196">
        <w:rPr>
          <w:rFonts w:eastAsia="Arial Unicode MS" w:cstheme="minorHAnsi"/>
          <w:sz w:val="24"/>
          <w:szCs w:val="24"/>
          <w:lang w:val="en-US"/>
        </w:rPr>
        <w:t>.</w:t>
      </w:r>
      <w:r w:rsidRPr="00550196">
        <w:rPr>
          <w:rFonts w:eastAsia="Arial Unicode MS" w:cstheme="minorHAnsi"/>
          <w:sz w:val="24"/>
          <w:szCs w:val="24"/>
          <w:lang w:val="en-US"/>
        </w:rPr>
        <w:t xml:space="preserve"> </w:t>
      </w:r>
      <w:r w:rsidRPr="00550196">
        <w:rPr>
          <w:rFonts w:eastAsia="Arial Unicode MS" w:cstheme="minorHAnsi"/>
          <w:i/>
          <w:sz w:val="24"/>
          <w:szCs w:val="24"/>
          <w:lang w:val="en-US"/>
        </w:rPr>
        <w:t>Science in action: How to follow scientists and engineers through society.</w:t>
      </w:r>
      <w:r w:rsidRPr="00550196">
        <w:rPr>
          <w:rFonts w:eastAsia="Arial Unicode MS" w:cstheme="minorHAnsi"/>
          <w:sz w:val="24"/>
          <w:szCs w:val="24"/>
          <w:lang w:val="en-US"/>
        </w:rPr>
        <w:t xml:space="preserve"> Cambridge, Mass: Harvard University Press.</w:t>
      </w:r>
    </w:p>
    <w:p w14:paraId="6F3D54BD" w14:textId="7B1B73A9" w:rsidR="00B02563" w:rsidRPr="00550196" w:rsidRDefault="003515B6" w:rsidP="00557AA9">
      <w:pPr>
        <w:autoSpaceDE w:val="0"/>
        <w:autoSpaceDN w:val="0"/>
        <w:adjustRightInd w:val="0"/>
        <w:spacing w:after="0" w:line="360" w:lineRule="auto"/>
        <w:ind w:left="567" w:hanging="567"/>
        <w:jc w:val="both"/>
        <w:rPr>
          <w:rStyle w:val="st"/>
          <w:rFonts w:cstheme="minorHAnsi"/>
          <w:sz w:val="24"/>
          <w:szCs w:val="24"/>
          <w:lang w:val="en-US"/>
        </w:rPr>
      </w:pPr>
      <w:r w:rsidRPr="00550196">
        <w:rPr>
          <w:rFonts w:cstheme="minorHAnsi"/>
          <w:color w:val="000000"/>
          <w:sz w:val="24"/>
          <w:szCs w:val="24"/>
          <w:lang w:val="en-US"/>
        </w:rPr>
        <w:t>Lenoble, J.,</w:t>
      </w:r>
      <w:r w:rsidR="00B02563" w:rsidRPr="00550196">
        <w:rPr>
          <w:rFonts w:cstheme="minorHAnsi"/>
          <w:color w:val="000000"/>
          <w:sz w:val="24"/>
          <w:szCs w:val="24"/>
          <w:lang w:val="en-US"/>
        </w:rPr>
        <w:t xml:space="preserve"> Maesschalck, M. (2003). </w:t>
      </w:r>
      <w:r w:rsidR="00B02563" w:rsidRPr="00550196">
        <w:rPr>
          <w:rFonts w:cstheme="minorHAnsi"/>
          <w:i/>
          <w:iCs/>
          <w:color w:val="000000"/>
          <w:sz w:val="24"/>
          <w:szCs w:val="24"/>
          <w:lang w:val="en-US"/>
        </w:rPr>
        <w:t xml:space="preserve">Toward a Theory of Governance: The Action of Norms. </w:t>
      </w:r>
      <w:r w:rsidR="00B02563" w:rsidRPr="00550196">
        <w:rPr>
          <w:rFonts w:cstheme="minorHAnsi"/>
          <w:color w:val="000000"/>
          <w:sz w:val="24"/>
          <w:szCs w:val="24"/>
          <w:lang w:val="en-US"/>
        </w:rPr>
        <w:t>Kluwer Law International.</w:t>
      </w:r>
    </w:p>
    <w:p w14:paraId="6209B62D" w14:textId="6AF8AB32" w:rsidR="00B02563" w:rsidRPr="00550196" w:rsidRDefault="00ED55D7" w:rsidP="00557AA9">
      <w:pPr>
        <w:autoSpaceDE w:val="0"/>
        <w:autoSpaceDN w:val="0"/>
        <w:adjustRightInd w:val="0"/>
        <w:spacing w:after="0" w:line="360" w:lineRule="auto"/>
        <w:ind w:left="567" w:hanging="567"/>
        <w:jc w:val="both"/>
        <w:rPr>
          <w:rStyle w:val="st"/>
          <w:rFonts w:cstheme="minorHAnsi"/>
          <w:sz w:val="24"/>
          <w:szCs w:val="24"/>
        </w:rPr>
      </w:pPr>
      <w:r w:rsidRPr="00550196">
        <w:rPr>
          <w:rStyle w:val="st"/>
          <w:rFonts w:cstheme="minorHAnsi"/>
          <w:sz w:val="24"/>
          <w:szCs w:val="24"/>
        </w:rPr>
        <w:t>Maesschalck, M.( 2001).</w:t>
      </w:r>
      <w:r w:rsidR="00B02563" w:rsidRPr="00550196">
        <w:rPr>
          <w:rStyle w:val="st"/>
          <w:rFonts w:cstheme="minorHAnsi"/>
          <w:sz w:val="24"/>
          <w:szCs w:val="24"/>
        </w:rPr>
        <w:t xml:space="preserve"> </w:t>
      </w:r>
      <w:r w:rsidR="00B02563" w:rsidRPr="00550196">
        <w:rPr>
          <w:rStyle w:val="st"/>
          <w:rFonts w:cstheme="minorHAnsi"/>
          <w:i/>
          <w:sz w:val="24"/>
          <w:szCs w:val="24"/>
        </w:rPr>
        <w:t>Normes et Contextes</w:t>
      </w:r>
      <w:r w:rsidR="00B02563" w:rsidRPr="00550196">
        <w:rPr>
          <w:rStyle w:val="st"/>
          <w:rFonts w:cstheme="minorHAnsi"/>
          <w:sz w:val="24"/>
          <w:szCs w:val="24"/>
        </w:rPr>
        <w:t xml:space="preserve">, Georg Olms Verlag. </w:t>
      </w:r>
    </w:p>
    <w:p w14:paraId="0F08BA4E" w14:textId="21EF513B" w:rsidR="00486250" w:rsidRPr="00550196" w:rsidRDefault="00486250" w:rsidP="00557AA9">
      <w:pPr>
        <w:autoSpaceDE w:val="0"/>
        <w:autoSpaceDN w:val="0"/>
        <w:adjustRightInd w:val="0"/>
        <w:spacing w:after="0" w:line="360" w:lineRule="auto"/>
        <w:ind w:left="567" w:hanging="567"/>
        <w:jc w:val="both"/>
        <w:rPr>
          <w:rStyle w:val="st"/>
          <w:rFonts w:cstheme="minorHAnsi"/>
          <w:sz w:val="24"/>
          <w:szCs w:val="24"/>
          <w:lang w:val="en-US"/>
        </w:rPr>
      </w:pPr>
      <w:r w:rsidRPr="00550196">
        <w:rPr>
          <w:rStyle w:val="citation"/>
          <w:sz w:val="24"/>
          <w:szCs w:val="24"/>
          <w:lang w:val="en-US"/>
        </w:rPr>
        <w:t>Mansbridge, J. J. (1983)</w:t>
      </w:r>
      <w:r w:rsidR="00ED55D7" w:rsidRPr="00550196">
        <w:rPr>
          <w:rStyle w:val="citation"/>
          <w:sz w:val="24"/>
          <w:szCs w:val="24"/>
          <w:lang w:val="en-US"/>
        </w:rPr>
        <w:t>.</w:t>
      </w:r>
      <w:r w:rsidRPr="00550196">
        <w:rPr>
          <w:rStyle w:val="citation"/>
          <w:sz w:val="24"/>
          <w:szCs w:val="24"/>
          <w:lang w:val="en-US"/>
        </w:rPr>
        <w:t xml:space="preserve"> </w:t>
      </w:r>
      <w:r w:rsidRPr="00550196">
        <w:rPr>
          <w:rStyle w:val="citation"/>
          <w:i/>
          <w:iCs/>
          <w:sz w:val="24"/>
          <w:szCs w:val="24"/>
          <w:lang w:val="en-US"/>
        </w:rPr>
        <w:t>Beyond adversary democracy</w:t>
      </w:r>
      <w:r w:rsidRPr="00550196">
        <w:rPr>
          <w:rStyle w:val="citation"/>
          <w:sz w:val="24"/>
          <w:szCs w:val="24"/>
          <w:lang w:val="en-US"/>
        </w:rPr>
        <w:t>. Chicago: University of Chicago Press</w:t>
      </w:r>
      <w:r w:rsidR="00ED55D7" w:rsidRPr="00550196">
        <w:rPr>
          <w:rStyle w:val="citation"/>
          <w:sz w:val="24"/>
          <w:szCs w:val="24"/>
          <w:lang w:val="en-US"/>
        </w:rPr>
        <w:t>.</w:t>
      </w:r>
    </w:p>
    <w:p w14:paraId="60CFCD52" w14:textId="62CAFE26" w:rsidR="00B02563" w:rsidRPr="00550196" w:rsidRDefault="00B02563" w:rsidP="00557AA9">
      <w:pPr>
        <w:autoSpaceDE w:val="0"/>
        <w:autoSpaceDN w:val="0"/>
        <w:adjustRightInd w:val="0"/>
        <w:spacing w:after="0" w:line="360" w:lineRule="auto"/>
        <w:ind w:left="567" w:hanging="567"/>
        <w:jc w:val="both"/>
        <w:rPr>
          <w:rFonts w:cstheme="minorHAnsi"/>
          <w:sz w:val="24"/>
          <w:szCs w:val="24"/>
          <w:lang w:val="en-US"/>
        </w:rPr>
      </w:pPr>
      <w:r w:rsidRPr="00550196">
        <w:rPr>
          <w:rFonts w:cstheme="minorHAnsi"/>
          <w:sz w:val="24"/>
          <w:szCs w:val="24"/>
          <w:lang w:val="en-US"/>
        </w:rPr>
        <w:t>Owen R</w:t>
      </w:r>
      <w:r w:rsidR="00ED55D7" w:rsidRPr="00550196">
        <w:rPr>
          <w:rFonts w:cstheme="minorHAnsi"/>
          <w:sz w:val="24"/>
          <w:szCs w:val="24"/>
          <w:lang w:val="en-US"/>
        </w:rPr>
        <w:t>.</w:t>
      </w:r>
      <w:r w:rsidRPr="00550196">
        <w:rPr>
          <w:rFonts w:cstheme="minorHAnsi"/>
          <w:sz w:val="24"/>
          <w:szCs w:val="24"/>
          <w:lang w:val="en-US"/>
        </w:rPr>
        <w:t>, Baxter D</w:t>
      </w:r>
      <w:r w:rsidR="00ED55D7" w:rsidRPr="00550196">
        <w:rPr>
          <w:rFonts w:cstheme="minorHAnsi"/>
          <w:sz w:val="24"/>
          <w:szCs w:val="24"/>
          <w:lang w:val="en-US"/>
        </w:rPr>
        <w:t>.</w:t>
      </w:r>
      <w:r w:rsidRPr="00550196">
        <w:rPr>
          <w:rFonts w:cstheme="minorHAnsi"/>
          <w:sz w:val="24"/>
          <w:szCs w:val="24"/>
          <w:lang w:val="en-US"/>
        </w:rPr>
        <w:t>, Maynard T</w:t>
      </w:r>
      <w:r w:rsidR="00ED55D7" w:rsidRPr="00550196">
        <w:rPr>
          <w:rFonts w:cstheme="minorHAnsi"/>
          <w:sz w:val="24"/>
          <w:szCs w:val="24"/>
          <w:lang w:val="en-US"/>
        </w:rPr>
        <w:t>.</w:t>
      </w:r>
      <w:r w:rsidRPr="00550196">
        <w:rPr>
          <w:rFonts w:cstheme="minorHAnsi"/>
          <w:sz w:val="24"/>
          <w:szCs w:val="24"/>
          <w:lang w:val="en-US"/>
        </w:rPr>
        <w:t>, Depledge M</w:t>
      </w:r>
      <w:r w:rsidR="00ED55D7" w:rsidRPr="00550196">
        <w:rPr>
          <w:rFonts w:cstheme="minorHAnsi"/>
          <w:sz w:val="24"/>
          <w:szCs w:val="24"/>
          <w:lang w:val="en-US"/>
        </w:rPr>
        <w:t>.</w:t>
      </w:r>
      <w:r w:rsidRPr="00550196">
        <w:rPr>
          <w:rFonts w:cstheme="minorHAnsi"/>
          <w:sz w:val="24"/>
          <w:szCs w:val="24"/>
          <w:lang w:val="en-US"/>
        </w:rPr>
        <w:t>H. (2009a)</w:t>
      </w:r>
      <w:r w:rsidR="00ED55D7" w:rsidRPr="00550196">
        <w:rPr>
          <w:rFonts w:cstheme="minorHAnsi"/>
          <w:sz w:val="24"/>
          <w:szCs w:val="24"/>
          <w:lang w:val="en-US"/>
        </w:rPr>
        <w:t>.</w:t>
      </w:r>
      <w:r w:rsidRPr="00550196">
        <w:rPr>
          <w:rFonts w:cstheme="minorHAnsi"/>
          <w:sz w:val="24"/>
          <w:szCs w:val="24"/>
          <w:lang w:val="en-US"/>
        </w:rPr>
        <w:t xml:space="preserve"> </w:t>
      </w:r>
      <w:r w:rsidR="00ED55D7" w:rsidRPr="00550196">
        <w:rPr>
          <w:rFonts w:cstheme="minorHAnsi"/>
          <w:sz w:val="24"/>
          <w:szCs w:val="24"/>
          <w:lang w:val="en-US"/>
        </w:rPr>
        <w:t>“</w:t>
      </w:r>
      <w:r w:rsidRPr="00550196">
        <w:rPr>
          <w:rFonts w:cstheme="minorHAnsi"/>
          <w:sz w:val="24"/>
          <w:szCs w:val="24"/>
          <w:lang w:val="en-US"/>
        </w:rPr>
        <w:t>Beyond regulation: Risk pricing and responsible innovation</w:t>
      </w:r>
      <w:r w:rsidR="00ED55D7" w:rsidRPr="00550196">
        <w:rPr>
          <w:rFonts w:cstheme="minorHAnsi"/>
          <w:sz w:val="24"/>
          <w:szCs w:val="24"/>
          <w:lang w:val="en-US"/>
        </w:rPr>
        <w:t>”,</w:t>
      </w:r>
      <w:r w:rsidRPr="00550196">
        <w:rPr>
          <w:rFonts w:cstheme="minorHAnsi"/>
          <w:sz w:val="24"/>
          <w:szCs w:val="24"/>
          <w:lang w:val="en-US"/>
        </w:rPr>
        <w:t xml:space="preserve"> </w:t>
      </w:r>
      <w:r w:rsidRPr="00550196">
        <w:rPr>
          <w:rFonts w:cstheme="minorHAnsi"/>
          <w:i/>
          <w:sz w:val="24"/>
          <w:szCs w:val="24"/>
          <w:lang w:val="en-US"/>
        </w:rPr>
        <w:t>Environmental Science and Technology</w:t>
      </w:r>
      <w:r w:rsidR="00557AA9" w:rsidRPr="00550196">
        <w:rPr>
          <w:rFonts w:cstheme="minorHAnsi"/>
          <w:sz w:val="24"/>
          <w:szCs w:val="24"/>
          <w:lang w:val="en-US"/>
        </w:rPr>
        <w:t xml:space="preserve">, 43(14), pp. 5171– 5175. </w:t>
      </w:r>
    </w:p>
    <w:p w14:paraId="1F049C2E" w14:textId="27321CC9" w:rsidR="00B02563" w:rsidRPr="00550196" w:rsidRDefault="00B02563" w:rsidP="00557AA9">
      <w:pPr>
        <w:autoSpaceDE w:val="0"/>
        <w:autoSpaceDN w:val="0"/>
        <w:adjustRightInd w:val="0"/>
        <w:spacing w:after="0" w:line="360" w:lineRule="auto"/>
        <w:ind w:left="567" w:hanging="567"/>
        <w:jc w:val="both"/>
        <w:rPr>
          <w:rStyle w:val="st"/>
          <w:rFonts w:cstheme="minorHAnsi"/>
          <w:i/>
          <w:sz w:val="24"/>
          <w:szCs w:val="24"/>
          <w:lang w:val="en-US"/>
        </w:rPr>
      </w:pPr>
      <w:r w:rsidRPr="00550196">
        <w:rPr>
          <w:rFonts w:cstheme="minorHAnsi"/>
          <w:sz w:val="24"/>
          <w:szCs w:val="24"/>
          <w:lang w:val="en-US"/>
        </w:rPr>
        <w:t xml:space="preserve">Owen R., Crane M., </w:t>
      </w:r>
      <w:r w:rsidR="00557AA9" w:rsidRPr="00550196">
        <w:rPr>
          <w:rFonts w:cstheme="minorHAnsi"/>
          <w:sz w:val="24"/>
          <w:szCs w:val="24"/>
          <w:lang w:val="en-US"/>
        </w:rPr>
        <w:t>Deanne K., Handy R.D., Linkov I.</w:t>
      </w:r>
      <w:r w:rsidRPr="00550196">
        <w:rPr>
          <w:rFonts w:cstheme="minorHAnsi"/>
          <w:sz w:val="24"/>
          <w:szCs w:val="24"/>
          <w:lang w:val="en-US"/>
        </w:rPr>
        <w:t>, Depledge M.H. (2009b)</w:t>
      </w:r>
      <w:r w:rsidR="00557AA9" w:rsidRPr="00550196">
        <w:rPr>
          <w:rFonts w:cstheme="minorHAnsi"/>
          <w:sz w:val="24"/>
          <w:szCs w:val="24"/>
          <w:lang w:val="en-US"/>
        </w:rPr>
        <w:t>.</w:t>
      </w:r>
      <w:r w:rsidRPr="00550196">
        <w:rPr>
          <w:rFonts w:cstheme="minorHAnsi"/>
          <w:sz w:val="24"/>
          <w:szCs w:val="24"/>
          <w:lang w:val="en-US"/>
        </w:rPr>
        <w:t xml:space="preserve"> </w:t>
      </w:r>
      <w:r w:rsidR="00557AA9" w:rsidRPr="00550196">
        <w:rPr>
          <w:rFonts w:cstheme="minorHAnsi"/>
          <w:sz w:val="24"/>
          <w:szCs w:val="24"/>
          <w:lang w:val="en-US"/>
        </w:rPr>
        <w:t>“</w:t>
      </w:r>
      <w:r w:rsidRPr="00550196">
        <w:rPr>
          <w:rFonts w:cstheme="minorHAnsi"/>
          <w:sz w:val="24"/>
          <w:szCs w:val="24"/>
          <w:lang w:val="en-US"/>
        </w:rPr>
        <w:t>Strategic Approaches for the Management of Environmental Risk Uncertainties Posed by Nanomaterials</w:t>
      </w:r>
      <w:r w:rsidR="00557AA9" w:rsidRPr="00550196">
        <w:rPr>
          <w:rFonts w:cstheme="minorHAnsi"/>
          <w:sz w:val="24"/>
          <w:szCs w:val="24"/>
          <w:lang w:val="en-US"/>
        </w:rPr>
        <w:t>”</w:t>
      </w:r>
      <w:r w:rsidRPr="00550196">
        <w:rPr>
          <w:rFonts w:cstheme="minorHAnsi"/>
          <w:sz w:val="24"/>
          <w:szCs w:val="24"/>
          <w:lang w:val="en-US"/>
        </w:rPr>
        <w:t xml:space="preserve">. </w:t>
      </w:r>
      <w:r w:rsidRPr="00550196">
        <w:rPr>
          <w:rFonts w:cstheme="minorHAnsi"/>
          <w:i/>
          <w:sz w:val="24"/>
          <w:szCs w:val="24"/>
          <w:lang w:val="en-US"/>
        </w:rPr>
        <w:t>In</w:t>
      </w:r>
      <w:r w:rsidRPr="00550196">
        <w:rPr>
          <w:rFonts w:cstheme="minorHAnsi"/>
          <w:sz w:val="24"/>
          <w:szCs w:val="24"/>
          <w:lang w:val="en-US"/>
        </w:rPr>
        <w:t xml:space="preserve"> </w:t>
      </w:r>
      <w:r w:rsidR="00557AA9" w:rsidRPr="00550196">
        <w:rPr>
          <w:rFonts w:cstheme="minorHAnsi"/>
          <w:sz w:val="24"/>
          <w:szCs w:val="24"/>
          <w:lang w:val="en-US"/>
        </w:rPr>
        <w:t xml:space="preserve">I. Linkov, </w:t>
      </w:r>
      <w:r w:rsidR="00557AA9" w:rsidRPr="00550196">
        <w:rPr>
          <w:lang w:val="en-US"/>
        </w:rPr>
        <w:t>J. Steevens.</w:t>
      </w:r>
      <w:r w:rsidR="00557AA9" w:rsidRPr="00550196">
        <w:rPr>
          <w:rFonts w:cstheme="minorHAnsi"/>
          <w:sz w:val="24"/>
          <w:szCs w:val="24"/>
          <w:lang w:val="en-US"/>
        </w:rPr>
        <w:t xml:space="preserve"> (eds.)</w:t>
      </w:r>
      <w:r w:rsidR="00557AA9" w:rsidRPr="00550196">
        <w:rPr>
          <w:rFonts w:cstheme="minorHAnsi"/>
          <w:i/>
          <w:sz w:val="24"/>
          <w:szCs w:val="24"/>
          <w:lang w:val="en-US"/>
        </w:rPr>
        <w:t xml:space="preserve"> </w:t>
      </w:r>
      <w:r w:rsidRPr="00550196">
        <w:rPr>
          <w:rFonts w:cstheme="minorHAnsi"/>
          <w:i/>
          <w:sz w:val="24"/>
          <w:szCs w:val="24"/>
          <w:lang w:val="en-US"/>
        </w:rPr>
        <w:t>Nanotechnologies: Risks and Benefits</w:t>
      </w:r>
      <w:r w:rsidR="00557AA9" w:rsidRPr="00550196">
        <w:rPr>
          <w:rFonts w:cstheme="minorHAnsi"/>
          <w:sz w:val="24"/>
          <w:szCs w:val="24"/>
          <w:lang w:val="en-US"/>
        </w:rPr>
        <w:t xml:space="preserve">, Dordrecht: </w:t>
      </w:r>
      <w:r w:rsidRPr="00550196">
        <w:rPr>
          <w:rFonts w:cstheme="minorHAnsi"/>
          <w:sz w:val="24"/>
          <w:szCs w:val="24"/>
          <w:lang w:val="en-US"/>
        </w:rPr>
        <w:t>Springer.</w:t>
      </w:r>
    </w:p>
    <w:p w14:paraId="0EE85EF0" w14:textId="34858E90" w:rsidR="00B02563" w:rsidRPr="00550196" w:rsidRDefault="00DD64DD" w:rsidP="00557AA9">
      <w:pPr>
        <w:autoSpaceDE w:val="0"/>
        <w:autoSpaceDN w:val="0"/>
        <w:adjustRightInd w:val="0"/>
        <w:spacing w:after="0" w:line="360" w:lineRule="auto"/>
        <w:ind w:left="567" w:hanging="567"/>
        <w:jc w:val="both"/>
        <w:rPr>
          <w:rFonts w:cstheme="minorHAnsi"/>
          <w:sz w:val="24"/>
          <w:szCs w:val="24"/>
          <w:lang w:val="en-US"/>
        </w:rPr>
      </w:pPr>
      <w:r w:rsidRPr="00550196">
        <w:rPr>
          <w:rFonts w:cstheme="minorHAnsi"/>
          <w:sz w:val="24"/>
          <w:szCs w:val="24"/>
          <w:lang w:val="en-US"/>
        </w:rPr>
        <w:t xml:space="preserve">Owen, R., P. Macnaghten, J. </w:t>
      </w:r>
      <w:r w:rsidR="00557AA9" w:rsidRPr="00550196">
        <w:rPr>
          <w:rFonts w:cstheme="minorHAnsi"/>
          <w:sz w:val="24"/>
          <w:szCs w:val="24"/>
          <w:lang w:val="en-US"/>
        </w:rPr>
        <w:t>Stilgoe (2012).</w:t>
      </w:r>
      <w:r w:rsidR="00B02563" w:rsidRPr="00550196">
        <w:rPr>
          <w:rFonts w:cstheme="minorHAnsi"/>
          <w:sz w:val="24"/>
          <w:szCs w:val="24"/>
          <w:lang w:val="en-US"/>
        </w:rPr>
        <w:t xml:space="preserve"> “Responsible research and innovation: From science in society to science for society, with society”, </w:t>
      </w:r>
      <w:r w:rsidR="00B02563" w:rsidRPr="00550196">
        <w:rPr>
          <w:rFonts w:cstheme="minorHAnsi"/>
          <w:i/>
          <w:sz w:val="24"/>
          <w:szCs w:val="24"/>
          <w:lang w:val="en-US"/>
        </w:rPr>
        <w:t>Science and Public Policy</w:t>
      </w:r>
      <w:r w:rsidR="00557AA9" w:rsidRPr="00550196">
        <w:rPr>
          <w:rFonts w:cstheme="minorHAnsi"/>
          <w:sz w:val="24"/>
          <w:szCs w:val="24"/>
          <w:lang w:val="en-US"/>
        </w:rPr>
        <w:t>,</w:t>
      </w:r>
      <w:r w:rsidR="00B02563" w:rsidRPr="00550196">
        <w:rPr>
          <w:rFonts w:cstheme="minorHAnsi"/>
          <w:sz w:val="24"/>
          <w:szCs w:val="24"/>
          <w:lang w:val="en-US"/>
        </w:rPr>
        <w:t xml:space="preserve"> 39, pp. 751–760</w:t>
      </w:r>
    </w:p>
    <w:p w14:paraId="47C4D01D" w14:textId="380DCED7" w:rsidR="00DD64DD" w:rsidRPr="00550196" w:rsidRDefault="00DD64DD" w:rsidP="00557AA9">
      <w:pPr>
        <w:autoSpaceDE w:val="0"/>
        <w:autoSpaceDN w:val="0"/>
        <w:adjustRightInd w:val="0"/>
        <w:spacing w:after="0" w:line="360" w:lineRule="auto"/>
        <w:ind w:left="567" w:hanging="567"/>
        <w:jc w:val="both"/>
        <w:rPr>
          <w:rFonts w:cstheme="minorHAnsi"/>
          <w:sz w:val="24"/>
          <w:szCs w:val="24"/>
          <w:lang w:val="en-US"/>
        </w:rPr>
      </w:pPr>
      <w:r w:rsidRPr="00550196">
        <w:rPr>
          <w:rFonts w:cstheme="minorHAnsi"/>
          <w:sz w:val="24"/>
          <w:szCs w:val="24"/>
          <w:lang w:val="en-US"/>
        </w:rPr>
        <w:t xml:space="preserve">Owen, R., P. Macnaghten, J. Stilgoe, M. Gorman, E. </w:t>
      </w:r>
      <w:r w:rsidR="00557AA9" w:rsidRPr="00550196">
        <w:rPr>
          <w:rFonts w:cstheme="minorHAnsi"/>
          <w:sz w:val="24"/>
          <w:szCs w:val="24"/>
          <w:lang w:val="en-US"/>
        </w:rPr>
        <w:t xml:space="preserve">Fisher, </w:t>
      </w:r>
      <w:r w:rsidRPr="00550196">
        <w:rPr>
          <w:rFonts w:cstheme="minorHAnsi"/>
          <w:sz w:val="24"/>
          <w:szCs w:val="24"/>
          <w:lang w:val="en-US"/>
        </w:rPr>
        <w:t xml:space="preserve">D. Guston (2013a). </w:t>
      </w:r>
      <w:r w:rsidR="00557AA9" w:rsidRPr="00550196">
        <w:rPr>
          <w:rFonts w:cstheme="minorHAnsi"/>
          <w:sz w:val="24"/>
          <w:szCs w:val="24"/>
          <w:lang w:val="en-US"/>
        </w:rPr>
        <w:t>“</w:t>
      </w:r>
      <w:r w:rsidRPr="00550196">
        <w:rPr>
          <w:rFonts w:cstheme="minorHAnsi"/>
          <w:sz w:val="24"/>
          <w:szCs w:val="24"/>
          <w:lang w:val="en-US"/>
        </w:rPr>
        <w:t>A Framework for Responsible Innovation</w:t>
      </w:r>
      <w:r w:rsidR="00557AA9" w:rsidRPr="00550196">
        <w:rPr>
          <w:rFonts w:cstheme="minorHAnsi"/>
          <w:sz w:val="24"/>
          <w:szCs w:val="24"/>
          <w:lang w:val="en-US"/>
        </w:rPr>
        <w:t>”</w:t>
      </w:r>
      <w:r w:rsidRPr="00550196">
        <w:rPr>
          <w:rFonts w:cstheme="minorHAnsi"/>
          <w:sz w:val="24"/>
          <w:szCs w:val="24"/>
          <w:lang w:val="en-US"/>
        </w:rPr>
        <w:t xml:space="preserve">. </w:t>
      </w:r>
      <w:r w:rsidRPr="00550196">
        <w:rPr>
          <w:rFonts w:cstheme="minorHAnsi"/>
          <w:i/>
          <w:sz w:val="24"/>
          <w:szCs w:val="24"/>
          <w:lang w:val="en-US"/>
        </w:rPr>
        <w:t>In</w:t>
      </w:r>
      <w:r w:rsidRPr="00550196">
        <w:rPr>
          <w:rFonts w:cstheme="minorHAnsi"/>
          <w:sz w:val="24"/>
          <w:szCs w:val="24"/>
          <w:lang w:val="en-US"/>
        </w:rPr>
        <w:t xml:space="preserve"> </w:t>
      </w:r>
      <w:r w:rsidR="00047BEB" w:rsidRPr="00550196">
        <w:rPr>
          <w:rFonts w:cstheme="minorHAnsi"/>
          <w:sz w:val="24"/>
          <w:szCs w:val="24"/>
          <w:lang w:val="en-US"/>
        </w:rPr>
        <w:t xml:space="preserve">R. </w:t>
      </w:r>
      <w:r w:rsidR="00557AA9" w:rsidRPr="00550196">
        <w:rPr>
          <w:rFonts w:eastAsia="Arial Unicode MS" w:cstheme="minorHAnsi"/>
          <w:sz w:val="24"/>
          <w:szCs w:val="24"/>
          <w:lang w:val="en-US"/>
        </w:rPr>
        <w:t>Owen</w:t>
      </w:r>
      <w:r w:rsidRPr="00550196">
        <w:rPr>
          <w:rFonts w:eastAsia="Arial Unicode MS" w:cstheme="minorHAnsi"/>
          <w:sz w:val="24"/>
          <w:szCs w:val="24"/>
          <w:lang w:val="en-US"/>
        </w:rPr>
        <w:t xml:space="preserve"> </w:t>
      </w:r>
      <w:r w:rsidRPr="00550196">
        <w:rPr>
          <w:rFonts w:eastAsia="Arial Unicode MS" w:cstheme="minorHAnsi"/>
          <w:i/>
          <w:sz w:val="24"/>
          <w:szCs w:val="24"/>
          <w:lang w:val="en-US"/>
        </w:rPr>
        <w:t>et al.</w:t>
      </w:r>
      <w:r w:rsidRPr="00550196">
        <w:rPr>
          <w:rFonts w:eastAsia="Arial Unicode MS" w:cstheme="minorHAnsi"/>
          <w:sz w:val="24"/>
          <w:szCs w:val="24"/>
          <w:lang w:val="en-US"/>
        </w:rPr>
        <w:t xml:space="preserve"> (eds.) (2013b), pp. 27-50. </w:t>
      </w:r>
    </w:p>
    <w:p w14:paraId="2774654B" w14:textId="166358F4" w:rsidR="00DD64DD" w:rsidRPr="00550196" w:rsidRDefault="00C32973" w:rsidP="00557AA9">
      <w:pPr>
        <w:widowControl w:val="0"/>
        <w:autoSpaceDE w:val="0"/>
        <w:autoSpaceDN w:val="0"/>
        <w:adjustRightInd w:val="0"/>
        <w:spacing w:after="0" w:line="360" w:lineRule="auto"/>
        <w:ind w:left="720" w:hanging="720"/>
        <w:jc w:val="both"/>
        <w:rPr>
          <w:rFonts w:eastAsia="Arial Unicode MS" w:cstheme="minorHAnsi"/>
          <w:sz w:val="24"/>
          <w:szCs w:val="24"/>
          <w:lang w:val="en-US"/>
        </w:rPr>
      </w:pPr>
      <w:r w:rsidRPr="00550196">
        <w:rPr>
          <w:rFonts w:eastAsia="Arial Unicode MS" w:cstheme="minorHAnsi"/>
          <w:sz w:val="24"/>
          <w:szCs w:val="24"/>
          <w:lang w:val="en-US"/>
        </w:rPr>
        <w:t xml:space="preserve">Owen, R., </w:t>
      </w:r>
      <w:r w:rsidR="00047BEB" w:rsidRPr="00550196">
        <w:rPr>
          <w:rFonts w:eastAsia="Arial Unicode MS" w:cstheme="minorHAnsi"/>
          <w:sz w:val="24"/>
          <w:szCs w:val="24"/>
          <w:lang w:val="en-US"/>
        </w:rPr>
        <w:t>J. B</w:t>
      </w:r>
      <w:r w:rsidR="00557AA9" w:rsidRPr="00550196">
        <w:rPr>
          <w:rFonts w:eastAsia="Arial Unicode MS" w:cstheme="minorHAnsi"/>
          <w:sz w:val="24"/>
          <w:szCs w:val="24"/>
          <w:lang w:val="en-US"/>
        </w:rPr>
        <w:t xml:space="preserve">essant, </w:t>
      </w:r>
      <w:r w:rsidR="00047BEB" w:rsidRPr="00550196">
        <w:rPr>
          <w:rFonts w:eastAsia="Arial Unicode MS" w:cstheme="minorHAnsi"/>
          <w:sz w:val="24"/>
          <w:szCs w:val="24"/>
          <w:lang w:val="en-US"/>
        </w:rPr>
        <w:t xml:space="preserve">M. Heintz </w:t>
      </w:r>
      <w:r w:rsidRPr="00550196">
        <w:rPr>
          <w:rFonts w:eastAsia="Arial Unicode MS" w:cstheme="minorHAnsi"/>
          <w:sz w:val="24"/>
          <w:szCs w:val="24"/>
          <w:lang w:val="en-US"/>
        </w:rPr>
        <w:t xml:space="preserve">(eds.) </w:t>
      </w:r>
      <w:r w:rsidR="00047BEB" w:rsidRPr="00550196">
        <w:rPr>
          <w:rFonts w:eastAsia="Arial Unicode MS" w:cstheme="minorHAnsi"/>
          <w:sz w:val="24"/>
          <w:szCs w:val="24"/>
          <w:lang w:val="en-US"/>
        </w:rPr>
        <w:t>(2013b).</w:t>
      </w:r>
      <w:r w:rsidRPr="00550196">
        <w:rPr>
          <w:rFonts w:eastAsia="Arial Unicode MS" w:cstheme="minorHAnsi"/>
          <w:sz w:val="24"/>
          <w:szCs w:val="24"/>
          <w:lang w:val="en-US"/>
        </w:rPr>
        <w:t xml:space="preserve"> </w:t>
      </w:r>
      <w:r w:rsidRPr="00550196">
        <w:rPr>
          <w:rFonts w:eastAsia="Arial Unicode MS" w:cstheme="minorHAnsi"/>
          <w:i/>
          <w:sz w:val="24"/>
          <w:szCs w:val="24"/>
          <w:lang w:val="en-US"/>
        </w:rPr>
        <w:t>Responsible Innovation. Managing the Responsible Emergence of Science and Innovation in Society</w:t>
      </w:r>
      <w:r w:rsidR="00557AA9" w:rsidRPr="00550196">
        <w:rPr>
          <w:rFonts w:eastAsia="Arial Unicode MS" w:cstheme="minorHAnsi"/>
          <w:sz w:val="24"/>
          <w:szCs w:val="24"/>
          <w:lang w:val="en-US"/>
        </w:rPr>
        <w:t>.</w:t>
      </w:r>
      <w:r w:rsidR="00166F09" w:rsidRPr="00550196">
        <w:rPr>
          <w:rFonts w:eastAsia="Arial Unicode MS" w:cstheme="minorHAnsi"/>
          <w:sz w:val="24"/>
          <w:szCs w:val="24"/>
          <w:lang w:val="en-US"/>
        </w:rPr>
        <w:t xml:space="preserve"> </w:t>
      </w:r>
      <w:r w:rsidR="00E90277" w:rsidRPr="00550196">
        <w:rPr>
          <w:rFonts w:cstheme="minorHAnsi"/>
          <w:iCs/>
          <w:sz w:val="24"/>
          <w:szCs w:val="24"/>
          <w:lang w:val="en-US"/>
        </w:rPr>
        <w:t>London: John Wiley.</w:t>
      </w:r>
    </w:p>
    <w:p w14:paraId="17267B81" w14:textId="74E19532" w:rsidR="00486250" w:rsidRPr="00550196" w:rsidRDefault="00486250" w:rsidP="00557AA9">
      <w:pPr>
        <w:spacing w:after="0" w:line="360" w:lineRule="auto"/>
        <w:ind w:left="567" w:hanging="567"/>
        <w:jc w:val="both"/>
        <w:rPr>
          <w:sz w:val="24"/>
          <w:szCs w:val="24"/>
          <w:lang w:val="en-US"/>
        </w:rPr>
      </w:pPr>
      <w:r w:rsidRPr="00550196">
        <w:rPr>
          <w:iCs/>
          <w:sz w:val="24"/>
          <w:szCs w:val="24"/>
          <w:lang w:val="en-US"/>
        </w:rPr>
        <w:t>Ralws J., (1971)</w:t>
      </w:r>
      <w:r w:rsidR="00557AA9" w:rsidRPr="00550196">
        <w:rPr>
          <w:iCs/>
          <w:sz w:val="24"/>
          <w:szCs w:val="24"/>
          <w:lang w:val="en-US"/>
        </w:rPr>
        <w:t>.</w:t>
      </w:r>
      <w:r w:rsidR="00557AA9" w:rsidRPr="00550196">
        <w:rPr>
          <w:i/>
          <w:iCs/>
          <w:sz w:val="24"/>
          <w:szCs w:val="24"/>
          <w:lang w:val="en-US"/>
        </w:rPr>
        <w:t xml:space="preserve"> A T</w:t>
      </w:r>
      <w:r w:rsidRPr="00550196">
        <w:rPr>
          <w:i/>
          <w:iCs/>
          <w:sz w:val="24"/>
          <w:szCs w:val="24"/>
          <w:lang w:val="en-US"/>
        </w:rPr>
        <w:t>heory of Justice.</w:t>
      </w:r>
      <w:r w:rsidRPr="00550196">
        <w:rPr>
          <w:sz w:val="24"/>
          <w:szCs w:val="24"/>
          <w:lang w:val="en-US"/>
        </w:rPr>
        <w:t xml:space="preserve"> Cambridge, Massachusetts: Belknap Press of Harvard University Press.</w:t>
      </w:r>
    </w:p>
    <w:p w14:paraId="1E35F5E1" w14:textId="7C4B6EAB" w:rsidR="00486250" w:rsidRPr="00550196" w:rsidRDefault="00486250" w:rsidP="00557AA9">
      <w:pPr>
        <w:spacing w:after="0" w:line="360" w:lineRule="auto"/>
        <w:ind w:left="567" w:hanging="567"/>
        <w:jc w:val="both"/>
        <w:rPr>
          <w:sz w:val="24"/>
          <w:szCs w:val="24"/>
        </w:rPr>
      </w:pPr>
      <w:r w:rsidRPr="00550196">
        <w:rPr>
          <w:iCs/>
          <w:sz w:val="24"/>
          <w:szCs w:val="24"/>
          <w:lang w:val="en-US"/>
        </w:rPr>
        <w:t>Ralws J. (1993)</w:t>
      </w:r>
      <w:r w:rsidR="00557AA9" w:rsidRPr="00550196">
        <w:rPr>
          <w:iCs/>
          <w:sz w:val="24"/>
          <w:szCs w:val="24"/>
          <w:lang w:val="en-US"/>
        </w:rPr>
        <w:t>.</w:t>
      </w:r>
      <w:r w:rsidRPr="00550196">
        <w:rPr>
          <w:iCs/>
          <w:sz w:val="24"/>
          <w:szCs w:val="24"/>
          <w:lang w:val="en-US"/>
        </w:rPr>
        <w:t xml:space="preserve"> </w:t>
      </w:r>
      <w:r w:rsidRPr="00550196">
        <w:rPr>
          <w:i/>
          <w:iCs/>
          <w:sz w:val="24"/>
          <w:szCs w:val="24"/>
          <w:lang w:val="en-US"/>
        </w:rPr>
        <w:t>Political Liberalism, The John Dewey Essays in Philosophy, 4.</w:t>
      </w:r>
      <w:r w:rsidRPr="00550196">
        <w:rPr>
          <w:sz w:val="24"/>
          <w:szCs w:val="24"/>
          <w:lang w:val="en-US"/>
        </w:rPr>
        <w:t xml:space="preserve"> </w:t>
      </w:r>
      <w:r w:rsidRPr="00550196">
        <w:rPr>
          <w:sz w:val="24"/>
          <w:szCs w:val="24"/>
        </w:rPr>
        <w:t>New York: Columbia University Press.</w:t>
      </w:r>
    </w:p>
    <w:p w14:paraId="094F6A92" w14:textId="77BBA6C1" w:rsidR="001F01C5" w:rsidRPr="00550196" w:rsidRDefault="001F01C5" w:rsidP="00557AA9">
      <w:pPr>
        <w:widowControl w:val="0"/>
        <w:autoSpaceDE w:val="0"/>
        <w:autoSpaceDN w:val="0"/>
        <w:adjustRightInd w:val="0"/>
        <w:spacing w:after="0" w:line="360" w:lineRule="auto"/>
        <w:ind w:left="720" w:hanging="720"/>
        <w:jc w:val="both"/>
        <w:rPr>
          <w:sz w:val="24"/>
          <w:szCs w:val="24"/>
        </w:rPr>
      </w:pPr>
      <w:r w:rsidRPr="00550196">
        <w:rPr>
          <w:sz w:val="24"/>
          <w:szCs w:val="24"/>
        </w:rPr>
        <w:t xml:space="preserve">Reber, B., (2011). « Les risques de l’exposition à la délibération des autres », </w:t>
      </w:r>
      <w:r w:rsidRPr="00550196">
        <w:rPr>
          <w:i/>
          <w:sz w:val="24"/>
          <w:szCs w:val="24"/>
        </w:rPr>
        <w:t>Dialogue et pouvoir</w:t>
      </w:r>
      <w:r w:rsidRPr="00550196">
        <w:rPr>
          <w:sz w:val="24"/>
          <w:szCs w:val="24"/>
        </w:rPr>
        <w:t xml:space="preserve">, </w:t>
      </w:r>
      <w:r w:rsidRPr="00550196">
        <w:rPr>
          <w:i/>
          <w:sz w:val="24"/>
          <w:szCs w:val="24"/>
        </w:rPr>
        <w:t>Archives de philosophie du droit</w:t>
      </w:r>
      <w:r w:rsidR="00557AA9" w:rsidRPr="00550196">
        <w:rPr>
          <w:sz w:val="24"/>
          <w:szCs w:val="24"/>
        </w:rPr>
        <w:t xml:space="preserve">, Tome 54, </w:t>
      </w:r>
      <w:r w:rsidRPr="00550196">
        <w:rPr>
          <w:sz w:val="24"/>
          <w:szCs w:val="24"/>
        </w:rPr>
        <w:t>p. 261-281.</w:t>
      </w:r>
    </w:p>
    <w:p w14:paraId="46B81D42" w14:textId="16B538F8" w:rsidR="001F01C5" w:rsidRPr="00550196" w:rsidRDefault="00557AA9" w:rsidP="00557AA9">
      <w:pPr>
        <w:widowControl w:val="0"/>
        <w:autoSpaceDE w:val="0"/>
        <w:autoSpaceDN w:val="0"/>
        <w:adjustRightInd w:val="0"/>
        <w:spacing w:after="0" w:line="360" w:lineRule="auto"/>
        <w:ind w:left="720" w:hanging="720"/>
        <w:jc w:val="both"/>
        <w:rPr>
          <w:sz w:val="24"/>
          <w:szCs w:val="24"/>
        </w:rPr>
      </w:pPr>
      <w:r w:rsidRPr="00550196">
        <w:rPr>
          <w:sz w:val="24"/>
          <w:szCs w:val="24"/>
        </w:rPr>
        <w:t>Reber, B.</w:t>
      </w:r>
      <w:r w:rsidR="001F01C5" w:rsidRPr="00550196">
        <w:rPr>
          <w:sz w:val="24"/>
          <w:szCs w:val="24"/>
        </w:rPr>
        <w:t xml:space="preserve"> (ed.), (2012a). </w:t>
      </w:r>
      <w:r w:rsidR="001F01C5" w:rsidRPr="00550196">
        <w:rPr>
          <w:i/>
          <w:sz w:val="24"/>
          <w:szCs w:val="24"/>
        </w:rPr>
        <w:t>Vertus et limites de la démocratie délibérative</w:t>
      </w:r>
      <w:r w:rsidR="001F01C5" w:rsidRPr="00550196">
        <w:rPr>
          <w:sz w:val="24"/>
          <w:szCs w:val="24"/>
        </w:rPr>
        <w:t xml:space="preserve">, Paris, </w:t>
      </w:r>
      <w:r w:rsidR="001F01C5" w:rsidRPr="00550196">
        <w:rPr>
          <w:i/>
          <w:sz w:val="24"/>
          <w:szCs w:val="24"/>
        </w:rPr>
        <w:t>Archives de philosophie</w:t>
      </w:r>
      <w:r w:rsidR="001F01C5" w:rsidRPr="00550196">
        <w:rPr>
          <w:sz w:val="24"/>
          <w:szCs w:val="24"/>
        </w:rPr>
        <w:t>, 74/1.</w:t>
      </w:r>
    </w:p>
    <w:p w14:paraId="53B95DC7" w14:textId="4A166F0E" w:rsidR="001F01C5" w:rsidRPr="00550196" w:rsidRDefault="00557AA9" w:rsidP="00557AA9">
      <w:pPr>
        <w:pStyle w:val="Notedebasdepage"/>
        <w:ind w:left="567" w:hanging="567"/>
        <w:jc w:val="both"/>
        <w:rPr>
          <w:sz w:val="24"/>
          <w:szCs w:val="24"/>
        </w:rPr>
      </w:pPr>
      <w:r w:rsidRPr="00550196">
        <w:rPr>
          <w:sz w:val="24"/>
          <w:szCs w:val="24"/>
        </w:rPr>
        <w:lastRenderedPageBreak/>
        <w:t>Reber, B.</w:t>
      </w:r>
      <w:r w:rsidR="001F01C5" w:rsidRPr="00550196">
        <w:rPr>
          <w:sz w:val="24"/>
          <w:szCs w:val="24"/>
        </w:rPr>
        <w:t xml:space="preserve"> (2012b). « Argumenter et délibérer entre éthique et politique », in Reber B. (dir.), </w:t>
      </w:r>
      <w:r w:rsidR="001F01C5" w:rsidRPr="00550196">
        <w:rPr>
          <w:i/>
          <w:sz w:val="24"/>
          <w:szCs w:val="24"/>
        </w:rPr>
        <w:t>Vertus et limites de la démocratie délibérative, Archives de Philosophie</w:t>
      </w:r>
      <w:r w:rsidR="001F01C5" w:rsidRPr="00550196">
        <w:rPr>
          <w:sz w:val="24"/>
          <w:szCs w:val="24"/>
        </w:rPr>
        <w:t>, Tome 74, avril-juin, p. 289-303.</w:t>
      </w:r>
    </w:p>
    <w:p w14:paraId="1C8B3188" w14:textId="77777777" w:rsidR="00B02563" w:rsidRPr="00550196" w:rsidRDefault="00B02563" w:rsidP="00557AA9">
      <w:pPr>
        <w:autoSpaceDE w:val="0"/>
        <w:autoSpaceDN w:val="0"/>
        <w:adjustRightInd w:val="0"/>
        <w:spacing w:after="0" w:line="360" w:lineRule="auto"/>
        <w:ind w:left="567" w:hanging="567"/>
        <w:jc w:val="both"/>
        <w:rPr>
          <w:rFonts w:cstheme="minorHAnsi"/>
          <w:sz w:val="24"/>
          <w:szCs w:val="24"/>
          <w:lang w:val="en-US"/>
        </w:rPr>
      </w:pPr>
      <w:r w:rsidRPr="00550196">
        <w:rPr>
          <w:rFonts w:cstheme="minorHAnsi"/>
          <w:sz w:val="24"/>
          <w:szCs w:val="24"/>
          <w:lang w:val="en-US"/>
        </w:rPr>
        <w:t xml:space="preserve">Report of the Expert Group on the State of Art in Europe on Responsible Research and Innovation, 2013, “Options for Strengthening Responsible Research and Innovation”, Chair: Jeroen van den Hoven; Members: Linda Nielsen, Françoise Roure, Laima Rudze, Jack Stilgoe; Rapporteur: Klaus Jacob. </w:t>
      </w:r>
    </w:p>
    <w:p w14:paraId="7DBA8289" w14:textId="34CC9EC1" w:rsidR="0009497B" w:rsidRPr="00550196" w:rsidRDefault="0009497B" w:rsidP="00557AA9">
      <w:pPr>
        <w:autoSpaceDE w:val="0"/>
        <w:autoSpaceDN w:val="0"/>
        <w:adjustRightInd w:val="0"/>
        <w:spacing w:after="0" w:line="360" w:lineRule="auto"/>
        <w:ind w:left="567" w:hanging="567"/>
        <w:jc w:val="both"/>
        <w:rPr>
          <w:sz w:val="24"/>
          <w:szCs w:val="24"/>
          <w:lang w:val="en-US"/>
        </w:rPr>
      </w:pPr>
      <w:r w:rsidRPr="00550196">
        <w:rPr>
          <w:rFonts w:cstheme="minorHAnsi"/>
          <w:sz w:val="24"/>
          <w:szCs w:val="24"/>
          <w:lang w:val="en-US"/>
        </w:rPr>
        <w:t xml:space="preserve">Steiner, J., </w:t>
      </w:r>
      <w:r w:rsidR="00557AA9" w:rsidRPr="00550196">
        <w:rPr>
          <w:sz w:val="24"/>
          <w:szCs w:val="24"/>
          <w:lang w:val="en-US"/>
        </w:rPr>
        <w:t xml:space="preserve">Bächtiger, A., Spörndli M., </w:t>
      </w:r>
      <w:r w:rsidRPr="00550196">
        <w:rPr>
          <w:sz w:val="24"/>
          <w:szCs w:val="24"/>
          <w:lang w:val="en-US"/>
        </w:rPr>
        <w:t>Steenbergen M. R.</w:t>
      </w:r>
      <w:r w:rsidRPr="00550196">
        <w:rPr>
          <w:rFonts w:cstheme="minorHAnsi"/>
          <w:sz w:val="24"/>
          <w:szCs w:val="24"/>
          <w:lang w:val="en-US"/>
        </w:rPr>
        <w:t xml:space="preserve"> (2004). </w:t>
      </w:r>
      <w:r w:rsidRPr="00550196">
        <w:rPr>
          <w:i/>
          <w:sz w:val="24"/>
          <w:szCs w:val="24"/>
          <w:lang w:val="en-US"/>
        </w:rPr>
        <w:t xml:space="preserve">Deliberative Politics in Action. Analysing Parliamentary Discourse, </w:t>
      </w:r>
      <w:r w:rsidRPr="00550196">
        <w:rPr>
          <w:sz w:val="24"/>
          <w:szCs w:val="24"/>
          <w:lang w:val="en-US"/>
        </w:rPr>
        <w:t>Cambridge (UK), Cambridge University Press.</w:t>
      </w:r>
    </w:p>
    <w:p w14:paraId="658A17A8" w14:textId="57BA6071" w:rsidR="0009497B" w:rsidRPr="00550196" w:rsidRDefault="0009497B" w:rsidP="00557AA9">
      <w:pPr>
        <w:autoSpaceDE w:val="0"/>
        <w:autoSpaceDN w:val="0"/>
        <w:adjustRightInd w:val="0"/>
        <w:spacing w:after="0" w:line="360" w:lineRule="auto"/>
        <w:ind w:left="567" w:hanging="567"/>
        <w:jc w:val="both"/>
        <w:rPr>
          <w:rFonts w:cstheme="minorHAnsi"/>
          <w:sz w:val="24"/>
          <w:szCs w:val="24"/>
          <w:lang w:val="en-US"/>
        </w:rPr>
      </w:pPr>
      <w:r w:rsidRPr="00550196">
        <w:rPr>
          <w:rFonts w:cstheme="minorHAnsi"/>
          <w:sz w:val="24"/>
          <w:szCs w:val="24"/>
          <w:lang w:val="en-US"/>
        </w:rPr>
        <w:t xml:space="preserve">Steiner, J. (2012). </w:t>
      </w:r>
      <w:r w:rsidRPr="00550196">
        <w:rPr>
          <w:rFonts w:cstheme="minorHAnsi"/>
          <w:i/>
          <w:sz w:val="24"/>
          <w:szCs w:val="24"/>
          <w:lang w:val="en-US"/>
        </w:rPr>
        <w:t>The Foundations of Deliberative Democracy</w:t>
      </w:r>
      <w:r w:rsidRPr="00550196">
        <w:rPr>
          <w:rFonts w:cstheme="minorHAnsi"/>
          <w:sz w:val="24"/>
          <w:szCs w:val="24"/>
          <w:lang w:val="en-US"/>
        </w:rPr>
        <w:t>.</w:t>
      </w:r>
      <w:r w:rsidRPr="00550196">
        <w:rPr>
          <w:rFonts w:cstheme="minorHAnsi"/>
          <w:i/>
          <w:sz w:val="24"/>
          <w:szCs w:val="24"/>
          <w:lang w:val="en-US"/>
        </w:rPr>
        <w:t xml:space="preserve"> Empirical Research and Normative Implications</w:t>
      </w:r>
      <w:r w:rsidRPr="00550196">
        <w:rPr>
          <w:rFonts w:cstheme="minorHAnsi"/>
          <w:sz w:val="24"/>
          <w:szCs w:val="24"/>
          <w:lang w:val="en-US"/>
        </w:rPr>
        <w:t>, Cambridge (UK), Cambridge University Press.</w:t>
      </w:r>
    </w:p>
    <w:p w14:paraId="21FA6048" w14:textId="0BB6808F" w:rsidR="006F40CA" w:rsidRPr="00550196" w:rsidRDefault="006F40CA" w:rsidP="00557AA9">
      <w:pPr>
        <w:autoSpaceDE w:val="0"/>
        <w:autoSpaceDN w:val="0"/>
        <w:adjustRightInd w:val="0"/>
        <w:spacing w:after="0" w:line="360" w:lineRule="auto"/>
        <w:ind w:left="567" w:hanging="567"/>
        <w:jc w:val="both"/>
        <w:rPr>
          <w:rFonts w:cstheme="minorHAnsi"/>
          <w:sz w:val="24"/>
          <w:szCs w:val="24"/>
          <w:lang w:val="en-US"/>
        </w:rPr>
      </w:pPr>
      <w:r w:rsidRPr="00550196">
        <w:rPr>
          <w:sz w:val="24"/>
          <w:szCs w:val="24"/>
          <w:lang w:val="en-US"/>
        </w:rPr>
        <w:t xml:space="preserve">Stirling, A. (1999). </w:t>
      </w:r>
      <w:r w:rsidRPr="00550196">
        <w:rPr>
          <w:i/>
          <w:iCs/>
          <w:sz w:val="24"/>
          <w:szCs w:val="24"/>
          <w:lang w:val="en-US"/>
        </w:rPr>
        <w:t xml:space="preserve">On science and precaution in the management of technological risk. </w:t>
      </w:r>
      <w:r w:rsidR="009204DA" w:rsidRPr="00550196">
        <w:rPr>
          <w:sz w:val="24"/>
          <w:szCs w:val="24"/>
          <w:lang w:val="en-US"/>
        </w:rPr>
        <w:t>SPRU,</w:t>
      </w:r>
      <w:r w:rsidRPr="00550196">
        <w:rPr>
          <w:sz w:val="24"/>
          <w:szCs w:val="24"/>
          <w:lang w:val="en-US"/>
        </w:rPr>
        <w:t xml:space="preserve"> Report for ESTO, Brighton.</w:t>
      </w:r>
    </w:p>
    <w:p w14:paraId="5679D33B" w14:textId="22B0CFA6" w:rsidR="00486250" w:rsidRPr="00550196" w:rsidRDefault="00486250" w:rsidP="00557AA9">
      <w:pPr>
        <w:spacing w:after="0" w:line="360" w:lineRule="auto"/>
        <w:ind w:left="567" w:hanging="567"/>
        <w:jc w:val="both"/>
        <w:rPr>
          <w:sz w:val="24"/>
          <w:szCs w:val="24"/>
          <w:lang w:val="en-US"/>
        </w:rPr>
      </w:pPr>
      <w:r w:rsidRPr="00550196">
        <w:rPr>
          <w:rStyle w:val="reference-text"/>
          <w:sz w:val="24"/>
          <w:szCs w:val="24"/>
          <w:lang w:val="en-US"/>
        </w:rPr>
        <w:t xml:space="preserve">Thompson, D. F (2008). “Deliberative Democratic Theory and Empirical Political Science,” </w:t>
      </w:r>
      <w:r w:rsidRPr="00550196">
        <w:rPr>
          <w:rStyle w:val="reference-text"/>
          <w:i/>
          <w:iCs/>
          <w:sz w:val="24"/>
          <w:szCs w:val="24"/>
          <w:lang w:val="en-US"/>
        </w:rPr>
        <w:t>Annual Review of Political Science</w:t>
      </w:r>
      <w:r w:rsidRPr="00550196">
        <w:rPr>
          <w:rStyle w:val="reference-text"/>
          <w:iCs/>
          <w:sz w:val="24"/>
          <w:szCs w:val="24"/>
          <w:lang w:val="en-US"/>
        </w:rPr>
        <w:t>,</w:t>
      </w:r>
      <w:r w:rsidRPr="00550196">
        <w:rPr>
          <w:rStyle w:val="reference-text"/>
          <w:sz w:val="24"/>
          <w:szCs w:val="24"/>
          <w:lang w:val="en-US"/>
        </w:rPr>
        <w:t xml:space="preserve"> 11, pp. 497-520. </w:t>
      </w:r>
    </w:p>
    <w:p w14:paraId="34E4BAE4" w14:textId="2CDBB519" w:rsidR="00B02563" w:rsidRPr="00550196" w:rsidRDefault="00B02563" w:rsidP="00557AA9">
      <w:pPr>
        <w:pStyle w:val="Default"/>
        <w:spacing w:line="360" w:lineRule="auto"/>
        <w:ind w:left="567" w:hanging="567"/>
        <w:jc w:val="both"/>
        <w:rPr>
          <w:rFonts w:asciiTheme="minorHAnsi" w:hAnsiTheme="minorHAnsi" w:cstheme="minorHAnsi"/>
          <w:color w:val="auto"/>
        </w:rPr>
      </w:pPr>
      <w:r w:rsidRPr="00550196">
        <w:rPr>
          <w:rFonts w:asciiTheme="minorHAnsi" w:hAnsiTheme="minorHAnsi" w:cstheme="minorHAnsi"/>
          <w:color w:val="auto"/>
        </w:rPr>
        <w:t>von Schomberg</w:t>
      </w:r>
      <w:r w:rsidR="0009497B" w:rsidRPr="00550196">
        <w:rPr>
          <w:rFonts w:asciiTheme="minorHAnsi" w:hAnsiTheme="minorHAnsi" w:cstheme="minorHAnsi"/>
          <w:color w:val="auto"/>
        </w:rPr>
        <w:t xml:space="preserve"> R.</w:t>
      </w:r>
      <w:r w:rsidRPr="00550196">
        <w:rPr>
          <w:rFonts w:asciiTheme="minorHAnsi" w:hAnsiTheme="minorHAnsi" w:cstheme="minorHAnsi"/>
          <w:color w:val="auto"/>
        </w:rPr>
        <w:t xml:space="preserve"> (2011a)</w:t>
      </w:r>
      <w:r w:rsidR="006F40CA" w:rsidRPr="00550196">
        <w:rPr>
          <w:rFonts w:asciiTheme="minorHAnsi" w:hAnsiTheme="minorHAnsi" w:cstheme="minorHAnsi"/>
          <w:color w:val="auto"/>
        </w:rPr>
        <w:t>.</w:t>
      </w:r>
      <w:r w:rsidRPr="00550196">
        <w:rPr>
          <w:rFonts w:asciiTheme="minorHAnsi" w:hAnsiTheme="minorHAnsi" w:cstheme="minorHAnsi"/>
          <w:color w:val="auto"/>
        </w:rPr>
        <w:t xml:space="preserve"> </w:t>
      </w:r>
      <w:r w:rsidR="00557AA9" w:rsidRPr="00550196">
        <w:rPr>
          <w:rFonts w:asciiTheme="minorHAnsi" w:hAnsiTheme="minorHAnsi" w:cstheme="minorHAnsi"/>
          <w:color w:val="auto"/>
        </w:rPr>
        <w:t>“</w:t>
      </w:r>
      <w:r w:rsidRPr="00550196">
        <w:rPr>
          <w:rFonts w:asciiTheme="minorHAnsi" w:hAnsiTheme="minorHAnsi" w:cstheme="minorHAnsi"/>
          <w:color w:val="auto"/>
        </w:rPr>
        <w:t>The quest for the "right" impacts of science and technology. An outlook towards a framework for responsible research and innovation</w:t>
      </w:r>
      <w:r w:rsidR="00557AA9" w:rsidRPr="00550196">
        <w:rPr>
          <w:rFonts w:asciiTheme="minorHAnsi" w:hAnsiTheme="minorHAnsi" w:cstheme="minorHAnsi"/>
          <w:color w:val="auto"/>
        </w:rPr>
        <w:t>”. In M.Dusseldorp, R. Beecroft (eds.)</w:t>
      </w:r>
      <w:r w:rsidRPr="00550196">
        <w:rPr>
          <w:rFonts w:asciiTheme="minorHAnsi" w:hAnsiTheme="minorHAnsi" w:cstheme="minorHAnsi"/>
          <w:color w:val="auto"/>
        </w:rPr>
        <w:t xml:space="preserve"> "Technikfolgen abschätzen lehren. Bildungspotenziale transdisziplinärer Methoden</w:t>
      </w:r>
      <w:r w:rsidRPr="00550196">
        <w:rPr>
          <w:rFonts w:asciiTheme="minorHAnsi" w:hAnsiTheme="minorHAnsi" w:cstheme="minorHAnsi"/>
          <w:i/>
          <w:iCs/>
          <w:color w:val="auto"/>
        </w:rPr>
        <w:t xml:space="preserve">". </w:t>
      </w:r>
      <w:r w:rsidRPr="00550196">
        <w:rPr>
          <w:rFonts w:asciiTheme="minorHAnsi" w:hAnsiTheme="minorHAnsi" w:cstheme="minorHAnsi"/>
          <w:color w:val="auto"/>
        </w:rPr>
        <w:t>Springer Verlag</w:t>
      </w:r>
      <w:r w:rsidR="00557AA9" w:rsidRPr="00550196">
        <w:rPr>
          <w:rFonts w:asciiTheme="minorHAnsi" w:hAnsiTheme="minorHAnsi" w:cstheme="minorHAnsi"/>
          <w:color w:val="auto"/>
        </w:rPr>
        <w:t>,</w:t>
      </w:r>
      <w:r w:rsidRPr="00550196">
        <w:rPr>
          <w:rFonts w:asciiTheme="minorHAnsi" w:hAnsiTheme="minorHAnsi" w:cstheme="minorHAnsi"/>
          <w:color w:val="auto"/>
        </w:rPr>
        <w:t xml:space="preserve"> pp</w:t>
      </w:r>
      <w:r w:rsidR="00557AA9" w:rsidRPr="00550196">
        <w:rPr>
          <w:rFonts w:asciiTheme="minorHAnsi" w:hAnsiTheme="minorHAnsi" w:cstheme="minorHAnsi"/>
          <w:color w:val="auto"/>
        </w:rPr>
        <w:t xml:space="preserve"> .</w:t>
      </w:r>
      <w:r w:rsidRPr="00550196">
        <w:rPr>
          <w:rFonts w:asciiTheme="minorHAnsi" w:hAnsiTheme="minorHAnsi" w:cstheme="minorHAnsi"/>
          <w:color w:val="auto"/>
        </w:rPr>
        <w:t>394.</w:t>
      </w:r>
    </w:p>
    <w:p w14:paraId="45E29C70" w14:textId="208DC57B" w:rsidR="00B02563" w:rsidRPr="00550196" w:rsidRDefault="00B02563" w:rsidP="00557AA9">
      <w:pPr>
        <w:spacing w:after="0" w:line="360" w:lineRule="auto"/>
        <w:ind w:left="567" w:hanging="567"/>
        <w:jc w:val="both"/>
        <w:rPr>
          <w:rFonts w:cstheme="minorHAnsi"/>
          <w:sz w:val="24"/>
          <w:szCs w:val="24"/>
          <w:lang w:val="en-US"/>
        </w:rPr>
      </w:pPr>
      <w:r w:rsidRPr="00550196">
        <w:rPr>
          <w:rFonts w:cstheme="minorHAnsi"/>
          <w:sz w:val="24"/>
          <w:szCs w:val="24"/>
          <w:lang w:val="en-US"/>
        </w:rPr>
        <w:t xml:space="preserve">von Schomberg, R.( 2011b). </w:t>
      </w:r>
      <w:r w:rsidR="00557AA9" w:rsidRPr="00550196">
        <w:rPr>
          <w:rFonts w:cstheme="minorHAnsi"/>
          <w:sz w:val="24"/>
          <w:szCs w:val="24"/>
          <w:lang w:val="en-US"/>
        </w:rPr>
        <w:t>“</w:t>
      </w:r>
      <w:r w:rsidRPr="00550196">
        <w:rPr>
          <w:rFonts w:cstheme="minorHAnsi"/>
          <w:sz w:val="24"/>
          <w:szCs w:val="24"/>
          <w:lang w:val="en-US"/>
        </w:rPr>
        <w:t>Towards Responsible Research and Innovation in the Information and Communication Technologies and Security Technologies Fields</w:t>
      </w:r>
      <w:r w:rsidR="00557AA9" w:rsidRPr="00550196">
        <w:rPr>
          <w:rFonts w:cstheme="minorHAnsi"/>
          <w:sz w:val="24"/>
          <w:szCs w:val="24"/>
          <w:lang w:val="en-US"/>
        </w:rPr>
        <w:t>”</w:t>
      </w:r>
      <w:r w:rsidRPr="00550196">
        <w:rPr>
          <w:rFonts w:cstheme="minorHAnsi"/>
          <w:sz w:val="24"/>
          <w:szCs w:val="24"/>
          <w:lang w:val="en-US"/>
        </w:rPr>
        <w:t>, European Commission, Brussels.</w:t>
      </w:r>
    </w:p>
    <w:p w14:paraId="69BBF1B7" w14:textId="63E51D97" w:rsidR="00B02563" w:rsidRPr="004C7A78" w:rsidRDefault="00B02563" w:rsidP="00557AA9">
      <w:pPr>
        <w:autoSpaceDE w:val="0"/>
        <w:autoSpaceDN w:val="0"/>
        <w:adjustRightInd w:val="0"/>
        <w:spacing w:after="0" w:line="360" w:lineRule="auto"/>
        <w:ind w:left="567" w:hanging="567"/>
        <w:jc w:val="both"/>
        <w:rPr>
          <w:rFonts w:cstheme="minorHAnsi"/>
          <w:iCs/>
          <w:sz w:val="24"/>
          <w:szCs w:val="24"/>
          <w:lang w:val="en-US"/>
        </w:rPr>
      </w:pPr>
      <w:r w:rsidRPr="00550196">
        <w:rPr>
          <w:rFonts w:cstheme="minorHAnsi"/>
          <w:iCs/>
          <w:sz w:val="24"/>
          <w:szCs w:val="24"/>
          <w:lang w:val="en-US"/>
        </w:rPr>
        <w:t>von Schombe</w:t>
      </w:r>
      <w:r w:rsidR="008F01B5" w:rsidRPr="00550196">
        <w:rPr>
          <w:rFonts w:cstheme="minorHAnsi"/>
          <w:iCs/>
          <w:sz w:val="24"/>
          <w:szCs w:val="24"/>
          <w:lang w:val="en-US"/>
        </w:rPr>
        <w:t>rg, R.</w:t>
      </w:r>
      <w:r w:rsidRPr="00550196">
        <w:rPr>
          <w:rFonts w:cstheme="minorHAnsi"/>
          <w:iCs/>
          <w:sz w:val="24"/>
          <w:szCs w:val="24"/>
          <w:lang w:val="en-US"/>
        </w:rPr>
        <w:t xml:space="preserve"> (2013). "A vision</w:t>
      </w:r>
      <w:r w:rsidR="008F01B5" w:rsidRPr="00550196">
        <w:rPr>
          <w:rFonts w:cstheme="minorHAnsi"/>
          <w:iCs/>
          <w:sz w:val="24"/>
          <w:szCs w:val="24"/>
          <w:lang w:val="en-US"/>
        </w:rPr>
        <w:t xml:space="preserve"> of responsible innovation". </w:t>
      </w:r>
      <w:r w:rsidR="008F01B5" w:rsidRPr="00550196">
        <w:rPr>
          <w:rFonts w:cstheme="minorHAnsi"/>
          <w:i/>
          <w:iCs/>
          <w:sz w:val="24"/>
          <w:szCs w:val="24"/>
          <w:lang w:val="en-US"/>
        </w:rPr>
        <w:t>In</w:t>
      </w:r>
      <w:r w:rsidRPr="00550196">
        <w:rPr>
          <w:rFonts w:cstheme="minorHAnsi"/>
          <w:iCs/>
          <w:sz w:val="24"/>
          <w:szCs w:val="24"/>
          <w:lang w:val="en-US"/>
        </w:rPr>
        <w:t xml:space="preserve"> R. Owen, </w:t>
      </w:r>
      <w:r w:rsidR="00E90277" w:rsidRPr="00550196">
        <w:rPr>
          <w:rFonts w:cstheme="minorHAnsi"/>
          <w:i/>
          <w:iCs/>
          <w:sz w:val="24"/>
          <w:szCs w:val="24"/>
          <w:lang w:val="en-US"/>
        </w:rPr>
        <w:t>et al</w:t>
      </w:r>
      <w:r w:rsidR="00E90277" w:rsidRPr="00550196">
        <w:rPr>
          <w:rFonts w:cstheme="minorHAnsi"/>
          <w:iCs/>
          <w:sz w:val="24"/>
          <w:szCs w:val="24"/>
          <w:lang w:val="en-US"/>
        </w:rPr>
        <w:t xml:space="preserve">. </w:t>
      </w:r>
      <w:r w:rsidR="008F01B5" w:rsidRPr="00550196">
        <w:rPr>
          <w:rFonts w:cstheme="minorHAnsi"/>
          <w:iCs/>
          <w:sz w:val="24"/>
          <w:szCs w:val="24"/>
          <w:lang w:val="en-US"/>
        </w:rPr>
        <w:t xml:space="preserve">(eds.) </w:t>
      </w:r>
      <w:r w:rsidR="00E90277" w:rsidRPr="00550196">
        <w:rPr>
          <w:rFonts w:cstheme="minorHAnsi"/>
          <w:iCs/>
          <w:sz w:val="24"/>
          <w:szCs w:val="24"/>
          <w:lang w:val="en-US"/>
        </w:rPr>
        <w:t>(2013b), pp. 51-74.</w:t>
      </w:r>
      <w:r w:rsidR="00E90277">
        <w:rPr>
          <w:rFonts w:cstheme="minorHAnsi"/>
          <w:iCs/>
          <w:sz w:val="24"/>
          <w:szCs w:val="24"/>
          <w:lang w:val="en-US"/>
        </w:rPr>
        <w:t xml:space="preserve"> </w:t>
      </w:r>
    </w:p>
    <w:p w14:paraId="1CA8EBE2" w14:textId="77777777" w:rsidR="00B02563" w:rsidRPr="003515B6" w:rsidRDefault="00B02563" w:rsidP="003515B6">
      <w:pPr>
        <w:spacing w:after="0" w:line="360" w:lineRule="auto"/>
        <w:jc w:val="both"/>
        <w:rPr>
          <w:rFonts w:cstheme="minorHAnsi"/>
          <w:sz w:val="24"/>
          <w:szCs w:val="24"/>
          <w:lang w:val="en-US"/>
        </w:rPr>
      </w:pPr>
    </w:p>
    <w:sectPr w:rsidR="00B02563" w:rsidRPr="003515B6" w:rsidSect="004F09B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36D6C" w14:textId="77777777" w:rsidR="00CA1EB4" w:rsidRDefault="00CA1EB4" w:rsidP="00DB11ED">
      <w:pPr>
        <w:spacing w:after="0" w:line="240" w:lineRule="auto"/>
      </w:pPr>
      <w:r>
        <w:separator/>
      </w:r>
    </w:p>
  </w:endnote>
  <w:endnote w:type="continuationSeparator" w:id="0">
    <w:p w14:paraId="13165E12" w14:textId="77777777" w:rsidR="00CA1EB4" w:rsidRDefault="00CA1EB4" w:rsidP="00DB1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Arabic)">
    <w:panose1 w:val="00000000000000000000"/>
    <w:charset w:val="00"/>
    <w:family w:val="roman"/>
    <w:notTrueType/>
    <w:pitch w:val="default"/>
  </w:font>
  <w:font w:name="ECSquareSansPro-Regular">
    <w:panose1 w:val="00000000000000000000"/>
    <w:charset w:val="00"/>
    <w:family w:val="swiss"/>
    <w:notTrueType/>
    <w:pitch w:val="default"/>
    <w:sig w:usb0="00000003" w:usb1="00000000" w:usb2="00000000" w:usb3="00000000" w:csb0="00000001" w:csb1="00000000"/>
  </w:font>
  <w:font w:name="Wingdings2">
    <w:altName w:val="MS Mincho"/>
    <w:panose1 w:val="00000000000000000000"/>
    <w:charset w:val="80"/>
    <w:family w:val="auto"/>
    <w:notTrueType/>
    <w:pitch w:val="default"/>
    <w:sig w:usb0="00000001" w:usb1="08070000" w:usb2="00000010" w:usb3="00000000" w:csb0="00020000" w:csb1="00000000"/>
  </w:font>
  <w:font w:name="Menlo Regular">
    <w:altName w:val="Arial"/>
    <w:charset w:val="00"/>
    <w:family w:val="auto"/>
    <w:pitch w:val="variable"/>
    <w:sig w:usb0="E60022FF" w:usb1="D200F9FB" w:usb2="02000028" w:usb3="00000000" w:csb0="000001DF" w:csb1="00000000"/>
  </w:font>
  <w:font w:name="GaramondPremrPro">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993466"/>
      <w:docPartObj>
        <w:docPartGallery w:val="Page Numbers (Bottom of Page)"/>
        <w:docPartUnique/>
      </w:docPartObj>
    </w:sdtPr>
    <w:sdtEndPr/>
    <w:sdtContent>
      <w:p w14:paraId="389E499A" w14:textId="77777777" w:rsidR="00CA1EB4" w:rsidRDefault="00CA1EB4">
        <w:pPr>
          <w:pStyle w:val="Pieddepage"/>
          <w:jc w:val="right"/>
        </w:pPr>
        <w:r>
          <w:fldChar w:fldCharType="begin"/>
        </w:r>
        <w:r>
          <w:instrText>PAGE   \* MERGEFORMAT</w:instrText>
        </w:r>
        <w:r>
          <w:fldChar w:fldCharType="separate"/>
        </w:r>
        <w:r w:rsidR="00C7219F">
          <w:rPr>
            <w:noProof/>
          </w:rPr>
          <w:t>20</w:t>
        </w:r>
        <w:r>
          <w:fldChar w:fldCharType="end"/>
        </w:r>
      </w:p>
    </w:sdtContent>
  </w:sdt>
  <w:p w14:paraId="2B7A7A5B" w14:textId="77777777" w:rsidR="00CA1EB4" w:rsidRDefault="00CA1EB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4140C" w14:textId="77777777" w:rsidR="00CA1EB4" w:rsidRDefault="00CA1EB4" w:rsidP="00DB11ED">
      <w:pPr>
        <w:spacing w:after="0" w:line="240" w:lineRule="auto"/>
      </w:pPr>
      <w:r>
        <w:separator/>
      </w:r>
    </w:p>
  </w:footnote>
  <w:footnote w:type="continuationSeparator" w:id="0">
    <w:p w14:paraId="2E4D7527" w14:textId="77777777" w:rsidR="00CA1EB4" w:rsidRDefault="00CA1EB4" w:rsidP="00DB11ED">
      <w:pPr>
        <w:spacing w:after="0" w:line="240" w:lineRule="auto"/>
      </w:pPr>
      <w:r>
        <w:continuationSeparator/>
      </w:r>
    </w:p>
  </w:footnote>
  <w:footnote w:id="1">
    <w:p w14:paraId="06486127" w14:textId="05919D09" w:rsidR="00CA1EB4" w:rsidRPr="00550196" w:rsidRDefault="00CA1EB4" w:rsidP="00550196">
      <w:pPr>
        <w:pStyle w:val="Notedebasdepage"/>
        <w:jc w:val="both"/>
        <w:rPr>
          <w:lang w:val="en-US"/>
        </w:rPr>
      </w:pPr>
      <w:r w:rsidRPr="00550196">
        <w:rPr>
          <w:rStyle w:val="Appelnotedebasdep"/>
        </w:rPr>
        <w:footnoteRef/>
      </w:r>
      <w:r w:rsidRPr="00550196">
        <w:rPr>
          <w:lang w:val="en-US"/>
        </w:rPr>
        <w:t xml:space="preserve"> Del 2.2. and del 2.3. </w:t>
      </w:r>
    </w:p>
  </w:footnote>
  <w:footnote w:id="2">
    <w:p w14:paraId="029218AA" w14:textId="2FA9D0EF" w:rsidR="009C10EC" w:rsidRPr="00550196" w:rsidRDefault="009C10EC" w:rsidP="00550196">
      <w:pPr>
        <w:pStyle w:val="Notedebasdepage"/>
        <w:jc w:val="both"/>
        <w:rPr>
          <w:lang w:val="en-US"/>
        </w:rPr>
      </w:pPr>
      <w:r w:rsidRPr="00550196">
        <w:rPr>
          <w:rStyle w:val="Appelnotedebasdep"/>
        </w:rPr>
        <w:footnoteRef/>
      </w:r>
      <w:r w:rsidRPr="00550196">
        <w:rPr>
          <w:lang w:val="en-US"/>
        </w:rPr>
        <w:t xml:space="preserve"> The distinction is important. Claiming that participation and deliberation are now at the center of RRI approaches that not mean than practices have fundamentally evolved. Cf. f</w:t>
      </w:r>
      <w:r w:rsidR="00D11C02" w:rsidRPr="00550196">
        <w:rPr>
          <w:lang w:val="en-US"/>
        </w:rPr>
        <w:t>orthcoming deliverables 3.2, 3.4</w:t>
      </w:r>
      <w:r w:rsidRPr="00550196">
        <w:rPr>
          <w:lang w:val="en-US"/>
        </w:rPr>
        <w:t xml:space="preserve">, and 4.2. </w:t>
      </w:r>
    </w:p>
  </w:footnote>
  <w:footnote w:id="3">
    <w:p w14:paraId="58280168" w14:textId="1E912401" w:rsidR="00CA1EB4" w:rsidRPr="00550196" w:rsidRDefault="00CA1EB4" w:rsidP="00550196">
      <w:pPr>
        <w:pStyle w:val="Notedebasdepage"/>
        <w:jc w:val="both"/>
        <w:rPr>
          <w:lang w:val="en-US"/>
        </w:rPr>
      </w:pPr>
      <w:r w:rsidRPr="00550196">
        <w:rPr>
          <w:rStyle w:val="Appelnotedebasdep"/>
        </w:rPr>
        <w:footnoteRef/>
      </w:r>
      <w:r w:rsidRPr="00550196">
        <w:rPr>
          <w:lang w:val="en-US"/>
        </w:rPr>
        <w:t xml:space="preserve"> See del 2.3. for more information on the parameters. </w:t>
      </w:r>
    </w:p>
  </w:footnote>
  <w:footnote w:id="4">
    <w:p w14:paraId="019951DC" w14:textId="5A4C0EA5" w:rsidR="00CA1EB4" w:rsidRPr="00550196" w:rsidRDefault="00CA1EB4" w:rsidP="00550196">
      <w:pPr>
        <w:pStyle w:val="Notedebasdepage"/>
        <w:jc w:val="both"/>
        <w:rPr>
          <w:lang w:val="en-US"/>
        </w:rPr>
      </w:pPr>
      <w:r w:rsidRPr="00550196">
        <w:rPr>
          <w:rStyle w:val="Appelnotedebasdep"/>
        </w:rPr>
        <w:footnoteRef/>
      </w:r>
      <w:r w:rsidRPr="00550196">
        <w:rPr>
          <w:lang w:val="en-US"/>
        </w:rPr>
        <w:t xml:space="preserve"> C.f. Del 2.2. for a presentation of the INDECT project. </w:t>
      </w:r>
    </w:p>
  </w:footnote>
  <w:footnote w:id="5">
    <w:p w14:paraId="2E052602" w14:textId="77777777" w:rsidR="00CA1EB4" w:rsidRPr="00550196" w:rsidRDefault="00CA1EB4" w:rsidP="00550196">
      <w:pPr>
        <w:pStyle w:val="Notedebasdepage"/>
        <w:jc w:val="both"/>
        <w:rPr>
          <w:lang w:val="en-US"/>
        </w:rPr>
      </w:pPr>
      <w:r w:rsidRPr="00550196">
        <w:rPr>
          <w:rStyle w:val="Appelnotedebasdep"/>
        </w:rPr>
        <w:footnoteRef/>
      </w:r>
      <w:r w:rsidRPr="00550196">
        <w:rPr>
          <w:lang w:val="en-US"/>
        </w:rPr>
        <w:t xml:space="preserve"> To recall the title of Maesschalck and Lenoble’s</w:t>
      </w:r>
      <w:r w:rsidRPr="00550196">
        <w:rPr>
          <w:color w:val="FF0000"/>
          <w:lang w:val="en-US"/>
        </w:rPr>
        <w:t xml:space="preserve"> </w:t>
      </w:r>
      <w:r w:rsidRPr="00550196">
        <w:rPr>
          <w:lang w:val="en-US"/>
        </w:rPr>
        <w:t>2003 book.</w:t>
      </w:r>
      <w:r w:rsidRPr="00550196">
        <w:rPr>
          <w:sz w:val="24"/>
          <w:szCs w:val="24"/>
          <w:lang w:val="en-US"/>
        </w:rPr>
        <w:t xml:space="preserve"> </w:t>
      </w:r>
    </w:p>
  </w:footnote>
  <w:footnote w:id="6">
    <w:p w14:paraId="42A8084A" w14:textId="1D90500E" w:rsidR="00CA1EB4" w:rsidRPr="00550196" w:rsidRDefault="00CA1EB4" w:rsidP="00550196">
      <w:pPr>
        <w:pStyle w:val="Default"/>
        <w:spacing w:line="360" w:lineRule="auto"/>
        <w:jc w:val="both"/>
        <w:rPr>
          <w:rFonts w:asciiTheme="minorHAnsi" w:hAnsiTheme="minorHAnsi"/>
          <w:iCs/>
          <w:color w:val="FF0000"/>
        </w:rPr>
      </w:pPr>
      <w:r w:rsidRPr="00550196">
        <w:rPr>
          <w:rStyle w:val="Appelnotedebasdep"/>
        </w:rPr>
        <w:footnoteRef/>
      </w:r>
      <w:r w:rsidRPr="00550196">
        <w:t xml:space="preserve"> </w:t>
      </w:r>
      <w:r w:rsidRPr="00550196">
        <w:rPr>
          <w:rFonts w:asciiTheme="minorHAnsi" w:hAnsiTheme="minorHAnsi"/>
          <w:color w:val="auto"/>
          <w:sz w:val="20"/>
          <w:szCs w:val="20"/>
        </w:rPr>
        <w:t xml:space="preserve">The use of the fact/value dichotomy here can seem hazardous as it traditionally opposes science to ethics and not two different types of scientific knowledge (rational knowledge of scientists and irrational beliefs of laypeople). Yet, the position of P.B. Joly is quite original because it considers the epistemic values created and held by scientists. In the standard model, these epistemic values would be opposed to the irrational set of knowledge of lay people in science. </w:t>
      </w:r>
    </w:p>
    <w:p w14:paraId="02EEBCFC" w14:textId="4A1173F5" w:rsidR="00CA1EB4" w:rsidRPr="00550196" w:rsidRDefault="00CA1EB4" w:rsidP="00550196">
      <w:pPr>
        <w:pStyle w:val="Notedebasdepage"/>
        <w:jc w:val="both"/>
        <w:rPr>
          <w:lang w:val="en-US"/>
        </w:rPr>
      </w:pPr>
    </w:p>
  </w:footnote>
  <w:footnote w:id="7">
    <w:p w14:paraId="6C8413B4" w14:textId="67549870" w:rsidR="00CA1EB4" w:rsidRPr="00550196" w:rsidRDefault="00CA1EB4" w:rsidP="00550196">
      <w:pPr>
        <w:pStyle w:val="Notedebasdepage"/>
        <w:jc w:val="both"/>
        <w:rPr>
          <w:lang w:val="en-US"/>
        </w:rPr>
      </w:pPr>
      <w:r w:rsidRPr="00550196">
        <w:rPr>
          <w:rStyle w:val="Appelnotedebasdep"/>
        </w:rPr>
        <w:footnoteRef/>
      </w:r>
      <w:r w:rsidRPr="00550196">
        <w:rPr>
          <w:lang w:val="en-US"/>
        </w:rPr>
        <w:t xml:space="preserve"> There are actually two reasons explaining the width of public’s question: 1) the fact that some of them face real risks (opposed to the abstract theoretical thinking of experts, 2) the much broader conception of science held by the public, compared to that of scientists.  </w:t>
      </w:r>
    </w:p>
  </w:footnote>
  <w:footnote w:id="8">
    <w:p w14:paraId="5137D5AF" w14:textId="19209899" w:rsidR="00CA1EB4" w:rsidRPr="00550196" w:rsidRDefault="00CA1EB4" w:rsidP="00550196">
      <w:pPr>
        <w:pStyle w:val="Default"/>
        <w:spacing w:line="360" w:lineRule="auto"/>
        <w:jc w:val="both"/>
        <w:rPr>
          <w:rFonts w:asciiTheme="minorHAnsi" w:hAnsiTheme="minorHAnsi"/>
          <w:iCs/>
          <w:color w:val="auto"/>
        </w:rPr>
      </w:pPr>
      <w:r w:rsidRPr="00550196">
        <w:rPr>
          <w:rStyle w:val="Appelnotedebasdep"/>
        </w:rPr>
        <w:footnoteRef/>
      </w:r>
      <w:r w:rsidRPr="00550196">
        <w:t xml:space="preserve"> </w:t>
      </w:r>
      <w:r w:rsidRPr="00550196">
        <w:rPr>
          <w:rFonts w:asciiTheme="minorHAnsi" w:hAnsiTheme="minorHAnsi"/>
          <w:iCs/>
          <w:color w:val="auto"/>
          <w:sz w:val="20"/>
          <w:szCs w:val="20"/>
        </w:rPr>
        <w:t>The co-construction of a common normative horizon appears then as a more realistic objective than the co-construction of scientific knowledge.</w:t>
      </w:r>
      <w:r w:rsidRPr="00550196">
        <w:rPr>
          <w:rFonts w:asciiTheme="minorHAnsi" w:hAnsiTheme="minorHAnsi"/>
          <w:iCs/>
          <w:color w:val="auto"/>
        </w:rPr>
        <w:t xml:space="preserve"> </w:t>
      </w:r>
    </w:p>
  </w:footnote>
  <w:footnote w:id="9">
    <w:p w14:paraId="168FDC24" w14:textId="77777777" w:rsidR="00CA1EB4" w:rsidRPr="00550196" w:rsidRDefault="00CA1EB4" w:rsidP="00550196">
      <w:pPr>
        <w:pStyle w:val="Notedebasdepage"/>
        <w:jc w:val="both"/>
        <w:rPr>
          <w:lang w:val="en-US"/>
        </w:rPr>
      </w:pPr>
      <w:r w:rsidRPr="00550196">
        <w:rPr>
          <w:rStyle w:val="Appelnotedebasdep"/>
        </w:rPr>
        <w:footnoteRef/>
      </w:r>
      <w:r w:rsidRPr="00550196">
        <w:rPr>
          <w:lang w:val="en-US"/>
        </w:rPr>
        <w:t xml:space="preserve"> See del 2.2. for a presentation and an assessment of this project from RRI perspective. </w:t>
      </w:r>
    </w:p>
  </w:footnote>
  <w:footnote w:id="10">
    <w:p w14:paraId="28635062" w14:textId="519BE2A4" w:rsidR="00CA1EB4" w:rsidRPr="00550196" w:rsidRDefault="00CA1EB4" w:rsidP="00550196">
      <w:pPr>
        <w:pStyle w:val="Notedebasdepage"/>
        <w:jc w:val="both"/>
        <w:rPr>
          <w:lang w:val="en-US"/>
        </w:rPr>
      </w:pPr>
      <w:r w:rsidRPr="00550196">
        <w:rPr>
          <w:rStyle w:val="Appelnotedebasdep"/>
        </w:rPr>
        <w:footnoteRef/>
      </w:r>
      <w:r w:rsidRPr="00550196">
        <w:rPr>
          <w:lang w:val="en-US"/>
        </w:rPr>
        <w:t xml:space="preserve"> That corresponds to an “ideal situation of speech” that Habermas then abandoned in favor of the pragmatic presuppositions. In Habermas (2005, p. 89), he identifies four of them as being the most important: 1) no one capable of making a relevant contribution has been excluded, 2) participants have equal voice, 3) they are internally free to speak their honest opinion without deception or self-deception, and 4) there are no sources of coercion built into the process and procedures of discourse.</w:t>
      </w:r>
      <w:r w:rsidRPr="00550196">
        <w:rPr>
          <w:lang w:val="en-US"/>
        </w:rPr>
        <w:tab/>
      </w:r>
    </w:p>
  </w:footnote>
  <w:footnote w:id="11">
    <w:p w14:paraId="68E9C30A" w14:textId="0083C01F" w:rsidR="00CA1EB4" w:rsidRPr="00550196" w:rsidRDefault="00CA1EB4" w:rsidP="00550196">
      <w:pPr>
        <w:pStyle w:val="Notedebasdepage"/>
        <w:jc w:val="both"/>
        <w:rPr>
          <w:lang w:val="en-US"/>
        </w:rPr>
      </w:pPr>
      <w:r w:rsidRPr="00550196">
        <w:rPr>
          <w:rStyle w:val="Appelnotedebasdep"/>
        </w:rPr>
        <w:footnoteRef/>
      </w:r>
      <w:r w:rsidRPr="00550196">
        <w:rPr>
          <w:lang w:val="en-US"/>
        </w:rPr>
        <w:t xml:space="preserve"> To quote Article 2 of the Treaty of Lisbon (2007).</w:t>
      </w:r>
    </w:p>
  </w:footnote>
  <w:footnote w:id="12">
    <w:p w14:paraId="7DEE2D74" w14:textId="51B2AC7E" w:rsidR="000D3B63" w:rsidRPr="00550196" w:rsidRDefault="000D3B63" w:rsidP="00550196">
      <w:pPr>
        <w:pStyle w:val="Notedebasdepage"/>
        <w:jc w:val="both"/>
        <w:rPr>
          <w:lang w:val="en-US"/>
        </w:rPr>
      </w:pPr>
      <w:r w:rsidRPr="00550196">
        <w:rPr>
          <w:rStyle w:val="Appelnotedebasdep"/>
        </w:rPr>
        <w:footnoteRef/>
      </w:r>
      <w:r w:rsidRPr="00550196">
        <w:rPr>
          <w:lang w:val="en-US"/>
        </w:rPr>
        <w:t xml:space="preserve"> As we mentioned it, those gaps imply that participation is reduced to mere consultation and tends to play the same role than in the Standard Model where opposite voices are listen to in a first time but then are conceived as irrational or as resulting from ignorance, which has to be fought by adequate education and communication. </w:t>
      </w:r>
    </w:p>
  </w:footnote>
  <w:footnote w:id="13">
    <w:p w14:paraId="2CEA66A6" w14:textId="52798178" w:rsidR="00625D59" w:rsidRPr="00550196" w:rsidRDefault="00625D59" w:rsidP="00550196">
      <w:pPr>
        <w:pStyle w:val="Notedebasdepage"/>
        <w:jc w:val="both"/>
        <w:rPr>
          <w:lang w:val="en-US"/>
        </w:rPr>
      </w:pPr>
      <w:r w:rsidRPr="00550196">
        <w:rPr>
          <w:rStyle w:val="Appelnotedebasdep"/>
        </w:rPr>
        <w:footnoteRef/>
      </w:r>
      <w:r w:rsidRPr="00550196">
        <w:rPr>
          <w:lang w:val="en-US"/>
        </w:rPr>
        <w:t xml:space="preserve"> In chapter 4, we analyze the limitations of these two models. </w:t>
      </w:r>
      <w:r w:rsidR="00DF469A" w:rsidRPr="00550196">
        <w:rPr>
          <w:lang w:val="en-US"/>
        </w:rPr>
        <w:t xml:space="preserve">In the case of </w:t>
      </w:r>
      <w:r w:rsidRPr="00550196">
        <w:rPr>
          <w:lang w:val="en-US"/>
        </w:rPr>
        <w:t>model 2</w:t>
      </w:r>
      <w:r w:rsidR="00DF469A" w:rsidRPr="00550196">
        <w:rPr>
          <w:lang w:val="en-US"/>
        </w:rPr>
        <w:t>, the main issue</w:t>
      </w:r>
      <w:r w:rsidRPr="00550196">
        <w:rPr>
          <w:lang w:val="en-US"/>
        </w:rPr>
        <w:t xml:space="preserve"> lies in the absence</w:t>
      </w:r>
      <w:r w:rsidR="00B9064A" w:rsidRPr="00550196">
        <w:rPr>
          <w:lang w:val="en-US"/>
        </w:rPr>
        <w:t xml:space="preserve"> of</w:t>
      </w:r>
      <w:r w:rsidRPr="00550196">
        <w:rPr>
          <w:lang w:val="en-US"/>
        </w:rPr>
        <w:t xml:space="preserve"> </w:t>
      </w:r>
      <w:r w:rsidR="00B9064A" w:rsidRPr="00550196">
        <w:rPr>
          <w:lang w:val="en-US"/>
        </w:rPr>
        <w:t xml:space="preserve">a theoretical approach of </w:t>
      </w:r>
      <w:r w:rsidRPr="00550196">
        <w:rPr>
          <w:lang w:val="en-US"/>
        </w:rPr>
        <w:t>the implementation of norms. Responsiveness, participation and deliberation can be promoted as enablers of responsible</w:t>
      </w:r>
      <w:r w:rsidR="00FB66A0" w:rsidRPr="00550196">
        <w:rPr>
          <w:lang w:val="en-US"/>
        </w:rPr>
        <w:t xml:space="preserve"> innovation but without specifying the concrete conditions by which they will be put in</w:t>
      </w:r>
      <w:r w:rsidR="002A4FA6" w:rsidRPr="00550196">
        <w:rPr>
          <w:lang w:val="en-US"/>
        </w:rPr>
        <w:t>to</w:t>
      </w:r>
      <w:r w:rsidR="00FB66A0" w:rsidRPr="00550196">
        <w:rPr>
          <w:lang w:val="en-US"/>
        </w:rPr>
        <w:t xml:space="preserve"> practice, they remain as wishful ideals without flesh. </w:t>
      </w:r>
    </w:p>
  </w:footnote>
  <w:footnote w:id="14">
    <w:p w14:paraId="16B324F2" w14:textId="62AF8CCA" w:rsidR="00B8327A" w:rsidRPr="00550196" w:rsidRDefault="00B8327A" w:rsidP="00550196">
      <w:pPr>
        <w:pStyle w:val="Notedebasdepage"/>
        <w:jc w:val="both"/>
        <w:rPr>
          <w:lang w:val="en-US"/>
        </w:rPr>
      </w:pPr>
      <w:r w:rsidRPr="00550196">
        <w:rPr>
          <w:rStyle w:val="Appelnotedebasdep"/>
        </w:rPr>
        <w:footnoteRef/>
      </w:r>
      <w:r w:rsidRPr="00550196">
        <w:rPr>
          <w:lang w:val="en-US"/>
        </w:rPr>
        <w:t xml:space="preserve"> See del 2.2. and del 2.3. for further analysis of second order reflexivity. </w:t>
      </w:r>
    </w:p>
  </w:footnote>
  <w:footnote w:id="15">
    <w:p w14:paraId="3C8B8FDB" w14:textId="0E6DDDF3" w:rsidR="00E85062" w:rsidRPr="00550196" w:rsidRDefault="00E85062" w:rsidP="00550196">
      <w:pPr>
        <w:pStyle w:val="Notedebasdepage"/>
        <w:jc w:val="both"/>
        <w:rPr>
          <w:lang w:val="en-US"/>
        </w:rPr>
      </w:pPr>
      <w:r w:rsidRPr="00550196">
        <w:rPr>
          <w:rStyle w:val="Appelnotedebasdep"/>
        </w:rPr>
        <w:footnoteRef/>
      </w:r>
      <w:r w:rsidRPr="00550196">
        <w:rPr>
          <w:lang w:val="en-US"/>
        </w:rPr>
        <w:t xml:space="preserve"> We will see in chapter 4 what the limits of this attempt are. </w:t>
      </w:r>
    </w:p>
  </w:footnote>
  <w:footnote w:id="16">
    <w:p w14:paraId="1A4C6A63" w14:textId="70CF8853" w:rsidR="00CA1EB4" w:rsidRPr="00550196" w:rsidRDefault="00CA1EB4" w:rsidP="00550196">
      <w:pPr>
        <w:pStyle w:val="Notedebasdepage"/>
        <w:jc w:val="both"/>
        <w:rPr>
          <w:lang w:val="en-US"/>
        </w:rPr>
      </w:pPr>
      <w:r w:rsidRPr="00550196">
        <w:rPr>
          <w:rStyle w:val="Appelnotedebasdep"/>
        </w:rPr>
        <w:footnoteRef/>
      </w:r>
      <w:r w:rsidRPr="00550196">
        <w:rPr>
          <w:lang w:val="en-US"/>
        </w:rPr>
        <w:t xml:space="preserve"> </w:t>
      </w:r>
      <w:r w:rsidRPr="00550196">
        <w:rPr>
          <w:rStyle w:val="hps"/>
          <w:lang w:val="en-US"/>
        </w:rPr>
        <w:t>which is never defined and whose requisites are never emphasized.</w:t>
      </w:r>
    </w:p>
  </w:footnote>
  <w:footnote w:id="17">
    <w:p w14:paraId="6994C395" w14:textId="036AFD04" w:rsidR="00CA1EB4" w:rsidRPr="00550196" w:rsidRDefault="00CA1EB4" w:rsidP="00550196">
      <w:pPr>
        <w:pStyle w:val="Notedebasdepage"/>
        <w:jc w:val="both"/>
        <w:rPr>
          <w:lang w:val="en-US"/>
        </w:rPr>
      </w:pPr>
      <w:r w:rsidRPr="00550196">
        <w:rPr>
          <w:rStyle w:val="Appelnotedebasdep"/>
        </w:rPr>
        <w:footnoteRef/>
      </w:r>
      <w:r w:rsidRPr="00550196">
        <w:rPr>
          <w:lang w:val="en-US"/>
        </w:rPr>
        <w:t xml:space="preserve"> Perhaps sometimes too narrowly conceived. </w:t>
      </w:r>
    </w:p>
  </w:footnote>
  <w:footnote w:id="18">
    <w:p w14:paraId="496D6148" w14:textId="59BF90D0" w:rsidR="00CA1EB4" w:rsidRPr="00054415" w:rsidRDefault="00CA1EB4" w:rsidP="00550196">
      <w:pPr>
        <w:pStyle w:val="Notedebasdepage"/>
        <w:jc w:val="both"/>
        <w:rPr>
          <w:lang w:val="en-US"/>
        </w:rPr>
      </w:pPr>
      <w:r w:rsidRPr="00550196">
        <w:rPr>
          <w:rStyle w:val="Appelnotedebasdep"/>
        </w:rPr>
        <w:footnoteRef/>
      </w:r>
      <w:r w:rsidRPr="00550196">
        <w:rPr>
          <w:lang w:val="en-US"/>
        </w:rPr>
        <w:t xml:space="preserve"> The term, first introduced by Bernard Williams and also discussed by Thomas Nagel, refers to circumstances whereby a moral agent is assigned moral blame or praise for an action or its consequences even though it is clear that this agent did not have full control over either the action or its consequences.</w:t>
      </w:r>
      <w:r>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02DA18"/>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2B8776A"/>
    <w:multiLevelType w:val="hybridMultilevel"/>
    <w:tmpl w:val="81669024"/>
    <w:lvl w:ilvl="0" w:tplc="A4E202F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003657"/>
    <w:multiLevelType w:val="hybridMultilevel"/>
    <w:tmpl w:val="D610E334"/>
    <w:lvl w:ilvl="0" w:tplc="017E8646">
      <w:start w:val="2"/>
      <w:numFmt w:val="bullet"/>
      <w:lvlText w:val="-"/>
      <w:lvlJc w:val="left"/>
      <w:pPr>
        <w:ind w:left="720" w:hanging="360"/>
      </w:pPr>
      <w:rPr>
        <w:rFonts w:ascii="Calibri Light" w:eastAsiaTheme="minorEastAsia" w:hAnsi="Calibri Light"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BD00E7"/>
    <w:multiLevelType w:val="hybridMultilevel"/>
    <w:tmpl w:val="15420AB6"/>
    <w:lvl w:ilvl="0" w:tplc="4A00623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EA35F1"/>
    <w:multiLevelType w:val="hybridMultilevel"/>
    <w:tmpl w:val="B192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504F1"/>
    <w:multiLevelType w:val="hybridMultilevel"/>
    <w:tmpl w:val="70A013BE"/>
    <w:lvl w:ilvl="0" w:tplc="0668280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1CFF12D1"/>
    <w:multiLevelType w:val="hybridMultilevel"/>
    <w:tmpl w:val="2C7CEBB6"/>
    <w:lvl w:ilvl="0" w:tplc="90C6672C">
      <w:start w:val="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23C20467"/>
    <w:multiLevelType w:val="hybridMultilevel"/>
    <w:tmpl w:val="42AC1514"/>
    <w:lvl w:ilvl="0" w:tplc="8F8C6F5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48D2115"/>
    <w:multiLevelType w:val="hybridMultilevel"/>
    <w:tmpl w:val="988CB5D2"/>
    <w:lvl w:ilvl="0" w:tplc="C11032C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4F150E5C"/>
    <w:multiLevelType w:val="hybridMultilevel"/>
    <w:tmpl w:val="72885DF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2C33EF4"/>
    <w:multiLevelType w:val="hybridMultilevel"/>
    <w:tmpl w:val="DE645838"/>
    <w:lvl w:ilvl="0" w:tplc="43D0F2A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C167EC9"/>
    <w:multiLevelType w:val="hybridMultilevel"/>
    <w:tmpl w:val="2F6EFEE2"/>
    <w:lvl w:ilvl="0" w:tplc="4B22C7C4">
      <w:numFmt w:val="bullet"/>
      <w:lvlText w:val="-"/>
      <w:lvlJc w:val="left"/>
      <w:pPr>
        <w:ind w:left="720" w:hanging="360"/>
      </w:pPr>
      <w:rPr>
        <w:rFonts w:ascii="Calibri" w:eastAsiaTheme="minorHAns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5D6A732D"/>
    <w:multiLevelType w:val="hybridMultilevel"/>
    <w:tmpl w:val="83AAB1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5194026"/>
    <w:multiLevelType w:val="hybridMultilevel"/>
    <w:tmpl w:val="B23666C8"/>
    <w:lvl w:ilvl="0" w:tplc="EAB0E534">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20F67A4"/>
    <w:multiLevelType w:val="hybridMultilevel"/>
    <w:tmpl w:val="7ED670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AD51021"/>
    <w:multiLevelType w:val="hybridMultilevel"/>
    <w:tmpl w:val="C9242132"/>
    <w:lvl w:ilvl="0" w:tplc="06682804">
      <w:numFmt w:val="bullet"/>
      <w:lvlText w:val="-"/>
      <w:lvlJc w:val="left"/>
      <w:pPr>
        <w:ind w:left="726" w:hanging="360"/>
      </w:pPr>
      <w:rPr>
        <w:rFonts w:ascii="Calibri" w:eastAsiaTheme="minorHAnsi" w:hAnsi="Calibri" w:cstheme="minorBidi" w:hint="default"/>
      </w:rPr>
    </w:lvl>
    <w:lvl w:ilvl="1" w:tplc="040C0003">
      <w:start w:val="1"/>
      <w:numFmt w:val="bullet"/>
      <w:lvlText w:val="o"/>
      <w:lvlJc w:val="left"/>
      <w:pPr>
        <w:ind w:left="1446" w:hanging="360"/>
      </w:pPr>
      <w:rPr>
        <w:rFonts w:ascii="Courier New" w:hAnsi="Courier New" w:cs="Courier New" w:hint="default"/>
      </w:rPr>
    </w:lvl>
    <w:lvl w:ilvl="2" w:tplc="040C0005">
      <w:start w:val="1"/>
      <w:numFmt w:val="bullet"/>
      <w:lvlText w:val=""/>
      <w:lvlJc w:val="left"/>
      <w:pPr>
        <w:ind w:left="2166" w:hanging="360"/>
      </w:pPr>
      <w:rPr>
        <w:rFonts w:ascii="Wingdings" w:hAnsi="Wingdings" w:hint="default"/>
      </w:rPr>
    </w:lvl>
    <w:lvl w:ilvl="3" w:tplc="040C0001">
      <w:start w:val="1"/>
      <w:numFmt w:val="bullet"/>
      <w:lvlText w:val=""/>
      <w:lvlJc w:val="left"/>
      <w:pPr>
        <w:ind w:left="2886" w:hanging="360"/>
      </w:pPr>
      <w:rPr>
        <w:rFonts w:ascii="Symbol" w:hAnsi="Symbol" w:hint="default"/>
      </w:rPr>
    </w:lvl>
    <w:lvl w:ilvl="4" w:tplc="040C0003">
      <w:start w:val="1"/>
      <w:numFmt w:val="bullet"/>
      <w:lvlText w:val="o"/>
      <w:lvlJc w:val="left"/>
      <w:pPr>
        <w:ind w:left="3606" w:hanging="360"/>
      </w:pPr>
      <w:rPr>
        <w:rFonts w:ascii="Courier New" w:hAnsi="Courier New" w:cs="Courier New" w:hint="default"/>
      </w:rPr>
    </w:lvl>
    <w:lvl w:ilvl="5" w:tplc="040C0005">
      <w:start w:val="1"/>
      <w:numFmt w:val="bullet"/>
      <w:lvlText w:val=""/>
      <w:lvlJc w:val="left"/>
      <w:pPr>
        <w:ind w:left="4326" w:hanging="360"/>
      </w:pPr>
      <w:rPr>
        <w:rFonts w:ascii="Wingdings" w:hAnsi="Wingdings" w:hint="default"/>
      </w:rPr>
    </w:lvl>
    <w:lvl w:ilvl="6" w:tplc="040C0001">
      <w:start w:val="1"/>
      <w:numFmt w:val="bullet"/>
      <w:lvlText w:val=""/>
      <w:lvlJc w:val="left"/>
      <w:pPr>
        <w:ind w:left="5046" w:hanging="360"/>
      </w:pPr>
      <w:rPr>
        <w:rFonts w:ascii="Symbol" w:hAnsi="Symbol" w:hint="default"/>
      </w:rPr>
    </w:lvl>
    <w:lvl w:ilvl="7" w:tplc="040C0003">
      <w:start w:val="1"/>
      <w:numFmt w:val="bullet"/>
      <w:lvlText w:val="o"/>
      <w:lvlJc w:val="left"/>
      <w:pPr>
        <w:ind w:left="5766" w:hanging="360"/>
      </w:pPr>
      <w:rPr>
        <w:rFonts w:ascii="Courier New" w:hAnsi="Courier New" w:cs="Courier New" w:hint="default"/>
      </w:rPr>
    </w:lvl>
    <w:lvl w:ilvl="8" w:tplc="040C0005">
      <w:start w:val="1"/>
      <w:numFmt w:val="bullet"/>
      <w:lvlText w:val=""/>
      <w:lvlJc w:val="left"/>
      <w:pPr>
        <w:ind w:left="6486" w:hanging="360"/>
      </w:pPr>
      <w:rPr>
        <w:rFonts w:ascii="Wingdings" w:hAnsi="Wingdings" w:hint="default"/>
      </w:rPr>
    </w:lvl>
  </w:abstractNum>
  <w:num w:numId="1">
    <w:abstractNumId w:val="13"/>
  </w:num>
  <w:num w:numId="2">
    <w:abstractNumId w:val="8"/>
  </w:num>
  <w:num w:numId="3">
    <w:abstractNumId w:val="5"/>
  </w:num>
  <w:num w:numId="4">
    <w:abstractNumId w:val="15"/>
  </w:num>
  <w:num w:numId="5">
    <w:abstractNumId w:val="11"/>
  </w:num>
  <w:num w:numId="6">
    <w:abstractNumId w:val="6"/>
  </w:num>
  <w:num w:numId="7">
    <w:abstractNumId w:val="10"/>
  </w:num>
  <w:num w:numId="8">
    <w:abstractNumId w:val="0"/>
  </w:num>
  <w:num w:numId="9">
    <w:abstractNumId w:val="4"/>
  </w:num>
  <w:num w:numId="10">
    <w:abstractNumId w:val="7"/>
  </w:num>
  <w:num w:numId="11">
    <w:abstractNumId w:val="1"/>
  </w:num>
  <w:num w:numId="12">
    <w:abstractNumId w:val="3"/>
  </w:num>
  <w:num w:numId="13">
    <w:abstractNumId w:val="9"/>
  </w:num>
  <w:num w:numId="14">
    <w:abstractNumId w:val="12"/>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832"/>
    <w:rsid w:val="00000B29"/>
    <w:rsid w:val="00002B2A"/>
    <w:rsid w:val="00002CC0"/>
    <w:rsid w:val="000100E1"/>
    <w:rsid w:val="00010E21"/>
    <w:rsid w:val="0001124D"/>
    <w:rsid w:val="00014E0A"/>
    <w:rsid w:val="00015822"/>
    <w:rsid w:val="000212BF"/>
    <w:rsid w:val="00024464"/>
    <w:rsid w:val="00025509"/>
    <w:rsid w:val="00027F07"/>
    <w:rsid w:val="000315F1"/>
    <w:rsid w:val="000342E9"/>
    <w:rsid w:val="00034DF1"/>
    <w:rsid w:val="0004136E"/>
    <w:rsid w:val="00045F36"/>
    <w:rsid w:val="00045F78"/>
    <w:rsid w:val="00047BEB"/>
    <w:rsid w:val="00054415"/>
    <w:rsid w:val="0005580E"/>
    <w:rsid w:val="00055A3C"/>
    <w:rsid w:val="00067790"/>
    <w:rsid w:val="00072469"/>
    <w:rsid w:val="00076134"/>
    <w:rsid w:val="0007660D"/>
    <w:rsid w:val="0008056E"/>
    <w:rsid w:val="0008111D"/>
    <w:rsid w:val="00086838"/>
    <w:rsid w:val="00087C6A"/>
    <w:rsid w:val="0009154F"/>
    <w:rsid w:val="000938ED"/>
    <w:rsid w:val="0009497B"/>
    <w:rsid w:val="00094C2A"/>
    <w:rsid w:val="00097422"/>
    <w:rsid w:val="000A41B7"/>
    <w:rsid w:val="000A4962"/>
    <w:rsid w:val="000B027F"/>
    <w:rsid w:val="000B0F91"/>
    <w:rsid w:val="000B58D3"/>
    <w:rsid w:val="000B6573"/>
    <w:rsid w:val="000C04D4"/>
    <w:rsid w:val="000C08EB"/>
    <w:rsid w:val="000C1AF2"/>
    <w:rsid w:val="000C5193"/>
    <w:rsid w:val="000C5C4C"/>
    <w:rsid w:val="000C638F"/>
    <w:rsid w:val="000C6CDB"/>
    <w:rsid w:val="000D07D8"/>
    <w:rsid w:val="000D09BD"/>
    <w:rsid w:val="000D1F37"/>
    <w:rsid w:val="000D241C"/>
    <w:rsid w:val="000D3B63"/>
    <w:rsid w:val="000D4349"/>
    <w:rsid w:val="000D6998"/>
    <w:rsid w:val="000E01B0"/>
    <w:rsid w:val="000E1A0E"/>
    <w:rsid w:val="000E25B0"/>
    <w:rsid w:val="000E6430"/>
    <w:rsid w:val="000E74FF"/>
    <w:rsid w:val="000F08A6"/>
    <w:rsid w:val="000F2234"/>
    <w:rsid w:val="000F3253"/>
    <w:rsid w:val="000F46BE"/>
    <w:rsid w:val="000F6F21"/>
    <w:rsid w:val="000F7C73"/>
    <w:rsid w:val="00102905"/>
    <w:rsid w:val="00103F56"/>
    <w:rsid w:val="00104F24"/>
    <w:rsid w:val="0011220C"/>
    <w:rsid w:val="00117C28"/>
    <w:rsid w:val="00120C6A"/>
    <w:rsid w:val="00123588"/>
    <w:rsid w:val="001236F1"/>
    <w:rsid w:val="001255AF"/>
    <w:rsid w:val="00127A7A"/>
    <w:rsid w:val="00132573"/>
    <w:rsid w:val="00134F5D"/>
    <w:rsid w:val="00135699"/>
    <w:rsid w:val="00147E2A"/>
    <w:rsid w:val="00151902"/>
    <w:rsid w:val="00151903"/>
    <w:rsid w:val="00151DDE"/>
    <w:rsid w:val="00152419"/>
    <w:rsid w:val="001557C0"/>
    <w:rsid w:val="001605EF"/>
    <w:rsid w:val="00160910"/>
    <w:rsid w:val="00160D43"/>
    <w:rsid w:val="0016174C"/>
    <w:rsid w:val="00166F09"/>
    <w:rsid w:val="0016701D"/>
    <w:rsid w:val="00170B27"/>
    <w:rsid w:val="00171315"/>
    <w:rsid w:val="00172DC8"/>
    <w:rsid w:val="00180570"/>
    <w:rsid w:val="00180B05"/>
    <w:rsid w:val="001828C9"/>
    <w:rsid w:val="00182B7F"/>
    <w:rsid w:val="00184EF7"/>
    <w:rsid w:val="00185080"/>
    <w:rsid w:val="001854FB"/>
    <w:rsid w:val="0018644B"/>
    <w:rsid w:val="00187F65"/>
    <w:rsid w:val="0019164C"/>
    <w:rsid w:val="00191C40"/>
    <w:rsid w:val="00193715"/>
    <w:rsid w:val="00193A2F"/>
    <w:rsid w:val="0019405A"/>
    <w:rsid w:val="00194DFA"/>
    <w:rsid w:val="00194F10"/>
    <w:rsid w:val="00196BA6"/>
    <w:rsid w:val="001A13EA"/>
    <w:rsid w:val="001A1C81"/>
    <w:rsid w:val="001A2A97"/>
    <w:rsid w:val="001A2EAE"/>
    <w:rsid w:val="001B2151"/>
    <w:rsid w:val="001B25A7"/>
    <w:rsid w:val="001B27D8"/>
    <w:rsid w:val="001B3CB2"/>
    <w:rsid w:val="001B614C"/>
    <w:rsid w:val="001B7504"/>
    <w:rsid w:val="001B7CF6"/>
    <w:rsid w:val="001C1ED7"/>
    <w:rsid w:val="001C232F"/>
    <w:rsid w:val="001C2FE3"/>
    <w:rsid w:val="001C5AEE"/>
    <w:rsid w:val="001D10D8"/>
    <w:rsid w:val="001D7257"/>
    <w:rsid w:val="001E339D"/>
    <w:rsid w:val="001F01C5"/>
    <w:rsid w:val="001F16C4"/>
    <w:rsid w:val="001F6DEF"/>
    <w:rsid w:val="002054C5"/>
    <w:rsid w:val="002115EF"/>
    <w:rsid w:val="00211EB1"/>
    <w:rsid w:val="0021225F"/>
    <w:rsid w:val="002132B5"/>
    <w:rsid w:val="00214DAB"/>
    <w:rsid w:val="00217290"/>
    <w:rsid w:val="002175A9"/>
    <w:rsid w:val="002226AA"/>
    <w:rsid w:val="00222830"/>
    <w:rsid w:val="00225105"/>
    <w:rsid w:val="00226B7A"/>
    <w:rsid w:val="00231634"/>
    <w:rsid w:val="00232194"/>
    <w:rsid w:val="002321B7"/>
    <w:rsid w:val="00235BD3"/>
    <w:rsid w:val="00236BA9"/>
    <w:rsid w:val="00240323"/>
    <w:rsid w:val="00241D3C"/>
    <w:rsid w:val="002463A5"/>
    <w:rsid w:val="002514A4"/>
    <w:rsid w:val="00251D9F"/>
    <w:rsid w:val="002549ED"/>
    <w:rsid w:val="0026181E"/>
    <w:rsid w:val="002634AD"/>
    <w:rsid w:val="00265731"/>
    <w:rsid w:val="0027136C"/>
    <w:rsid w:val="00271400"/>
    <w:rsid w:val="00276EA5"/>
    <w:rsid w:val="00277E8E"/>
    <w:rsid w:val="00280809"/>
    <w:rsid w:val="002837E9"/>
    <w:rsid w:val="00285AD2"/>
    <w:rsid w:val="00292B4A"/>
    <w:rsid w:val="00295113"/>
    <w:rsid w:val="0029763D"/>
    <w:rsid w:val="002A06BC"/>
    <w:rsid w:val="002A1724"/>
    <w:rsid w:val="002A3911"/>
    <w:rsid w:val="002A4FA6"/>
    <w:rsid w:val="002B22C6"/>
    <w:rsid w:val="002B4D39"/>
    <w:rsid w:val="002B7578"/>
    <w:rsid w:val="002B7FF1"/>
    <w:rsid w:val="002C0ECC"/>
    <w:rsid w:val="002C2029"/>
    <w:rsid w:val="002C7CAC"/>
    <w:rsid w:val="002D02C0"/>
    <w:rsid w:val="002D5168"/>
    <w:rsid w:val="002D51E9"/>
    <w:rsid w:val="002D5D24"/>
    <w:rsid w:val="002D65D2"/>
    <w:rsid w:val="002D6D5F"/>
    <w:rsid w:val="002E44C6"/>
    <w:rsid w:val="002E4E11"/>
    <w:rsid w:val="002F0C12"/>
    <w:rsid w:val="002F1AB5"/>
    <w:rsid w:val="002F6818"/>
    <w:rsid w:val="00300E30"/>
    <w:rsid w:val="0030287A"/>
    <w:rsid w:val="00302A46"/>
    <w:rsid w:val="00315A4B"/>
    <w:rsid w:val="00317406"/>
    <w:rsid w:val="00320176"/>
    <w:rsid w:val="00325161"/>
    <w:rsid w:val="00325A1A"/>
    <w:rsid w:val="00326EBC"/>
    <w:rsid w:val="00331910"/>
    <w:rsid w:val="00332EBC"/>
    <w:rsid w:val="0033381A"/>
    <w:rsid w:val="0033786A"/>
    <w:rsid w:val="00345F8D"/>
    <w:rsid w:val="00347DCD"/>
    <w:rsid w:val="003515B6"/>
    <w:rsid w:val="00351DA1"/>
    <w:rsid w:val="00353303"/>
    <w:rsid w:val="00354643"/>
    <w:rsid w:val="00354A43"/>
    <w:rsid w:val="003644F1"/>
    <w:rsid w:val="00364AC6"/>
    <w:rsid w:val="003654B9"/>
    <w:rsid w:val="0036686A"/>
    <w:rsid w:val="00370A8A"/>
    <w:rsid w:val="00371AD5"/>
    <w:rsid w:val="00375D83"/>
    <w:rsid w:val="003829C7"/>
    <w:rsid w:val="00382F6E"/>
    <w:rsid w:val="00384DE4"/>
    <w:rsid w:val="00385252"/>
    <w:rsid w:val="00386E89"/>
    <w:rsid w:val="0039286E"/>
    <w:rsid w:val="003937DF"/>
    <w:rsid w:val="003943AC"/>
    <w:rsid w:val="00395C9A"/>
    <w:rsid w:val="00396A67"/>
    <w:rsid w:val="003A06E1"/>
    <w:rsid w:val="003A0895"/>
    <w:rsid w:val="003A4C21"/>
    <w:rsid w:val="003A5471"/>
    <w:rsid w:val="003A7244"/>
    <w:rsid w:val="003B019B"/>
    <w:rsid w:val="003B0EE1"/>
    <w:rsid w:val="003B2EAB"/>
    <w:rsid w:val="003B36D2"/>
    <w:rsid w:val="003B3B0F"/>
    <w:rsid w:val="003B45AC"/>
    <w:rsid w:val="003B74DC"/>
    <w:rsid w:val="003C313B"/>
    <w:rsid w:val="003D0092"/>
    <w:rsid w:val="003D03F2"/>
    <w:rsid w:val="003D107C"/>
    <w:rsid w:val="003D1EC2"/>
    <w:rsid w:val="003D241B"/>
    <w:rsid w:val="003D2550"/>
    <w:rsid w:val="003E08B1"/>
    <w:rsid w:val="003E1327"/>
    <w:rsid w:val="003E1576"/>
    <w:rsid w:val="003E3162"/>
    <w:rsid w:val="003F234B"/>
    <w:rsid w:val="003F4460"/>
    <w:rsid w:val="003F7BE3"/>
    <w:rsid w:val="00401887"/>
    <w:rsid w:val="00401D96"/>
    <w:rsid w:val="00406134"/>
    <w:rsid w:val="00406530"/>
    <w:rsid w:val="00406C26"/>
    <w:rsid w:val="004147C1"/>
    <w:rsid w:val="00414F93"/>
    <w:rsid w:val="0041594F"/>
    <w:rsid w:val="004209F1"/>
    <w:rsid w:val="00422E59"/>
    <w:rsid w:val="0043011F"/>
    <w:rsid w:val="004377A4"/>
    <w:rsid w:val="00437815"/>
    <w:rsid w:val="00442FAE"/>
    <w:rsid w:val="004456CD"/>
    <w:rsid w:val="00447683"/>
    <w:rsid w:val="004503AB"/>
    <w:rsid w:val="004532F1"/>
    <w:rsid w:val="0045426F"/>
    <w:rsid w:val="00460B76"/>
    <w:rsid w:val="004638EE"/>
    <w:rsid w:val="004646AA"/>
    <w:rsid w:val="00465C49"/>
    <w:rsid w:val="00465DC6"/>
    <w:rsid w:val="004669DA"/>
    <w:rsid w:val="00470456"/>
    <w:rsid w:val="00474BD4"/>
    <w:rsid w:val="00482859"/>
    <w:rsid w:val="00484C91"/>
    <w:rsid w:val="00484EB1"/>
    <w:rsid w:val="00486250"/>
    <w:rsid w:val="0048666F"/>
    <w:rsid w:val="00487215"/>
    <w:rsid w:val="004903F1"/>
    <w:rsid w:val="004975B7"/>
    <w:rsid w:val="00497809"/>
    <w:rsid w:val="00497EAF"/>
    <w:rsid w:val="004A0AE2"/>
    <w:rsid w:val="004A0E18"/>
    <w:rsid w:val="004A5531"/>
    <w:rsid w:val="004A5886"/>
    <w:rsid w:val="004A6237"/>
    <w:rsid w:val="004C3659"/>
    <w:rsid w:val="004C46F8"/>
    <w:rsid w:val="004C5785"/>
    <w:rsid w:val="004C7A78"/>
    <w:rsid w:val="004D48FB"/>
    <w:rsid w:val="004D492B"/>
    <w:rsid w:val="004D5C77"/>
    <w:rsid w:val="004D746D"/>
    <w:rsid w:val="004E14A4"/>
    <w:rsid w:val="004E1C7E"/>
    <w:rsid w:val="004E221C"/>
    <w:rsid w:val="004E2298"/>
    <w:rsid w:val="004E5E7C"/>
    <w:rsid w:val="004E5F03"/>
    <w:rsid w:val="004E6F69"/>
    <w:rsid w:val="004F08C4"/>
    <w:rsid w:val="004F09BE"/>
    <w:rsid w:val="004F0A22"/>
    <w:rsid w:val="004F117F"/>
    <w:rsid w:val="004F1FCF"/>
    <w:rsid w:val="004F4AE0"/>
    <w:rsid w:val="004F60EA"/>
    <w:rsid w:val="004F69F5"/>
    <w:rsid w:val="00502DE8"/>
    <w:rsid w:val="005030D8"/>
    <w:rsid w:val="0050364A"/>
    <w:rsid w:val="005040A1"/>
    <w:rsid w:val="00504E92"/>
    <w:rsid w:val="00505934"/>
    <w:rsid w:val="00507E5D"/>
    <w:rsid w:val="0051011B"/>
    <w:rsid w:val="005117FA"/>
    <w:rsid w:val="00513D70"/>
    <w:rsid w:val="00516BDF"/>
    <w:rsid w:val="00516CF2"/>
    <w:rsid w:val="005213B3"/>
    <w:rsid w:val="00521AC0"/>
    <w:rsid w:val="00525DC4"/>
    <w:rsid w:val="005274AB"/>
    <w:rsid w:val="0053259B"/>
    <w:rsid w:val="00535E9D"/>
    <w:rsid w:val="00536280"/>
    <w:rsid w:val="00537814"/>
    <w:rsid w:val="00550196"/>
    <w:rsid w:val="005521F2"/>
    <w:rsid w:val="00552246"/>
    <w:rsid w:val="005557AE"/>
    <w:rsid w:val="00557AA9"/>
    <w:rsid w:val="00561C18"/>
    <w:rsid w:val="00561E3D"/>
    <w:rsid w:val="00565412"/>
    <w:rsid w:val="005663A3"/>
    <w:rsid w:val="0057099C"/>
    <w:rsid w:val="00570ABB"/>
    <w:rsid w:val="00570E71"/>
    <w:rsid w:val="00572639"/>
    <w:rsid w:val="00576B00"/>
    <w:rsid w:val="00577B32"/>
    <w:rsid w:val="0058135B"/>
    <w:rsid w:val="00583AF1"/>
    <w:rsid w:val="00583FA3"/>
    <w:rsid w:val="00584138"/>
    <w:rsid w:val="00584682"/>
    <w:rsid w:val="00585801"/>
    <w:rsid w:val="00595A52"/>
    <w:rsid w:val="0059672C"/>
    <w:rsid w:val="00596AAF"/>
    <w:rsid w:val="00596CDB"/>
    <w:rsid w:val="00597795"/>
    <w:rsid w:val="005A02F3"/>
    <w:rsid w:val="005A1132"/>
    <w:rsid w:val="005A60C4"/>
    <w:rsid w:val="005A610D"/>
    <w:rsid w:val="005B2689"/>
    <w:rsid w:val="005B342D"/>
    <w:rsid w:val="005B3CB3"/>
    <w:rsid w:val="005B69AC"/>
    <w:rsid w:val="005C2D74"/>
    <w:rsid w:val="005D20A1"/>
    <w:rsid w:val="005D27E1"/>
    <w:rsid w:val="005D2E85"/>
    <w:rsid w:val="005D3440"/>
    <w:rsid w:val="005D5084"/>
    <w:rsid w:val="005D5983"/>
    <w:rsid w:val="005E08A3"/>
    <w:rsid w:val="005E1103"/>
    <w:rsid w:val="005E2A68"/>
    <w:rsid w:val="005E6383"/>
    <w:rsid w:val="005E775E"/>
    <w:rsid w:val="005F02BF"/>
    <w:rsid w:val="005F093E"/>
    <w:rsid w:val="005F0A50"/>
    <w:rsid w:val="005F5263"/>
    <w:rsid w:val="005F569E"/>
    <w:rsid w:val="005F6A45"/>
    <w:rsid w:val="00601923"/>
    <w:rsid w:val="00603ABE"/>
    <w:rsid w:val="00604C91"/>
    <w:rsid w:val="00605474"/>
    <w:rsid w:val="0060646A"/>
    <w:rsid w:val="0061160B"/>
    <w:rsid w:val="00612016"/>
    <w:rsid w:val="006123F9"/>
    <w:rsid w:val="00613280"/>
    <w:rsid w:val="006152C3"/>
    <w:rsid w:val="00621212"/>
    <w:rsid w:val="00621B73"/>
    <w:rsid w:val="00624AE0"/>
    <w:rsid w:val="0062512A"/>
    <w:rsid w:val="00625D59"/>
    <w:rsid w:val="00626601"/>
    <w:rsid w:val="006275DF"/>
    <w:rsid w:val="00630533"/>
    <w:rsid w:val="00634FED"/>
    <w:rsid w:val="0064149D"/>
    <w:rsid w:val="00643500"/>
    <w:rsid w:val="006467DA"/>
    <w:rsid w:val="006509BB"/>
    <w:rsid w:val="00654E61"/>
    <w:rsid w:val="00656CBD"/>
    <w:rsid w:val="00660B9F"/>
    <w:rsid w:val="006622C7"/>
    <w:rsid w:val="0066415B"/>
    <w:rsid w:val="006642C2"/>
    <w:rsid w:val="00664A24"/>
    <w:rsid w:val="00664FB1"/>
    <w:rsid w:val="00665F2E"/>
    <w:rsid w:val="00666D9A"/>
    <w:rsid w:val="00671538"/>
    <w:rsid w:val="00671BE3"/>
    <w:rsid w:val="0067345A"/>
    <w:rsid w:val="0067419D"/>
    <w:rsid w:val="00674A65"/>
    <w:rsid w:val="00676A3A"/>
    <w:rsid w:val="00680215"/>
    <w:rsid w:val="00680741"/>
    <w:rsid w:val="00680C4B"/>
    <w:rsid w:val="00682E94"/>
    <w:rsid w:val="006924A7"/>
    <w:rsid w:val="00692EEA"/>
    <w:rsid w:val="00693706"/>
    <w:rsid w:val="00693FB1"/>
    <w:rsid w:val="00696490"/>
    <w:rsid w:val="00696C3E"/>
    <w:rsid w:val="00697D3D"/>
    <w:rsid w:val="006A0F72"/>
    <w:rsid w:val="006A4AD5"/>
    <w:rsid w:val="006B0885"/>
    <w:rsid w:val="006B210E"/>
    <w:rsid w:val="006B43E4"/>
    <w:rsid w:val="006C5FAF"/>
    <w:rsid w:val="006D0738"/>
    <w:rsid w:val="006D2B3E"/>
    <w:rsid w:val="006D3EAA"/>
    <w:rsid w:val="006D4B05"/>
    <w:rsid w:val="006D62CD"/>
    <w:rsid w:val="006E3E38"/>
    <w:rsid w:val="006E6BAB"/>
    <w:rsid w:val="006F1B8D"/>
    <w:rsid w:val="006F2F59"/>
    <w:rsid w:val="006F40CA"/>
    <w:rsid w:val="006F4945"/>
    <w:rsid w:val="006F4C16"/>
    <w:rsid w:val="006F620F"/>
    <w:rsid w:val="0070163F"/>
    <w:rsid w:val="00701812"/>
    <w:rsid w:val="007023EB"/>
    <w:rsid w:val="00702B30"/>
    <w:rsid w:val="00705A1A"/>
    <w:rsid w:val="007061A2"/>
    <w:rsid w:val="00706D66"/>
    <w:rsid w:val="00712673"/>
    <w:rsid w:val="007127C5"/>
    <w:rsid w:val="00713AB3"/>
    <w:rsid w:val="0072075D"/>
    <w:rsid w:val="00721399"/>
    <w:rsid w:val="00727AEE"/>
    <w:rsid w:val="007306F9"/>
    <w:rsid w:val="0073117D"/>
    <w:rsid w:val="00731CE3"/>
    <w:rsid w:val="007342CB"/>
    <w:rsid w:val="0073681A"/>
    <w:rsid w:val="00744D7F"/>
    <w:rsid w:val="00746F19"/>
    <w:rsid w:val="00747D62"/>
    <w:rsid w:val="00750547"/>
    <w:rsid w:val="00750CCE"/>
    <w:rsid w:val="007510F3"/>
    <w:rsid w:val="00752621"/>
    <w:rsid w:val="00752BC8"/>
    <w:rsid w:val="007537F6"/>
    <w:rsid w:val="00760485"/>
    <w:rsid w:val="00760CF3"/>
    <w:rsid w:val="007614E9"/>
    <w:rsid w:val="00770B30"/>
    <w:rsid w:val="007775E6"/>
    <w:rsid w:val="00781579"/>
    <w:rsid w:val="00781BD1"/>
    <w:rsid w:val="0078265E"/>
    <w:rsid w:val="00785527"/>
    <w:rsid w:val="00786754"/>
    <w:rsid w:val="00786D96"/>
    <w:rsid w:val="00787D8A"/>
    <w:rsid w:val="00790D26"/>
    <w:rsid w:val="007964E8"/>
    <w:rsid w:val="007A2229"/>
    <w:rsid w:val="007A4244"/>
    <w:rsid w:val="007A43BA"/>
    <w:rsid w:val="007A535E"/>
    <w:rsid w:val="007A5C90"/>
    <w:rsid w:val="007A5FCE"/>
    <w:rsid w:val="007B0E22"/>
    <w:rsid w:val="007B3340"/>
    <w:rsid w:val="007B59AD"/>
    <w:rsid w:val="007B664A"/>
    <w:rsid w:val="007B7F40"/>
    <w:rsid w:val="007C280D"/>
    <w:rsid w:val="007C30F1"/>
    <w:rsid w:val="007C4152"/>
    <w:rsid w:val="007C4858"/>
    <w:rsid w:val="007D3293"/>
    <w:rsid w:val="007D48D1"/>
    <w:rsid w:val="007D7FCD"/>
    <w:rsid w:val="007E0AB3"/>
    <w:rsid w:val="007E0BF6"/>
    <w:rsid w:val="007F0BC1"/>
    <w:rsid w:val="007F3844"/>
    <w:rsid w:val="007F4517"/>
    <w:rsid w:val="007F471E"/>
    <w:rsid w:val="007F4F82"/>
    <w:rsid w:val="007F66F0"/>
    <w:rsid w:val="007F732B"/>
    <w:rsid w:val="008038F2"/>
    <w:rsid w:val="00806ABE"/>
    <w:rsid w:val="00806AD8"/>
    <w:rsid w:val="00817300"/>
    <w:rsid w:val="00817E45"/>
    <w:rsid w:val="00817FEE"/>
    <w:rsid w:val="00821067"/>
    <w:rsid w:val="0082268B"/>
    <w:rsid w:val="00830508"/>
    <w:rsid w:val="00831302"/>
    <w:rsid w:val="00831BDC"/>
    <w:rsid w:val="0083270A"/>
    <w:rsid w:val="00835131"/>
    <w:rsid w:val="00837518"/>
    <w:rsid w:val="00845051"/>
    <w:rsid w:val="00847534"/>
    <w:rsid w:val="00847688"/>
    <w:rsid w:val="008502F4"/>
    <w:rsid w:val="008557FC"/>
    <w:rsid w:val="0085781B"/>
    <w:rsid w:val="0086383C"/>
    <w:rsid w:val="00865485"/>
    <w:rsid w:val="00870C77"/>
    <w:rsid w:val="00872055"/>
    <w:rsid w:val="0088044B"/>
    <w:rsid w:val="00880AA5"/>
    <w:rsid w:val="00881A78"/>
    <w:rsid w:val="00886E5C"/>
    <w:rsid w:val="00892FEF"/>
    <w:rsid w:val="008935F4"/>
    <w:rsid w:val="00893A46"/>
    <w:rsid w:val="00895ADE"/>
    <w:rsid w:val="008A0086"/>
    <w:rsid w:val="008A1E9B"/>
    <w:rsid w:val="008A2BA9"/>
    <w:rsid w:val="008A76A1"/>
    <w:rsid w:val="008B097F"/>
    <w:rsid w:val="008B0B3E"/>
    <w:rsid w:val="008B3FAD"/>
    <w:rsid w:val="008B4F3C"/>
    <w:rsid w:val="008C0578"/>
    <w:rsid w:val="008C27CE"/>
    <w:rsid w:val="008D06D0"/>
    <w:rsid w:val="008D1754"/>
    <w:rsid w:val="008D2271"/>
    <w:rsid w:val="008D3358"/>
    <w:rsid w:val="008D7E99"/>
    <w:rsid w:val="008E1D49"/>
    <w:rsid w:val="008E553A"/>
    <w:rsid w:val="008E78EB"/>
    <w:rsid w:val="008F01B5"/>
    <w:rsid w:val="008F2C3B"/>
    <w:rsid w:val="008F3243"/>
    <w:rsid w:val="008F41EF"/>
    <w:rsid w:val="008F4288"/>
    <w:rsid w:val="008F4D96"/>
    <w:rsid w:val="008F6AF7"/>
    <w:rsid w:val="008F6D41"/>
    <w:rsid w:val="008F7235"/>
    <w:rsid w:val="008F72D0"/>
    <w:rsid w:val="00901A4A"/>
    <w:rsid w:val="00913149"/>
    <w:rsid w:val="009137D8"/>
    <w:rsid w:val="00913843"/>
    <w:rsid w:val="00913BE5"/>
    <w:rsid w:val="0091504B"/>
    <w:rsid w:val="00915BFC"/>
    <w:rsid w:val="0091682A"/>
    <w:rsid w:val="0091791F"/>
    <w:rsid w:val="009204DA"/>
    <w:rsid w:val="00921980"/>
    <w:rsid w:val="00922507"/>
    <w:rsid w:val="00927091"/>
    <w:rsid w:val="00930DDC"/>
    <w:rsid w:val="009312DE"/>
    <w:rsid w:val="0093374E"/>
    <w:rsid w:val="00933F5B"/>
    <w:rsid w:val="00934254"/>
    <w:rsid w:val="00934A5A"/>
    <w:rsid w:val="009408CE"/>
    <w:rsid w:val="009416FE"/>
    <w:rsid w:val="009440E8"/>
    <w:rsid w:val="0094487B"/>
    <w:rsid w:val="009457C4"/>
    <w:rsid w:val="009467CF"/>
    <w:rsid w:val="00950319"/>
    <w:rsid w:val="00952B9F"/>
    <w:rsid w:val="009551FB"/>
    <w:rsid w:val="00955A4E"/>
    <w:rsid w:val="009741CC"/>
    <w:rsid w:val="00975C90"/>
    <w:rsid w:val="00975C9E"/>
    <w:rsid w:val="00982E70"/>
    <w:rsid w:val="00983B01"/>
    <w:rsid w:val="00986B75"/>
    <w:rsid w:val="00987B00"/>
    <w:rsid w:val="00990179"/>
    <w:rsid w:val="00990A36"/>
    <w:rsid w:val="009939DF"/>
    <w:rsid w:val="0099635B"/>
    <w:rsid w:val="009A01BD"/>
    <w:rsid w:val="009A0AB2"/>
    <w:rsid w:val="009A364D"/>
    <w:rsid w:val="009A4FAC"/>
    <w:rsid w:val="009A5E54"/>
    <w:rsid w:val="009B3CB3"/>
    <w:rsid w:val="009C0DE6"/>
    <w:rsid w:val="009C0F8E"/>
    <w:rsid w:val="009C10EC"/>
    <w:rsid w:val="009C2B8D"/>
    <w:rsid w:val="009C3755"/>
    <w:rsid w:val="009C4255"/>
    <w:rsid w:val="009C5B75"/>
    <w:rsid w:val="009D2E3E"/>
    <w:rsid w:val="009D2F68"/>
    <w:rsid w:val="009D3FA2"/>
    <w:rsid w:val="009D5713"/>
    <w:rsid w:val="009E11B5"/>
    <w:rsid w:val="009E3533"/>
    <w:rsid w:val="009E4146"/>
    <w:rsid w:val="009E4E7C"/>
    <w:rsid w:val="009F0A3D"/>
    <w:rsid w:val="009F33D6"/>
    <w:rsid w:val="00A00730"/>
    <w:rsid w:val="00A01A8D"/>
    <w:rsid w:val="00A022E5"/>
    <w:rsid w:val="00A05D8A"/>
    <w:rsid w:val="00A130D6"/>
    <w:rsid w:val="00A141AF"/>
    <w:rsid w:val="00A14C63"/>
    <w:rsid w:val="00A21FEF"/>
    <w:rsid w:val="00A2589F"/>
    <w:rsid w:val="00A273E8"/>
    <w:rsid w:val="00A30D01"/>
    <w:rsid w:val="00A3297B"/>
    <w:rsid w:val="00A36326"/>
    <w:rsid w:val="00A36DA4"/>
    <w:rsid w:val="00A404FC"/>
    <w:rsid w:val="00A4292D"/>
    <w:rsid w:val="00A43FB6"/>
    <w:rsid w:val="00A4481B"/>
    <w:rsid w:val="00A4482D"/>
    <w:rsid w:val="00A5213E"/>
    <w:rsid w:val="00A525CC"/>
    <w:rsid w:val="00A61306"/>
    <w:rsid w:val="00A61972"/>
    <w:rsid w:val="00A63534"/>
    <w:rsid w:val="00A63E87"/>
    <w:rsid w:val="00A63EDF"/>
    <w:rsid w:val="00A662E0"/>
    <w:rsid w:val="00A6705D"/>
    <w:rsid w:val="00A719DF"/>
    <w:rsid w:val="00A735CD"/>
    <w:rsid w:val="00A744D3"/>
    <w:rsid w:val="00A85D81"/>
    <w:rsid w:val="00A91C17"/>
    <w:rsid w:val="00A92138"/>
    <w:rsid w:val="00A92D6E"/>
    <w:rsid w:val="00A97594"/>
    <w:rsid w:val="00AA3C32"/>
    <w:rsid w:val="00AA5BF2"/>
    <w:rsid w:val="00AB323D"/>
    <w:rsid w:val="00AB59EA"/>
    <w:rsid w:val="00AB5AD2"/>
    <w:rsid w:val="00AC2D29"/>
    <w:rsid w:val="00AC4256"/>
    <w:rsid w:val="00AC5CE7"/>
    <w:rsid w:val="00AC6A81"/>
    <w:rsid w:val="00AC6EC4"/>
    <w:rsid w:val="00AE0331"/>
    <w:rsid w:val="00AE0CB9"/>
    <w:rsid w:val="00AE1DC8"/>
    <w:rsid w:val="00AE24A7"/>
    <w:rsid w:val="00AE4058"/>
    <w:rsid w:val="00AE41B6"/>
    <w:rsid w:val="00AE5E3E"/>
    <w:rsid w:val="00AE63DE"/>
    <w:rsid w:val="00AF2FE3"/>
    <w:rsid w:val="00AF35F2"/>
    <w:rsid w:val="00AF6AFB"/>
    <w:rsid w:val="00B02563"/>
    <w:rsid w:val="00B02688"/>
    <w:rsid w:val="00B0688C"/>
    <w:rsid w:val="00B0736A"/>
    <w:rsid w:val="00B076CC"/>
    <w:rsid w:val="00B079FB"/>
    <w:rsid w:val="00B10DB6"/>
    <w:rsid w:val="00B10EC7"/>
    <w:rsid w:val="00B1146A"/>
    <w:rsid w:val="00B228A9"/>
    <w:rsid w:val="00B24722"/>
    <w:rsid w:val="00B2598B"/>
    <w:rsid w:val="00B30D0B"/>
    <w:rsid w:val="00B31E12"/>
    <w:rsid w:val="00B31E9D"/>
    <w:rsid w:val="00B32357"/>
    <w:rsid w:val="00B3775E"/>
    <w:rsid w:val="00B3781A"/>
    <w:rsid w:val="00B4568F"/>
    <w:rsid w:val="00B45B83"/>
    <w:rsid w:val="00B50B41"/>
    <w:rsid w:val="00B521BD"/>
    <w:rsid w:val="00B5243A"/>
    <w:rsid w:val="00B5613A"/>
    <w:rsid w:val="00B56294"/>
    <w:rsid w:val="00B56C7B"/>
    <w:rsid w:val="00B60C22"/>
    <w:rsid w:val="00B65602"/>
    <w:rsid w:val="00B67DD0"/>
    <w:rsid w:val="00B71495"/>
    <w:rsid w:val="00B72375"/>
    <w:rsid w:val="00B731DF"/>
    <w:rsid w:val="00B75310"/>
    <w:rsid w:val="00B75686"/>
    <w:rsid w:val="00B803EA"/>
    <w:rsid w:val="00B80EDD"/>
    <w:rsid w:val="00B822C6"/>
    <w:rsid w:val="00B8327A"/>
    <w:rsid w:val="00B833B0"/>
    <w:rsid w:val="00B85611"/>
    <w:rsid w:val="00B85B7D"/>
    <w:rsid w:val="00B87C95"/>
    <w:rsid w:val="00B9064A"/>
    <w:rsid w:val="00B9071E"/>
    <w:rsid w:val="00B92465"/>
    <w:rsid w:val="00B93F1B"/>
    <w:rsid w:val="00B968BC"/>
    <w:rsid w:val="00B97147"/>
    <w:rsid w:val="00B979B7"/>
    <w:rsid w:val="00BA18FF"/>
    <w:rsid w:val="00BA250A"/>
    <w:rsid w:val="00BA3D7F"/>
    <w:rsid w:val="00BA47E0"/>
    <w:rsid w:val="00BA698B"/>
    <w:rsid w:val="00BB070E"/>
    <w:rsid w:val="00BB1941"/>
    <w:rsid w:val="00BB35FE"/>
    <w:rsid w:val="00BB4415"/>
    <w:rsid w:val="00BB44AB"/>
    <w:rsid w:val="00BB4EF8"/>
    <w:rsid w:val="00BC25D2"/>
    <w:rsid w:val="00BC629D"/>
    <w:rsid w:val="00BC6DF6"/>
    <w:rsid w:val="00BD35AF"/>
    <w:rsid w:val="00BD640E"/>
    <w:rsid w:val="00BD6FAA"/>
    <w:rsid w:val="00BD76EB"/>
    <w:rsid w:val="00BE45C3"/>
    <w:rsid w:val="00BE548B"/>
    <w:rsid w:val="00BE5638"/>
    <w:rsid w:val="00BE7FBE"/>
    <w:rsid w:val="00BF2D88"/>
    <w:rsid w:val="00BF7162"/>
    <w:rsid w:val="00C02BD0"/>
    <w:rsid w:val="00C03539"/>
    <w:rsid w:val="00C03740"/>
    <w:rsid w:val="00C03E38"/>
    <w:rsid w:val="00C0509E"/>
    <w:rsid w:val="00C05360"/>
    <w:rsid w:val="00C065E5"/>
    <w:rsid w:val="00C06C97"/>
    <w:rsid w:val="00C07C71"/>
    <w:rsid w:val="00C100EF"/>
    <w:rsid w:val="00C11FE4"/>
    <w:rsid w:val="00C15143"/>
    <w:rsid w:val="00C15B39"/>
    <w:rsid w:val="00C257DC"/>
    <w:rsid w:val="00C25EE6"/>
    <w:rsid w:val="00C26325"/>
    <w:rsid w:val="00C32973"/>
    <w:rsid w:val="00C33028"/>
    <w:rsid w:val="00C3523B"/>
    <w:rsid w:val="00C44476"/>
    <w:rsid w:val="00C449CF"/>
    <w:rsid w:val="00C45654"/>
    <w:rsid w:val="00C501A6"/>
    <w:rsid w:val="00C5052E"/>
    <w:rsid w:val="00C515D1"/>
    <w:rsid w:val="00C52D1C"/>
    <w:rsid w:val="00C52FBB"/>
    <w:rsid w:val="00C5504F"/>
    <w:rsid w:val="00C5528F"/>
    <w:rsid w:val="00C5711D"/>
    <w:rsid w:val="00C6265E"/>
    <w:rsid w:val="00C6339F"/>
    <w:rsid w:val="00C67E89"/>
    <w:rsid w:val="00C7219F"/>
    <w:rsid w:val="00C73E21"/>
    <w:rsid w:val="00C76D05"/>
    <w:rsid w:val="00C81E5F"/>
    <w:rsid w:val="00C84362"/>
    <w:rsid w:val="00C84AC8"/>
    <w:rsid w:val="00C924A6"/>
    <w:rsid w:val="00C95F90"/>
    <w:rsid w:val="00CA1205"/>
    <w:rsid w:val="00CA1EB4"/>
    <w:rsid w:val="00CA1F57"/>
    <w:rsid w:val="00CA42CB"/>
    <w:rsid w:val="00CA5D12"/>
    <w:rsid w:val="00CB1B88"/>
    <w:rsid w:val="00CB5CBD"/>
    <w:rsid w:val="00CB6FB7"/>
    <w:rsid w:val="00CB75BF"/>
    <w:rsid w:val="00CC1930"/>
    <w:rsid w:val="00CC1ADB"/>
    <w:rsid w:val="00CC56A7"/>
    <w:rsid w:val="00CC7866"/>
    <w:rsid w:val="00CD068A"/>
    <w:rsid w:val="00CD083D"/>
    <w:rsid w:val="00CD235E"/>
    <w:rsid w:val="00CD4F3F"/>
    <w:rsid w:val="00CE3CA9"/>
    <w:rsid w:val="00CE45AA"/>
    <w:rsid w:val="00CE46D3"/>
    <w:rsid w:val="00CE6F4C"/>
    <w:rsid w:val="00CF6494"/>
    <w:rsid w:val="00D024D2"/>
    <w:rsid w:val="00D04266"/>
    <w:rsid w:val="00D044A5"/>
    <w:rsid w:val="00D05B59"/>
    <w:rsid w:val="00D06B6A"/>
    <w:rsid w:val="00D10008"/>
    <w:rsid w:val="00D11C02"/>
    <w:rsid w:val="00D12089"/>
    <w:rsid w:val="00D131F0"/>
    <w:rsid w:val="00D13217"/>
    <w:rsid w:val="00D15263"/>
    <w:rsid w:val="00D16F87"/>
    <w:rsid w:val="00D206E5"/>
    <w:rsid w:val="00D21382"/>
    <w:rsid w:val="00D21EF1"/>
    <w:rsid w:val="00D230B2"/>
    <w:rsid w:val="00D23128"/>
    <w:rsid w:val="00D271A7"/>
    <w:rsid w:val="00D30EB2"/>
    <w:rsid w:val="00D33041"/>
    <w:rsid w:val="00D33984"/>
    <w:rsid w:val="00D4278F"/>
    <w:rsid w:val="00D434F0"/>
    <w:rsid w:val="00D4417A"/>
    <w:rsid w:val="00D44640"/>
    <w:rsid w:val="00D464A1"/>
    <w:rsid w:val="00D47423"/>
    <w:rsid w:val="00D47B2E"/>
    <w:rsid w:val="00D47CE4"/>
    <w:rsid w:val="00D516EB"/>
    <w:rsid w:val="00D53943"/>
    <w:rsid w:val="00D54701"/>
    <w:rsid w:val="00D55DE9"/>
    <w:rsid w:val="00D56CA8"/>
    <w:rsid w:val="00D57FB1"/>
    <w:rsid w:val="00D607C3"/>
    <w:rsid w:val="00D6155D"/>
    <w:rsid w:val="00D61832"/>
    <w:rsid w:val="00D61889"/>
    <w:rsid w:val="00D6299D"/>
    <w:rsid w:val="00D63F90"/>
    <w:rsid w:val="00D6504B"/>
    <w:rsid w:val="00D66CA9"/>
    <w:rsid w:val="00D73443"/>
    <w:rsid w:val="00D821D8"/>
    <w:rsid w:val="00D849A0"/>
    <w:rsid w:val="00D84CBB"/>
    <w:rsid w:val="00D914B9"/>
    <w:rsid w:val="00D92F5A"/>
    <w:rsid w:val="00D949BA"/>
    <w:rsid w:val="00D94AE7"/>
    <w:rsid w:val="00DA6A5C"/>
    <w:rsid w:val="00DA6F34"/>
    <w:rsid w:val="00DA729D"/>
    <w:rsid w:val="00DB0C09"/>
    <w:rsid w:val="00DB11ED"/>
    <w:rsid w:val="00DB1C6E"/>
    <w:rsid w:val="00DB221A"/>
    <w:rsid w:val="00DB4E36"/>
    <w:rsid w:val="00DB5E0E"/>
    <w:rsid w:val="00DB7C70"/>
    <w:rsid w:val="00DC0BF5"/>
    <w:rsid w:val="00DC35BA"/>
    <w:rsid w:val="00DC3908"/>
    <w:rsid w:val="00DC3F8A"/>
    <w:rsid w:val="00DC6B03"/>
    <w:rsid w:val="00DD1097"/>
    <w:rsid w:val="00DD11D2"/>
    <w:rsid w:val="00DD1584"/>
    <w:rsid w:val="00DD271C"/>
    <w:rsid w:val="00DD4DA4"/>
    <w:rsid w:val="00DD64DD"/>
    <w:rsid w:val="00DD72F0"/>
    <w:rsid w:val="00DE62D6"/>
    <w:rsid w:val="00DF469A"/>
    <w:rsid w:val="00DF50CF"/>
    <w:rsid w:val="00DF6B42"/>
    <w:rsid w:val="00E00C60"/>
    <w:rsid w:val="00E023D7"/>
    <w:rsid w:val="00E02A5C"/>
    <w:rsid w:val="00E03B20"/>
    <w:rsid w:val="00E15ADC"/>
    <w:rsid w:val="00E16ABA"/>
    <w:rsid w:val="00E20214"/>
    <w:rsid w:val="00E21576"/>
    <w:rsid w:val="00E228DF"/>
    <w:rsid w:val="00E24AAD"/>
    <w:rsid w:val="00E25C49"/>
    <w:rsid w:val="00E302F0"/>
    <w:rsid w:val="00E31A73"/>
    <w:rsid w:val="00E32C37"/>
    <w:rsid w:val="00E32EAF"/>
    <w:rsid w:val="00E36A14"/>
    <w:rsid w:val="00E42A36"/>
    <w:rsid w:val="00E4361F"/>
    <w:rsid w:val="00E4404E"/>
    <w:rsid w:val="00E44486"/>
    <w:rsid w:val="00E44FAF"/>
    <w:rsid w:val="00E46D6A"/>
    <w:rsid w:val="00E4719C"/>
    <w:rsid w:val="00E47CD5"/>
    <w:rsid w:val="00E50710"/>
    <w:rsid w:val="00E54D6F"/>
    <w:rsid w:val="00E561EA"/>
    <w:rsid w:val="00E61A90"/>
    <w:rsid w:val="00E62003"/>
    <w:rsid w:val="00E71514"/>
    <w:rsid w:val="00E72D70"/>
    <w:rsid w:val="00E80910"/>
    <w:rsid w:val="00E81AB9"/>
    <w:rsid w:val="00E81C59"/>
    <w:rsid w:val="00E85062"/>
    <w:rsid w:val="00E86806"/>
    <w:rsid w:val="00E90277"/>
    <w:rsid w:val="00E905F6"/>
    <w:rsid w:val="00E91C59"/>
    <w:rsid w:val="00E97343"/>
    <w:rsid w:val="00E97B19"/>
    <w:rsid w:val="00EA04B2"/>
    <w:rsid w:val="00EA1D61"/>
    <w:rsid w:val="00EA2291"/>
    <w:rsid w:val="00EA32E3"/>
    <w:rsid w:val="00EA723A"/>
    <w:rsid w:val="00EB134F"/>
    <w:rsid w:val="00EB299C"/>
    <w:rsid w:val="00EB4B93"/>
    <w:rsid w:val="00EB6A49"/>
    <w:rsid w:val="00EC23DE"/>
    <w:rsid w:val="00EC272C"/>
    <w:rsid w:val="00EC5180"/>
    <w:rsid w:val="00EC6907"/>
    <w:rsid w:val="00ED0911"/>
    <w:rsid w:val="00ED1244"/>
    <w:rsid w:val="00ED16AD"/>
    <w:rsid w:val="00ED55D7"/>
    <w:rsid w:val="00EE035B"/>
    <w:rsid w:val="00EE2F4F"/>
    <w:rsid w:val="00EE397A"/>
    <w:rsid w:val="00EE448E"/>
    <w:rsid w:val="00EF1ED0"/>
    <w:rsid w:val="00EF34EA"/>
    <w:rsid w:val="00EF6A65"/>
    <w:rsid w:val="00EF7751"/>
    <w:rsid w:val="00EF7996"/>
    <w:rsid w:val="00F016D5"/>
    <w:rsid w:val="00F035C9"/>
    <w:rsid w:val="00F117C8"/>
    <w:rsid w:val="00F1310A"/>
    <w:rsid w:val="00F153EC"/>
    <w:rsid w:val="00F17803"/>
    <w:rsid w:val="00F212F5"/>
    <w:rsid w:val="00F2148E"/>
    <w:rsid w:val="00F30167"/>
    <w:rsid w:val="00F317DA"/>
    <w:rsid w:val="00F32A93"/>
    <w:rsid w:val="00F3543E"/>
    <w:rsid w:val="00F370BE"/>
    <w:rsid w:val="00F37125"/>
    <w:rsid w:val="00F373BD"/>
    <w:rsid w:val="00F4012F"/>
    <w:rsid w:val="00F40E3B"/>
    <w:rsid w:val="00F45A41"/>
    <w:rsid w:val="00F45C5C"/>
    <w:rsid w:val="00F468FB"/>
    <w:rsid w:val="00F50CDB"/>
    <w:rsid w:val="00F53958"/>
    <w:rsid w:val="00F5428E"/>
    <w:rsid w:val="00F56D7F"/>
    <w:rsid w:val="00F60AE0"/>
    <w:rsid w:val="00F60C59"/>
    <w:rsid w:val="00F60DEE"/>
    <w:rsid w:val="00F61E48"/>
    <w:rsid w:val="00F6559E"/>
    <w:rsid w:val="00F65DAF"/>
    <w:rsid w:val="00F7146F"/>
    <w:rsid w:val="00F71677"/>
    <w:rsid w:val="00F7273E"/>
    <w:rsid w:val="00F771FF"/>
    <w:rsid w:val="00F81732"/>
    <w:rsid w:val="00F83F44"/>
    <w:rsid w:val="00F85271"/>
    <w:rsid w:val="00F870B7"/>
    <w:rsid w:val="00F87C41"/>
    <w:rsid w:val="00F90699"/>
    <w:rsid w:val="00F91A4E"/>
    <w:rsid w:val="00F91DFC"/>
    <w:rsid w:val="00F938E1"/>
    <w:rsid w:val="00F94C1D"/>
    <w:rsid w:val="00F951FA"/>
    <w:rsid w:val="00F970BC"/>
    <w:rsid w:val="00FA5984"/>
    <w:rsid w:val="00FA5EA9"/>
    <w:rsid w:val="00FB1588"/>
    <w:rsid w:val="00FB4768"/>
    <w:rsid w:val="00FB66A0"/>
    <w:rsid w:val="00FB76E3"/>
    <w:rsid w:val="00FC17F8"/>
    <w:rsid w:val="00FC3868"/>
    <w:rsid w:val="00FC3A74"/>
    <w:rsid w:val="00FC4C1D"/>
    <w:rsid w:val="00FC5F68"/>
    <w:rsid w:val="00FC672F"/>
    <w:rsid w:val="00FC791F"/>
    <w:rsid w:val="00FD3451"/>
    <w:rsid w:val="00FD6B87"/>
    <w:rsid w:val="00FE0903"/>
    <w:rsid w:val="00FE5046"/>
    <w:rsid w:val="00FE5F62"/>
    <w:rsid w:val="00FE7B60"/>
    <w:rsid w:val="00FF04D4"/>
    <w:rsid w:val="00FF2F63"/>
    <w:rsid w:val="00FF36D5"/>
    <w:rsid w:val="00FF6F9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632854"/>
  <w15:docId w15:val="{4CA6455D-2219-4932-B9E0-76CE9DDB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F09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DA72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DA72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5F5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D1F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1F37"/>
    <w:rPr>
      <w:rFonts w:ascii="Tahoma" w:hAnsi="Tahoma" w:cs="Tahoma"/>
      <w:sz w:val="16"/>
      <w:szCs w:val="16"/>
    </w:rPr>
  </w:style>
  <w:style w:type="paragraph" w:styleId="En-tte">
    <w:name w:val="header"/>
    <w:basedOn w:val="Normal"/>
    <w:link w:val="En-tteCar"/>
    <w:uiPriority w:val="99"/>
    <w:unhideWhenUsed/>
    <w:rsid w:val="00DB11ED"/>
    <w:pPr>
      <w:tabs>
        <w:tab w:val="center" w:pos="4536"/>
        <w:tab w:val="right" w:pos="9072"/>
      </w:tabs>
      <w:spacing w:after="0" w:line="240" w:lineRule="auto"/>
    </w:pPr>
  </w:style>
  <w:style w:type="character" w:customStyle="1" w:styleId="En-tteCar">
    <w:name w:val="En-tête Car"/>
    <w:basedOn w:val="Policepardfaut"/>
    <w:link w:val="En-tte"/>
    <w:uiPriority w:val="99"/>
    <w:rsid w:val="00DB11ED"/>
  </w:style>
  <w:style w:type="paragraph" w:styleId="Pieddepage">
    <w:name w:val="footer"/>
    <w:basedOn w:val="Normal"/>
    <w:link w:val="PieddepageCar"/>
    <w:uiPriority w:val="99"/>
    <w:unhideWhenUsed/>
    <w:rsid w:val="00DB11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11ED"/>
  </w:style>
  <w:style w:type="paragraph" w:styleId="Paragraphedeliste">
    <w:name w:val="List Paragraph"/>
    <w:basedOn w:val="Normal"/>
    <w:uiPriority w:val="34"/>
    <w:qFormat/>
    <w:rsid w:val="00DB11ED"/>
    <w:pPr>
      <w:ind w:left="720"/>
      <w:contextualSpacing/>
    </w:pPr>
  </w:style>
  <w:style w:type="character" w:styleId="Marquedecommentaire">
    <w:name w:val="annotation reference"/>
    <w:basedOn w:val="Policepardfaut"/>
    <w:uiPriority w:val="99"/>
    <w:semiHidden/>
    <w:unhideWhenUsed/>
    <w:rsid w:val="00612016"/>
    <w:rPr>
      <w:sz w:val="16"/>
      <w:szCs w:val="16"/>
    </w:rPr>
  </w:style>
  <w:style w:type="paragraph" w:styleId="Commentaire">
    <w:name w:val="annotation text"/>
    <w:basedOn w:val="Normal"/>
    <w:link w:val="CommentaireCar"/>
    <w:uiPriority w:val="99"/>
    <w:semiHidden/>
    <w:unhideWhenUsed/>
    <w:rsid w:val="00612016"/>
    <w:pPr>
      <w:spacing w:line="240" w:lineRule="auto"/>
    </w:pPr>
    <w:rPr>
      <w:sz w:val="20"/>
      <w:szCs w:val="20"/>
    </w:rPr>
  </w:style>
  <w:style w:type="character" w:customStyle="1" w:styleId="CommentaireCar">
    <w:name w:val="Commentaire Car"/>
    <w:basedOn w:val="Policepardfaut"/>
    <w:link w:val="Commentaire"/>
    <w:uiPriority w:val="99"/>
    <w:semiHidden/>
    <w:rsid w:val="00612016"/>
    <w:rPr>
      <w:sz w:val="20"/>
      <w:szCs w:val="20"/>
    </w:rPr>
  </w:style>
  <w:style w:type="paragraph" w:styleId="Objetducommentaire">
    <w:name w:val="annotation subject"/>
    <w:basedOn w:val="Commentaire"/>
    <w:next w:val="Commentaire"/>
    <w:link w:val="ObjetducommentaireCar"/>
    <w:uiPriority w:val="99"/>
    <w:semiHidden/>
    <w:unhideWhenUsed/>
    <w:rsid w:val="00612016"/>
    <w:rPr>
      <w:b/>
      <w:bCs/>
    </w:rPr>
  </w:style>
  <w:style w:type="character" w:customStyle="1" w:styleId="ObjetducommentaireCar">
    <w:name w:val="Objet du commentaire Car"/>
    <w:basedOn w:val="CommentaireCar"/>
    <w:link w:val="Objetducommentaire"/>
    <w:uiPriority w:val="99"/>
    <w:semiHidden/>
    <w:rsid w:val="00612016"/>
    <w:rPr>
      <w:b/>
      <w:bCs/>
      <w:sz w:val="20"/>
      <w:szCs w:val="20"/>
    </w:rPr>
  </w:style>
  <w:style w:type="paragraph" w:styleId="Corpsdetexte">
    <w:name w:val="Body Text"/>
    <w:basedOn w:val="Normal"/>
    <w:link w:val="CorpsdetexteCar"/>
    <w:uiPriority w:val="99"/>
    <w:unhideWhenUsed/>
    <w:rsid w:val="004A5886"/>
    <w:pPr>
      <w:spacing w:after="120" w:line="240" w:lineRule="auto"/>
    </w:pPr>
    <w:rPr>
      <w:rFonts w:eastAsiaTheme="minorEastAsia"/>
      <w:sz w:val="24"/>
      <w:szCs w:val="24"/>
      <w:lang w:val="it-IT"/>
    </w:rPr>
  </w:style>
  <w:style w:type="character" w:customStyle="1" w:styleId="CorpsdetexteCar">
    <w:name w:val="Corps de texte Car"/>
    <w:basedOn w:val="Policepardfaut"/>
    <w:link w:val="Corpsdetexte"/>
    <w:uiPriority w:val="99"/>
    <w:rsid w:val="004A5886"/>
    <w:rPr>
      <w:rFonts w:eastAsiaTheme="minorEastAsia"/>
      <w:sz w:val="24"/>
      <w:szCs w:val="24"/>
      <w:lang w:val="it-IT"/>
    </w:rPr>
  </w:style>
  <w:style w:type="paragraph" w:customStyle="1" w:styleId="Default">
    <w:name w:val="Default"/>
    <w:rsid w:val="00B10EC7"/>
    <w:pPr>
      <w:widowControl w:val="0"/>
      <w:autoSpaceDE w:val="0"/>
      <w:autoSpaceDN w:val="0"/>
      <w:adjustRightInd w:val="0"/>
      <w:spacing w:after="0" w:line="240" w:lineRule="auto"/>
    </w:pPr>
    <w:rPr>
      <w:rFonts w:ascii="Arial" w:eastAsiaTheme="minorEastAsia" w:hAnsi="Arial" w:cs="Arial"/>
      <w:color w:val="000000"/>
      <w:sz w:val="24"/>
      <w:szCs w:val="24"/>
      <w:lang w:val="en-US" w:eastAsia="ja-JP"/>
    </w:rPr>
  </w:style>
  <w:style w:type="character" w:customStyle="1" w:styleId="hps">
    <w:name w:val="hps"/>
    <w:basedOn w:val="Policepardfaut"/>
    <w:rsid w:val="00F373BD"/>
  </w:style>
  <w:style w:type="paragraph" w:styleId="Liste">
    <w:name w:val="List"/>
    <w:basedOn w:val="Normal"/>
    <w:uiPriority w:val="99"/>
    <w:unhideWhenUsed/>
    <w:rsid w:val="00AE41B6"/>
    <w:pPr>
      <w:spacing w:after="0" w:line="240" w:lineRule="auto"/>
      <w:ind w:left="283" w:hanging="283"/>
      <w:contextualSpacing/>
    </w:pPr>
    <w:rPr>
      <w:rFonts w:eastAsiaTheme="minorEastAsia"/>
      <w:sz w:val="24"/>
      <w:szCs w:val="24"/>
      <w:lang w:val="en-GB" w:eastAsia="ja-JP"/>
    </w:rPr>
  </w:style>
  <w:style w:type="paragraph" w:styleId="Listepuces">
    <w:name w:val="List Bullet"/>
    <w:basedOn w:val="Normal"/>
    <w:uiPriority w:val="99"/>
    <w:unhideWhenUsed/>
    <w:rsid w:val="00AE41B6"/>
    <w:pPr>
      <w:numPr>
        <w:numId w:val="8"/>
      </w:numPr>
      <w:spacing w:after="0" w:line="240" w:lineRule="auto"/>
      <w:contextualSpacing/>
    </w:pPr>
    <w:rPr>
      <w:rFonts w:eastAsiaTheme="minorEastAsia"/>
      <w:sz w:val="24"/>
      <w:szCs w:val="24"/>
      <w:lang w:val="en-GB" w:eastAsia="ja-JP"/>
    </w:rPr>
  </w:style>
  <w:style w:type="paragraph" w:styleId="Notedebasdepage">
    <w:name w:val="footnote text"/>
    <w:aliases w:val="Schriftart: 9 pt,Schriftart: 10 pt,Schriftart: 8 pt,WB-Fußnotentext,fn,Footnotes,Footnote ak"/>
    <w:basedOn w:val="Normal"/>
    <w:link w:val="NotedebasdepageCar"/>
    <w:unhideWhenUsed/>
    <w:rsid w:val="00596AAF"/>
    <w:pPr>
      <w:spacing w:after="0" w:line="240" w:lineRule="auto"/>
    </w:pPr>
    <w:rPr>
      <w:sz w:val="20"/>
      <w:szCs w:val="20"/>
    </w:rPr>
  </w:style>
  <w:style w:type="character" w:customStyle="1" w:styleId="NotedebasdepageCar">
    <w:name w:val="Note de bas de page Car"/>
    <w:aliases w:val="Schriftart: 9 pt Car,Schriftart: 10 pt Car,Schriftart: 8 pt Car,WB-Fußnotentext Car,fn Car,Footnotes Car,Footnote ak Car"/>
    <w:basedOn w:val="Policepardfaut"/>
    <w:link w:val="Notedebasdepage"/>
    <w:rsid w:val="00596AAF"/>
    <w:rPr>
      <w:sz w:val="20"/>
      <w:szCs w:val="20"/>
    </w:rPr>
  </w:style>
  <w:style w:type="character" w:styleId="Appelnotedebasdep">
    <w:name w:val="footnote reference"/>
    <w:basedOn w:val="Policepardfaut"/>
    <w:semiHidden/>
    <w:unhideWhenUsed/>
    <w:rsid w:val="00596AAF"/>
    <w:rPr>
      <w:vertAlign w:val="superscript"/>
    </w:rPr>
  </w:style>
  <w:style w:type="character" w:customStyle="1" w:styleId="Titre1Car">
    <w:name w:val="Titre 1 Car"/>
    <w:basedOn w:val="Policepardfaut"/>
    <w:link w:val="Titre1"/>
    <w:uiPriority w:val="9"/>
    <w:rsid w:val="005F093E"/>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5F093E"/>
    <w:pPr>
      <w:outlineLvl w:val="9"/>
    </w:pPr>
    <w:rPr>
      <w:lang w:eastAsia="fr-FR"/>
    </w:rPr>
  </w:style>
  <w:style w:type="character" w:customStyle="1" w:styleId="Titre2Car">
    <w:name w:val="Titre 2 Car"/>
    <w:basedOn w:val="Policepardfaut"/>
    <w:link w:val="Titre2"/>
    <w:uiPriority w:val="9"/>
    <w:rsid w:val="00DA729D"/>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DA729D"/>
    <w:rPr>
      <w:rFonts w:asciiTheme="majorHAnsi" w:eastAsiaTheme="majorEastAsia" w:hAnsiTheme="majorHAnsi" w:cstheme="majorBidi"/>
      <w:color w:val="1F4D78" w:themeColor="accent1" w:themeShade="7F"/>
      <w:sz w:val="24"/>
      <w:szCs w:val="24"/>
    </w:rPr>
  </w:style>
  <w:style w:type="paragraph" w:styleId="TM1">
    <w:name w:val="toc 1"/>
    <w:basedOn w:val="Normal"/>
    <w:next w:val="Normal"/>
    <w:autoRedefine/>
    <w:uiPriority w:val="39"/>
    <w:unhideWhenUsed/>
    <w:rsid w:val="00DA729D"/>
    <w:pPr>
      <w:spacing w:after="100"/>
    </w:pPr>
  </w:style>
  <w:style w:type="paragraph" w:styleId="TM2">
    <w:name w:val="toc 2"/>
    <w:basedOn w:val="Normal"/>
    <w:next w:val="Normal"/>
    <w:autoRedefine/>
    <w:uiPriority w:val="39"/>
    <w:unhideWhenUsed/>
    <w:rsid w:val="00DA729D"/>
    <w:pPr>
      <w:spacing w:after="100"/>
      <w:ind w:left="220"/>
    </w:pPr>
  </w:style>
  <w:style w:type="paragraph" w:styleId="TM3">
    <w:name w:val="toc 3"/>
    <w:basedOn w:val="Normal"/>
    <w:next w:val="Normal"/>
    <w:autoRedefine/>
    <w:uiPriority w:val="39"/>
    <w:unhideWhenUsed/>
    <w:rsid w:val="00DA729D"/>
    <w:pPr>
      <w:spacing w:after="100"/>
      <w:ind w:left="440"/>
    </w:pPr>
  </w:style>
  <w:style w:type="character" w:styleId="Lienhypertexte">
    <w:name w:val="Hyperlink"/>
    <w:basedOn w:val="Policepardfaut"/>
    <w:uiPriority w:val="99"/>
    <w:unhideWhenUsed/>
    <w:rsid w:val="00DA729D"/>
    <w:rPr>
      <w:color w:val="0563C1" w:themeColor="hyperlink"/>
      <w:u w:val="single"/>
    </w:rPr>
  </w:style>
  <w:style w:type="table" w:customStyle="1" w:styleId="TableauGrille5Fonc-Accentuation11">
    <w:name w:val="Tableau Grille 5 Foncé - Accentuation 11"/>
    <w:basedOn w:val="TableauNormal"/>
    <w:uiPriority w:val="50"/>
    <w:rsid w:val="00AE5E3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st">
    <w:name w:val="st"/>
    <w:basedOn w:val="Policepardfaut"/>
    <w:rsid w:val="00B02563"/>
  </w:style>
  <w:style w:type="character" w:customStyle="1" w:styleId="reference-text">
    <w:name w:val="reference-text"/>
    <w:basedOn w:val="Policepardfaut"/>
    <w:rsid w:val="00680741"/>
  </w:style>
  <w:style w:type="character" w:customStyle="1" w:styleId="meta">
    <w:name w:val="meta"/>
    <w:basedOn w:val="Policepardfaut"/>
    <w:rsid w:val="0061160B"/>
  </w:style>
  <w:style w:type="character" w:styleId="Accentuation">
    <w:name w:val="Emphasis"/>
    <w:basedOn w:val="Policepardfaut"/>
    <w:uiPriority w:val="20"/>
    <w:qFormat/>
    <w:rsid w:val="0061160B"/>
    <w:rPr>
      <w:i/>
      <w:iCs/>
    </w:rPr>
  </w:style>
  <w:style w:type="character" w:customStyle="1" w:styleId="citation">
    <w:name w:val="citation"/>
    <w:basedOn w:val="Policepardfaut"/>
    <w:rsid w:val="0061160B"/>
  </w:style>
  <w:style w:type="paragraph" w:customStyle="1" w:styleId="box">
    <w:name w:val="box"/>
    <w:basedOn w:val="Normal"/>
    <w:uiPriority w:val="99"/>
    <w:rsid w:val="00CA1205"/>
    <w:pPr>
      <w:spacing w:before="120" w:after="120" w:line="240" w:lineRule="auto"/>
      <w:jc w:val="both"/>
    </w:pPr>
    <w:rPr>
      <w:rFonts w:ascii="Times New Roman" w:eastAsia="Times New Roman" w:hAnsi="Times New Roman" w:cs="Times New Roman (Arabic)"/>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373305">
      <w:bodyDiv w:val="1"/>
      <w:marLeft w:val="0"/>
      <w:marRight w:val="0"/>
      <w:marTop w:val="0"/>
      <w:marBottom w:val="0"/>
      <w:divBdr>
        <w:top w:val="none" w:sz="0" w:space="0" w:color="auto"/>
        <w:left w:val="none" w:sz="0" w:space="0" w:color="auto"/>
        <w:bottom w:val="none" w:sz="0" w:space="0" w:color="auto"/>
        <w:right w:val="none" w:sz="0" w:space="0" w:color="auto"/>
      </w:divBdr>
    </w:div>
    <w:div w:id="616715958">
      <w:bodyDiv w:val="1"/>
      <w:marLeft w:val="0"/>
      <w:marRight w:val="0"/>
      <w:marTop w:val="0"/>
      <w:marBottom w:val="0"/>
      <w:divBdr>
        <w:top w:val="none" w:sz="0" w:space="0" w:color="auto"/>
        <w:left w:val="none" w:sz="0" w:space="0" w:color="auto"/>
        <w:bottom w:val="none" w:sz="0" w:space="0" w:color="auto"/>
        <w:right w:val="none" w:sz="0" w:space="0" w:color="auto"/>
      </w:divBdr>
    </w:div>
    <w:div w:id="805590603">
      <w:bodyDiv w:val="1"/>
      <w:marLeft w:val="0"/>
      <w:marRight w:val="0"/>
      <w:marTop w:val="0"/>
      <w:marBottom w:val="0"/>
      <w:divBdr>
        <w:top w:val="none" w:sz="0" w:space="0" w:color="auto"/>
        <w:left w:val="none" w:sz="0" w:space="0" w:color="auto"/>
        <w:bottom w:val="none" w:sz="0" w:space="0" w:color="auto"/>
        <w:right w:val="none" w:sz="0" w:space="0" w:color="auto"/>
      </w:divBdr>
    </w:div>
    <w:div w:id="810564351">
      <w:bodyDiv w:val="1"/>
      <w:marLeft w:val="0"/>
      <w:marRight w:val="0"/>
      <w:marTop w:val="0"/>
      <w:marBottom w:val="0"/>
      <w:divBdr>
        <w:top w:val="none" w:sz="0" w:space="0" w:color="auto"/>
        <w:left w:val="none" w:sz="0" w:space="0" w:color="auto"/>
        <w:bottom w:val="none" w:sz="0" w:space="0" w:color="auto"/>
        <w:right w:val="none" w:sz="0" w:space="0" w:color="auto"/>
      </w:divBdr>
    </w:div>
    <w:div w:id="1135953754">
      <w:bodyDiv w:val="1"/>
      <w:marLeft w:val="0"/>
      <w:marRight w:val="0"/>
      <w:marTop w:val="0"/>
      <w:marBottom w:val="0"/>
      <w:divBdr>
        <w:top w:val="none" w:sz="0" w:space="0" w:color="auto"/>
        <w:left w:val="none" w:sz="0" w:space="0" w:color="auto"/>
        <w:bottom w:val="none" w:sz="0" w:space="0" w:color="auto"/>
        <w:right w:val="none" w:sz="0" w:space="0" w:color="auto"/>
      </w:divBdr>
    </w:div>
    <w:div w:id="20245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3B9E4-1E92-43C1-9615-FEEFD038E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70</Pages>
  <Words>17055</Words>
  <Characters>93808</Characters>
  <Application>Microsoft Office Word</Application>
  <DocSecurity>0</DocSecurity>
  <Lines>781</Lines>
  <Paragraphs>221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Sophie</cp:lastModifiedBy>
  <cp:revision>3</cp:revision>
  <dcterms:created xsi:type="dcterms:W3CDTF">2014-07-02T20:48:00Z</dcterms:created>
  <dcterms:modified xsi:type="dcterms:W3CDTF">2014-07-02T20:51:00Z</dcterms:modified>
</cp:coreProperties>
</file>